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5245"/>
        <w:gridCol w:w="4536"/>
      </w:tblGrid>
      <w:tr w:rsidR="00925536">
        <w:tc>
          <w:tcPr>
            <w:tcW w:w="14671" w:type="dxa"/>
            <w:gridSpan w:val="3"/>
          </w:tcPr>
          <w:p w:rsidR="00925536" w:rsidRDefault="00925536">
            <w:pPr>
              <w:ind w:left="-142"/>
              <w:jc w:val="center"/>
              <w:rPr>
                <w:b/>
                <w:sz w:val="22"/>
              </w:rPr>
            </w:pPr>
            <w:r>
              <w:rPr>
                <w:b/>
                <w:sz w:val="28"/>
              </w:rPr>
              <w:t>QUADRO PADRONIZADO PARA APRESENTAÇÃO DE SUGESTÕES E COMENTÁRIOS</w:t>
            </w:r>
          </w:p>
        </w:tc>
      </w:tr>
      <w:tr w:rsidR="00925536">
        <w:tc>
          <w:tcPr>
            <w:tcW w:w="14671" w:type="dxa"/>
            <w:gridSpan w:val="3"/>
          </w:tcPr>
          <w:p w:rsidR="00925536" w:rsidRDefault="00925536">
            <w:pPr>
              <w:jc w:val="both"/>
              <w:rPr>
                <w:sz w:val="24"/>
              </w:rPr>
            </w:pPr>
            <w:r>
              <w:rPr>
                <w:sz w:val="24"/>
              </w:rPr>
              <w:t>Remetente:</w:t>
            </w:r>
          </w:p>
          <w:p w:rsidR="00925536" w:rsidRDefault="00925536">
            <w:pPr>
              <w:jc w:val="both"/>
              <w:rPr>
                <w:b/>
                <w:sz w:val="28"/>
              </w:rPr>
            </w:pPr>
            <w:r>
              <w:rPr>
                <w:sz w:val="24"/>
              </w:rPr>
              <w:t>Signatário:</w:t>
            </w:r>
          </w:p>
        </w:tc>
      </w:tr>
      <w:tr w:rsidR="00925536">
        <w:trPr>
          <w:cantSplit/>
        </w:trPr>
        <w:tc>
          <w:tcPr>
            <w:tcW w:w="4890" w:type="dxa"/>
          </w:tcPr>
          <w:p w:rsidR="00925536" w:rsidRDefault="004B22DD" w:rsidP="008765C5">
            <w:pPr>
              <w:pStyle w:val="Ttulo1"/>
              <w:rPr>
                <w:sz w:val="22"/>
              </w:rPr>
            </w:pPr>
            <w:r>
              <w:rPr>
                <w:sz w:val="22"/>
              </w:rPr>
              <w:t>MINUTA</w:t>
            </w:r>
          </w:p>
        </w:tc>
        <w:tc>
          <w:tcPr>
            <w:tcW w:w="5245" w:type="dxa"/>
          </w:tcPr>
          <w:p w:rsidR="00925536" w:rsidRDefault="00925536">
            <w:pPr>
              <w:pStyle w:val="Ttulo1"/>
              <w:rPr>
                <w:sz w:val="22"/>
              </w:rPr>
            </w:pPr>
            <w:r>
              <w:rPr>
                <w:sz w:val="22"/>
              </w:rPr>
              <w:t>SUGESTÃO DE ALTERAÇÃO</w:t>
            </w:r>
          </w:p>
        </w:tc>
        <w:tc>
          <w:tcPr>
            <w:tcW w:w="4536" w:type="dxa"/>
          </w:tcPr>
          <w:p w:rsidR="00925536" w:rsidRDefault="00925536">
            <w:pPr>
              <w:pStyle w:val="Ttulo1"/>
              <w:rPr>
                <w:sz w:val="22"/>
              </w:rPr>
            </w:pPr>
            <w:r>
              <w:rPr>
                <w:sz w:val="22"/>
              </w:rPr>
              <w:t>JUSTIFICATIVA OU COMENTÁRIO</w:t>
            </w:r>
          </w:p>
        </w:tc>
      </w:tr>
      <w:tr w:rsidR="00E2285A" w:rsidTr="009C7DF0">
        <w:trPr>
          <w:cantSplit/>
        </w:trPr>
        <w:tc>
          <w:tcPr>
            <w:tcW w:w="4890" w:type="dxa"/>
            <w:vAlign w:val="center"/>
          </w:tcPr>
          <w:p w:rsidR="00E2285A" w:rsidRDefault="004B22DD">
            <w:pPr>
              <w:rPr>
                <w:rFonts w:ascii="Calibri" w:hAnsi="Calibri" w:cs="Calibri"/>
                <w:b/>
                <w:bCs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>RESOLUÇÃO CNSP</w:t>
            </w:r>
            <w:r w:rsidR="00E2285A">
              <w:rPr>
                <w:rFonts w:ascii="Calibri" w:hAnsi="Calibri" w:cs="Calibri"/>
                <w:b/>
                <w:bCs/>
                <w:sz w:val="23"/>
                <w:szCs w:val="23"/>
              </w:rPr>
              <w:t xml:space="preserve"> Nº NNN, DE DD DE MMMM DE 2019. </w:t>
            </w:r>
          </w:p>
        </w:tc>
        <w:tc>
          <w:tcPr>
            <w:tcW w:w="5245" w:type="dxa"/>
          </w:tcPr>
          <w:p w:rsidR="00E2285A" w:rsidRDefault="00E2285A">
            <w:pPr>
              <w:pStyle w:val="Ttulo1"/>
              <w:rPr>
                <w:sz w:val="22"/>
              </w:rPr>
            </w:pPr>
          </w:p>
        </w:tc>
        <w:tc>
          <w:tcPr>
            <w:tcW w:w="4536" w:type="dxa"/>
          </w:tcPr>
          <w:p w:rsidR="00E2285A" w:rsidRDefault="00E2285A">
            <w:pPr>
              <w:pStyle w:val="Ttulo1"/>
              <w:rPr>
                <w:sz w:val="22"/>
              </w:rPr>
            </w:pPr>
          </w:p>
        </w:tc>
      </w:tr>
      <w:tr w:rsidR="00E2285A" w:rsidTr="009C7DF0">
        <w:trPr>
          <w:cantSplit/>
        </w:trPr>
        <w:tc>
          <w:tcPr>
            <w:tcW w:w="4890" w:type="dxa"/>
            <w:vAlign w:val="center"/>
          </w:tcPr>
          <w:p w:rsidR="00E2285A" w:rsidRDefault="004B22DD">
            <w:pPr>
              <w:jc w:val="both"/>
              <w:rPr>
                <w:rFonts w:ascii="Calibri" w:hAnsi="Calibri" w:cs="Calibri"/>
                <w:i/>
                <w:iCs/>
                <w:sz w:val="23"/>
                <w:szCs w:val="23"/>
              </w:rPr>
            </w:pPr>
            <w:r w:rsidRPr="004B22DD">
              <w:rPr>
                <w:rFonts w:ascii="Calibri" w:hAnsi="Calibri" w:cs="Calibri"/>
                <w:i/>
                <w:iCs/>
                <w:sz w:val="23"/>
                <w:szCs w:val="23"/>
              </w:rPr>
              <w:t xml:space="preserve">Cria o Sistema de Registro Eletrônico das Operações das Sociedades Seguradoras, Entidades Abertas de Previdência Complementar, Sociedades de Capitalização e </w:t>
            </w:r>
            <w:proofErr w:type="spellStart"/>
            <w:r w:rsidRPr="004B22DD">
              <w:rPr>
                <w:rFonts w:ascii="Calibri" w:hAnsi="Calibri" w:cs="Calibri"/>
                <w:i/>
                <w:iCs/>
                <w:sz w:val="23"/>
                <w:szCs w:val="23"/>
              </w:rPr>
              <w:t>Resseguradores</w:t>
            </w:r>
            <w:proofErr w:type="spellEnd"/>
            <w:r w:rsidRPr="004B22DD">
              <w:rPr>
                <w:rFonts w:ascii="Calibri" w:hAnsi="Calibri" w:cs="Calibri"/>
                <w:i/>
                <w:iCs/>
                <w:sz w:val="23"/>
                <w:szCs w:val="23"/>
              </w:rPr>
              <w:t xml:space="preserve"> Locais (SRO).</w:t>
            </w:r>
            <w:r w:rsidR="00E2285A">
              <w:rPr>
                <w:rFonts w:ascii="Calibri" w:hAnsi="Calibri" w:cs="Calibri"/>
                <w:i/>
                <w:iCs/>
                <w:sz w:val="23"/>
                <w:szCs w:val="23"/>
              </w:rPr>
              <w:t xml:space="preserve"> </w:t>
            </w:r>
          </w:p>
        </w:tc>
        <w:tc>
          <w:tcPr>
            <w:tcW w:w="5245" w:type="dxa"/>
          </w:tcPr>
          <w:p w:rsidR="00E2285A" w:rsidRDefault="00E2285A">
            <w:pPr>
              <w:pStyle w:val="Ttulo1"/>
              <w:rPr>
                <w:sz w:val="22"/>
              </w:rPr>
            </w:pPr>
          </w:p>
        </w:tc>
        <w:tc>
          <w:tcPr>
            <w:tcW w:w="4536" w:type="dxa"/>
          </w:tcPr>
          <w:p w:rsidR="00E2285A" w:rsidRDefault="00E2285A">
            <w:pPr>
              <w:pStyle w:val="Ttulo1"/>
              <w:rPr>
                <w:sz w:val="22"/>
              </w:rPr>
            </w:pPr>
          </w:p>
        </w:tc>
      </w:tr>
      <w:tr w:rsidR="00E2285A" w:rsidTr="009C7DF0">
        <w:trPr>
          <w:cantSplit/>
        </w:trPr>
        <w:tc>
          <w:tcPr>
            <w:tcW w:w="4890" w:type="dxa"/>
            <w:vAlign w:val="center"/>
          </w:tcPr>
          <w:p w:rsidR="004B22DD" w:rsidRPr="004B22DD" w:rsidRDefault="004B22DD" w:rsidP="004B22DD"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4B22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 SUPERINTENDÊNCIA DE SEGUROS PRIVADOS – SUSEP</w:t>
            </w:r>
            <w:r w:rsidRPr="004B22DD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,</w:t>
            </w:r>
            <w:r w:rsidRPr="004B22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4B22DD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no uso da atribuição que lhe confere o Art. 34, inciso XI, do Decreto n.º 60.459, de 13 de março de 1967, torna público que o </w:t>
            </w:r>
            <w:r w:rsidRPr="004B22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CONSELHO NACIONAL DE SEGUROS PRIVADOS – CNSP</w:t>
            </w:r>
            <w:r w:rsidRPr="004B22DD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, em sessão ordinária realizada em __ de _______ </w:t>
            </w:r>
            <w:proofErr w:type="spellStart"/>
            <w:r w:rsidRPr="004B22DD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de</w:t>
            </w:r>
            <w:proofErr w:type="spellEnd"/>
            <w:r w:rsidRPr="004B22DD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____, na forma do que estabelece o inciso II do artigo 32, do Decreto-lei n.º 73, de 21 de novembro de 1966, no </w:t>
            </w:r>
            <w:proofErr w:type="spellStart"/>
            <w:r w:rsidRPr="004B22DD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arts</w:t>
            </w:r>
            <w:proofErr w:type="spellEnd"/>
            <w:r w:rsidRPr="004B22DD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. 73 e 74 da Lei Complementar nº 109, de 29 de maio de 2001, no §1º do Art. 3º do Decreto-lei nº 261, de 28 de fevereiro de 1967 e no Art. 2º da Lei Complementar nº 126, de 15 de janeiro de 2007, e considerando o que consta do Processo CNSP Nº __/____, na origem, e do Processo Susep nº 15414.604927/2016-02,</w:t>
            </w:r>
          </w:p>
          <w:p w:rsidR="004B22DD" w:rsidRPr="004B22DD" w:rsidRDefault="004B22DD" w:rsidP="004B22DD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E2285A" w:rsidRDefault="004B22DD" w:rsidP="004B22DD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B22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 E S O L V E:</w:t>
            </w:r>
          </w:p>
        </w:tc>
        <w:tc>
          <w:tcPr>
            <w:tcW w:w="5245" w:type="dxa"/>
          </w:tcPr>
          <w:p w:rsidR="00E2285A" w:rsidRDefault="00E2285A">
            <w:pPr>
              <w:pStyle w:val="Ttulo1"/>
              <w:rPr>
                <w:sz w:val="22"/>
              </w:rPr>
            </w:pPr>
          </w:p>
        </w:tc>
        <w:tc>
          <w:tcPr>
            <w:tcW w:w="4536" w:type="dxa"/>
          </w:tcPr>
          <w:p w:rsidR="00E2285A" w:rsidRDefault="00E2285A">
            <w:pPr>
              <w:pStyle w:val="Ttulo1"/>
              <w:rPr>
                <w:sz w:val="22"/>
              </w:rPr>
            </w:pPr>
          </w:p>
        </w:tc>
      </w:tr>
      <w:tr w:rsidR="00E2285A" w:rsidTr="009C7DF0">
        <w:trPr>
          <w:cantSplit/>
        </w:trPr>
        <w:tc>
          <w:tcPr>
            <w:tcW w:w="4890" w:type="dxa"/>
            <w:vAlign w:val="center"/>
          </w:tcPr>
          <w:p w:rsidR="004B22DD" w:rsidRPr="004B22DD" w:rsidRDefault="004B22DD" w:rsidP="004B22DD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22DD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Art. 1</w:t>
            </w:r>
            <w:proofErr w:type="gramStart"/>
            <w:r w:rsidRPr="004B22DD">
              <w:rPr>
                <w:rFonts w:ascii="Calibri" w:hAnsi="Calibri" w:cs="Calibri"/>
                <w:color w:val="000000"/>
                <w:sz w:val="22"/>
                <w:szCs w:val="22"/>
              </w:rPr>
              <w:t>º  Criar</w:t>
            </w:r>
            <w:proofErr w:type="gramEnd"/>
            <w:r w:rsidRPr="004B22D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 Sistema de Registro Eletrônico das Operações das Sociedades Seguradoras, Entidades Abertas de Previdência Complementar, Sociedades de Capitalização e </w:t>
            </w:r>
            <w:proofErr w:type="spellStart"/>
            <w:r w:rsidRPr="004B22DD">
              <w:rPr>
                <w:rFonts w:ascii="Calibri" w:hAnsi="Calibri" w:cs="Calibri"/>
                <w:color w:val="000000"/>
                <w:sz w:val="22"/>
                <w:szCs w:val="22"/>
              </w:rPr>
              <w:t>Resseguradores</w:t>
            </w:r>
            <w:proofErr w:type="spellEnd"/>
            <w:r w:rsidRPr="004B22D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Locais (SRO), tendo por finalidade:</w:t>
            </w:r>
          </w:p>
          <w:p w:rsidR="004B22DD" w:rsidRPr="004B22DD" w:rsidRDefault="004B22DD" w:rsidP="004B22DD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22D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 - </w:t>
            </w:r>
            <w:proofErr w:type="gramStart"/>
            <w:r w:rsidRPr="004B22DD">
              <w:rPr>
                <w:rFonts w:ascii="Calibri" w:hAnsi="Calibri" w:cs="Calibri"/>
                <w:color w:val="000000"/>
                <w:sz w:val="22"/>
                <w:szCs w:val="22"/>
              </w:rPr>
              <w:t>prover</w:t>
            </w:r>
            <w:proofErr w:type="gramEnd"/>
            <w:r w:rsidRPr="004B22D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informações à Superintendência de Seguros Privados (Susep) para fins de monitoramento das operações das entidades supervisionadas; </w:t>
            </w:r>
          </w:p>
          <w:p w:rsidR="004B22DD" w:rsidRPr="004B22DD" w:rsidRDefault="004B22DD" w:rsidP="004B22DD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22D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II - </w:t>
            </w:r>
            <w:proofErr w:type="gramStart"/>
            <w:r w:rsidRPr="004B22DD">
              <w:rPr>
                <w:rFonts w:ascii="Calibri" w:hAnsi="Calibri" w:cs="Calibri"/>
                <w:color w:val="000000"/>
                <w:sz w:val="22"/>
                <w:szCs w:val="22"/>
              </w:rPr>
              <w:t>propiciar</w:t>
            </w:r>
            <w:proofErr w:type="gramEnd"/>
            <w:r w:rsidRPr="004B22D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 intercâmbio de informações entre as entidades supervisionadas; e</w:t>
            </w:r>
          </w:p>
          <w:p w:rsidR="00E2285A" w:rsidRDefault="004B22DD" w:rsidP="004B22DD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22DD">
              <w:rPr>
                <w:rFonts w:ascii="Calibri" w:hAnsi="Calibri" w:cs="Calibri"/>
                <w:color w:val="000000"/>
                <w:sz w:val="22"/>
                <w:szCs w:val="22"/>
              </w:rPr>
              <w:t>III - disponibilizar informações aos cidadãos, respeitada a legislação nacional pertinente de acesso a dados pessoais, a entidades públicas e demais órgãos interessados.</w:t>
            </w:r>
          </w:p>
        </w:tc>
        <w:tc>
          <w:tcPr>
            <w:tcW w:w="5245" w:type="dxa"/>
          </w:tcPr>
          <w:p w:rsidR="00E2285A" w:rsidRDefault="00E2285A">
            <w:pPr>
              <w:pStyle w:val="Ttulo1"/>
              <w:rPr>
                <w:sz w:val="22"/>
              </w:rPr>
            </w:pPr>
          </w:p>
        </w:tc>
        <w:tc>
          <w:tcPr>
            <w:tcW w:w="4536" w:type="dxa"/>
          </w:tcPr>
          <w:p w:rsidR="00E2285A" w:rsidRDefault="00E2285A">
            <w:pPr>
              <w:pStyle w:val="Ttulo1"/>
              <w:rPr>
                <w:sz w:val="22"/>
              </w:rPr>
            </w:pPr>
          </w:p>
        </w:tc>
      </w:tr>
      <w:tr w:rsidR="00E2285A" w:rsidTr="009C7DF0">
        <w:trPr>
          <w:cantSplit/>
        </w:trPr>
        <w:tc>
          <w:tcPr>
            <w:tcW w:w="4890" w:type="dxa"/>
            <w:vAlign w:val="center"/>
          </w:tcPr>
          <w:p w:rsidR="00E2285A" w:rsidRDefault="004B22DD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22DD">
              <w:rPr>
                <w:rFonts w:ascii="Calibri" w:hAnsi="Calibri" w:cs="Calibri"/>
                <w:color w:val="000000"/>
                <w:sz w:val="22"/>
                <w:szCs w:val="22"/>
              </w:rPr>
              <w:t>§ 1</w:t>
            </w:r>
            <w:proofErr w:type="gramStart"/>
            <w:r w:rsidRPr="004B22DD">
              <w:rPr>
                <w:rFonts w:ascii="Calibri" w:hAnsi="Calibri" w:cs="Calibri"/>
                <w:color w:val="000000"/>
                <w:sz w:val="22"/>
                <w:szCs w:val="22"/>
              </w:rPr>
              <w:t>º  O</w:t>
            </w:r>
            <w:proofErr w:type="gramEnd"/>
            <w:r w:rsidRPr="004B22D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SRO será composto pelo conjunto dos sistemas de registro de que trata o art. 5º desta Resolução.</w:t>
            </w:r>
          </w:p>
        </w:tc>
        <w:tc>
          <w:tcPr>
            <w:tcW w:w="5245" w:type="dxa"/>
          </w:tcPr>
          <w:p w:rsidR="00E2285A" w:rsidRDefault="00E2285A">
            <w:pPr>
              <w:pStyle w:val="Ttulo1"/>
              <w:rPr>
                <w:sz w:val="22"/>
              </w:rPr>
            </w:pPr>
          </w:p>
        </w:tc>
        <w:tc>
          <w:tcPr>
            <w:tcW w:w="4536" w:type="dxa"/>
          </w:tcPr>
          <w:p w:rsidR="00E2285A" w:rsidRDefault="00E2285A">
            <w:pPr>
              <w:pStyle w:val="Ttulo1"/>
              <w:rPr>
                <w:sz w:val="22"/>
              </w:rPr>
            </w:pPr>
          </w:p>
        </w:tc>
      </w:tr>
      <w:tr w:rsidR="00E2285A" w:rsidTr="009C7DF0">
        <w:trPr>
          <w:cantSplit/>
        </w:trPr>
        <w:tc>
          <w:tcPr>
            <w:tcW w:w="4890" w:type="dxa"/>
            <w:vAlign w:val="center"/>
          </w:tcPr>
          <w:p w:rsidR="00E2285A" w:rsidRDefault="004B22DD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22DD">
              <w:rPr>
                <w:rFonts w:ascii="Calibri" w:hAnsi="Calibri" w:cs="Calibri"/>
                <w:color w:val="000000"/>
                <w:sz w:val="22"/>
                <w:szCs w:val="22"/>
              </w:rPr>
              <w:t>§ 2</w:t>
            </w:r>
            <w:proofErr w:type="gramStart"/>
            <w:r w:rsidRPr="004B22DD">
              <w:rPr>
                <w:rFonts w:ascii="Calibri" w:hAnsi="Calibri" w:cs="Calibri"/>
                <w:color w:val="000000"/>
                <w:sz w:val="22"/>
                <w:szCs w:val="22"/>
              </w:rPr>
              <w:t>º  Fazem</w:t>
            </w:r>
            <w:proofErr w:type="gramEnd"/>
            <w:r w:rsidRPr="004B22D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parte do escopo do SRO as informações relativas às operações de seguros, de previdência, de resseguros e de capitalização.</w:t>
            </w:r>
          </w:p>
        </w:tc>
        <w:tc>
          <w:tcPr>
            <w:tcW w:w="5245" w:type="dxa"/>
          </w:tcPr>
          <w:p w:rsidR="00E2285A" w:rsidRDefault="00E2285A">
            <w:pPr>
              <w:pStyle w:val="Ttulo1"/>
              <w:rPr>
                <w:sz w:val="22"/>
              </w:rPr>
            </w:pPr>
          </w:p>
        </w:tc>
        <w:tc>
          <w:tcPr>
            <w:tcW w:w="4536" w:type="dxa"/>
          </w:tcPr>
          <w:p w:rsidR="00E2285A" w:rsidRDefault="00E2285A">
            <w:pPr>
              <w:pStyle w:val="Ttulo1"/>
              <w:rPr>
                <w:sz w:val="22"/>
              </w:rPr>
            </w:pPr>
          </w:p>
        </w:tc>
      </w:tr>
      <w:tr w:rsidR="00E2285A" w:rsidTr="009C7DF0">
        <w:trPr>
          <w:cantSplit/>
        </w:trPr>
        <w:tc>
          <w:tcPr>
            <w:tcW w:w="4890" w:type="dxa"/>
            <w:vAlign w:val="center"/>
          </w:tcPr>
          <w:p w:rsidR="004B22DD" w:rsidRPr="004B22DD" w:rsidRDefault="004B22DD" w:rsidP="004B22DD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22DD">
              <w:rPr>
                <w:rFonts w:ascii="Calibri" w:hAnsi="Calibri" w:cs="Calibri"/>
                <w:color w:val="000000"/>
                <w:sz w:val="22"/>
                <w:szCs w:val="22"/>
              </w:rPr>
              <w:t>Art. 2</w:t>
            </w:r>
            <w:proofErr w:type="gramStart"/>
            <w:r w:rsidRPr="004B22DD">
              <w:rPr>
                <w:rFonts w:ascii="Calibri" w:hAnsi="Calibri" w:cs="Calibri"/>
                <w:color w:val="000000"/>
                <w:sz w:val="22"/>
                <w:szCs w:val="22"/>
              </w:rPr>
              <w:t>º  Para</w:t>
            </w:r>
            <w:proofErr w:type="gramEnd"/>
            <w:r w:rsidRPr="004B22D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os fins do disposto nesta Resolução, consideram-se:</w:t>
            </w:r>
          </w:p>
          <w:p w:rsidR="004B22DD" w:rsidRPr="004B22DD" w:rsidRDefault="004B22DD" w:rsidP="004B22DD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22D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 - </w:t>
            </w:r>
            <w:proofErr w:type="gramStart"/>
            <w:r w:rsidRPr="004B22DD">
              <w:rPr>
                <w:rFonts w:ascii="Calibri" w:hAnsi="Calibri" w:cs="Calibri"/>
                <w:color w:val="000000"/>
                <w:sz w:val="22"/>
                <w:szCs w:val="22"/>
              </w:rPr>
              <w:t>entidades</w:t>
            </w:r>
            <w:proofErr w:type="gramEnd"/>
            <w:r w:rsidRPr="004B22D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supervisionadas, as sociedades seguradoras, as entidades abertas de previdência complementar, as sociedades de capitalização e os </w:t>
            </w:r>
            <w:proofErr w:type="spellStart"/>
            <w:r w:rsidRPr="004B22DD">
              <w:rPr>
                <w:rFonts w:ascii="Calibri" w:hAnsi="Calibri" w:cs="Calibri"/>
                <w:color w:val="000000"/>
                <w:sz w:val="22"/>
                <w:szCs w:val="22"/>
              </w:rPr>
              <w:t>resseguradores</w:t>
            </w:r>
            <w:proofErr w:type="spellEnd"/>
            <w:r w:rsidRPr="004B22D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locais; e</w:t>
            </w:r>
          </w:p>
          <w:p w:rsidR="00E2285A" w:rsidRDefault="004B22DD" w:rsidP="004B22DD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22D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II - </w:t>
            </w:r>
            <w:proofErr w:type="gramStart"/>
            <w:r w:rsidRPr="004B22DD">
              <w:rPr>
                <w:rFonts w:ascii="Calibri" w:hAnsi="Calibri" w:cs="Calibri"/>
                <w:color w:val="000000"/>
                <w:sz w:val="22"/>
                <w:szCs w:val="22"/>
              </w:rPr>
              <w:t>operações</w:t>
            </w:r>
            <w:proofErr w:type="gramEnd"/>
            <w:r w:rsidRPr="004B22D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seguro, de previdência, de capitalização e de resseguro, o conjunto de eventos e transações referentes a uma mesma apólice, bilhete, contrato, certificado ou série.</w:t>
            </w:r>
          </w:p>
        </w:tc>
        <w:tc>
          <w:tcPr>
            <w:tcW w:w="5245" w:type="dxa"/>
          </w:tcPr>
          <w:p w:rsidR="00E2285A" w:rsidRDefault="00E2285A">
            <w:pPr>
              <w:pStyle w:val="Ttulo1"/>
              <w:rPr>
                <w:sz w:val="22"/>
              </w:rPr>
            </w:pPr>
          </w:p>
        </w:tc>
        <w:tc>
          <w:tcPr>
            <w:tcW w:w="4536" w:type="dxa"/>
          </w:tcPr>
          <w:p w:rsidR="00E2285A" w:rsidRDefault="00E2285A">
            <w:pPr>
              <w:pStyle w:val="Ttulo1"/>
              <w:rPr>
                <w:sz w:val="22"/>
              </w:rPr>
            </w:pPr>
          </w:p>
        </w:tc>
      </w:tr>
      <w:tr w:rsidR="00E2285A" w:rsidTr="009C7DF0">
        <w:trPr>
          <w:cantSplit/>
        </w:trPr>
        <w:tc>
          <w:tcPr>
            <w:tcW w:w="4890" w:type="dxa"/>
            <w:vAlign w:val="center"/>
          </w:tcPr>
          <w:p w:rsidR="00E2285A" w:rsidRDefault="004B22DD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22DD">
              <w:rPr>
                <w:rFonts w:ascii="Calibri" w:hAnsi="Calibri" w:cs="Calibri"/>
                <w:color w:val="000000"/>
                <w:sz w:val="22"/>
                <w:szCs w:val="22"/>
              </w:rPr>
              <w:t>Art. 3</w:t>
            </w:r>
            <w:proofErr w:type="gramStart"/>
            <w:r w:rsidRPr="004B22DD">
              <w:rPr>
                <w:rFonts w:ascii="Calibri" w:hAnsi="Calibri" w:cs="Calibri"/>
                <w:color w:val="000000"/>
                <w:sz w:val="22"/>
                <w:szCs w:val="22"/>
              </w:rPr>
              <w:t>º  As</w:t>
            </w:r>
            <w:proofErr w:type="gramEnd"/>
            <w:r w:rsidRPr="004B22D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entidades supervisionadas deverão efetuar o registro das informações relativas às suas operações de seguro, de previdência, de capitalização e de resseguro, em sistemas de registro previamente homologados pela Susep.</w:t>
            </w:r>
          </w:p>
        </w:tc>
        <w:tc>
          <w:tcPr>
            <w:tcW w:w="5245" w:type="dxa"/>
          </w:tcPr>
          <w:p w:rsidR="00E2285A" w:rsidRDefault="00E2285A">
            <w:pPr>
              <w:pStyle w:val="Ttulo1"/>
              <w:rPr>
                <w:sz w:val="22"/>
              </w:rPr>
            </w:pPr>
          </w:p>
        </w:tc>
        <w:tc>
          <w:tcPr>
            <w:tcW w:w="4536" w:type="dxa"/>
          </w:tcPr>
          <w:p w:rsidR="00E2285A" w:rsidRDefault="00E2285A">
            <w:pPr>
              <w:pStyle w:val="Ttulo1"/>
              <w:rPr>
                <w:sz w:val="22"/>
              </w:rPr>
            </w:pPr>
          </w:p>
        </w:tc>
      </w:tr>
      <w:tr w:rsidR="00E2285A" w:rsidTr="009C7DF0">
        <w:trPr>
          <w:cantSplit/>
        </w:trPr>
        <w:tc>
          <w:tcPr>
            <w:tcW w:w="4890" w:type="dxa"/>
            <w:vAlign w:val="center"/>
          </w:tcPr>
          <w:p w:rsidR="004B22DD" w:rsidRPr="004B22DD" w:rsidRDefault="004B22DD" w:rsidP="004B22DD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22DD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§ 1º O registro de que trata o caput deve permitir a apuração dos riscos subjacentes à operação, segmentados de acordo com principais características dos objetos segurados e das coberturas contratadas, a apuração dos seus fluxos financeiros, a identificação dos intervenientes e conter, no mínimo, informações relativas aos seguintes eventos e transações:</w:t>
            </w:r>
          </w:p>
          <w:p w:rsidR="004B22DD" w:rsidRPr="004B22DD" w:rsidRDefault="004B22DD" w:rsidP="004B22DD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22D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 - emissão de apólices, contratos, bilhetes, certificados, averbações, endossos (com ou sem movimentações de prêmios), aceites (cosseguro e retrocessão), cessões (cosseguro e resseguro), movimentações de prêmios, sinistros e indenizações, resgates, reavaliações de sinistro, movimentações de valores de corretagem, comissões, taxas e carregamento, parcelamentos, transferências de carteiras, contratos de </w:t>
            </w:r>
            <w:proofErr w:type="spellStart"/>
            <w:r w:rsidRPr="004B22DD">
              <w:rPr>
                <w:rFonts w:ascii="Calibri" w:hAnsi="Calibri" w:cs="Calibri"/>
                <w:color w:val="000000"/>
                <w:sz w:val="22"/>
                <w:szCs w:val="22"/>
              </w:rPr>
              <w:t>contragarantia</w:t>
            </w:r>
            <w:proofErr w:type="spellEnd"/>
            <w:r w:rsidRPr="004B22DD">
              <w:rPr>
                <w:rFonts w:ascii="Calibri" w:hAnsi="Calibri" w:cs="Calibri"/>
                <w:color w:val="000000"/>
                <w:sz w:val="22"/>
                <w:szCs w:val="22"/>
              </w:rPr>
              <w:t>, movimentações de salvados, portabilidade, assistência financeira, recálculo e reversão de benefícios, pagamento de excedentes, no caso de operações de seguros;</w:t>
            </w:r>
          </w:p>
          <w:p w:rsidR="004B22DD" w:rsidRPr="004B22DD" w:rsidRDefault="004B22DD" w:rsidP="004B22DD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22D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II - </w:t>
            </w:r>
            <w:proofErr w:type="gramStart"/>
            <w:r w:rsidRPr="004B22DD">
              <w:rPr>
                <w:rFonts w:ascii="Calibri" w:hAnsi="Calibri" w:cs="Calibri"/>
                <w:color w:val="000000"/>
                <w:sz w:val="22"/>
                <w:szCs w:val="22"/>
              </w:rPr>
              <w:t>emissão</w:t>
            </w:r>
            <w:proofErr w:type="gramEnd"/>
            <w:r w:rsidRPr="004B22D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certificados, contratos, endossos, movimentações de contribuições, resgates e benefícios, parcelamentos, portabilidade, recálculo e reversão de benefícios, pagamento de excedentes, transferência de carteiras, assistência financeira, movimentações de valores de corretagem, comissões, taxas e carregamento, cessões de resseguro, no caso de operações de previdência;</w:t>
            </w:r>
          </w:p>
          <w:p w:rsidR="004B22DD" w:rsidRPr="004B22DD" w:rsidRDefault="004B22DD" w:rsidP="004B22DD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22DD">
              <w:rPr>
                <w:rFonts w:ascii="Calibri" w:hAnsi="Calibri" w:cs="Calibri"/>
                <w:color w:val="000000"/>
                <w:sz w:val="22"/>
                <w:szCs w:val="22"/>
              </w:rPr>
              <w:t>III - emissão de séries e títulos de capitalização, movimentações de cotas, resgates e sorteios, movimentações de valores de comissões e taxas, transferências de carteiras, alterações de cessionário, no caso de operações de capitalização; e</w:t>
            </w:r>
          </w:p>
          <w:p w:rsidR="00E2285A" w:rsidRDefault="004B22DD" w:rsidP="004B22DD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22DD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IV - </w:t>
            </w:r>
            <w:proofErr w:type="gramStart"/>
            <w:r w:rsidRPr="004B22DD">
              <w:rPr>
                <w:rFonts w:ascii="Calibri" w:hAnsi="Calibri" w:cs="Calibri"/>
                <w:color w:val="000000"/>
                <w:sz w:val="22"/>
                <w:szCs w:val="22"/>
              </w:rPr>
              <w:t>contratos</w:t>
            </w:r>
            <w:proofErr w:type="gramEnd"/>
            <w:r w:rsidRPr="004B22D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resseguro e retrocessão (aceitas e cedidas), movimentações de corretagem, taxas e comissões, movimentações de prêmios e indenizações, no caso de operações de resseguro e retrocessão.</w:t>
            </w:r>
          </w:p>
        </w:tc>
        <w:tc>
          <w:tcPr>
            <w:tcW w:w="5245" w:type="dxa"/>
          </w:tcPr>
          <w:p w:rsidR="00E2285A" w:rsidRDefault="00E2285A">
            <w:pPr>
              <w:pStyle w:val="Ttulo1"/>
              <w:rPr>
                <w:sz w:val="22"/>
              </w:rPr>
            </w:pPr>
          </w:p>
        </w:tc>
        <w:tc>
          <w:tcPr>
            <w:tcW w:w="4536" w:type="dxa"/>
          </w:tcPr>
          <w:p w:rsidR="00E2285A" w:rsidRDefault="00E2285A">
            <w:pPr>
              <w:pStyle w:val="Ttulo1"/>
              <w:rPr>
                <w:sz w:val="22"/>
              </w:rPr>
            </w:pPr>
          </w:p>
        </w:tc>
      </w:tr>
      <w:tr w:rsidR="00E2285A" w:rsidTr="009C7DF0">
        <w:trPr>
          <w:cantSplit/>
        </w:trPr>
        <w:tc>
          <w:tcPr>
            <w:tcW w:w="4890" w:type="dxa"/>
            <w:vAlign w:val="center"/>
          </w:tcPr>
          <w:p w:rsidR="00E2285A" w:rsidRDefault="004B22DD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22DD">
              <w:rPr>
                <w:rFonts w:ascii="Calibri" w:hAnsi="Calibri" w:cs="Calibri"/>
                <w:color w:val="000000"/>
                <w:sz w:val="22"/>
                <w:szCs w:val="22"/>
              </w:rPr>
              <w:t>§ 2º Os registros deverão ser efetuados em até 2 (dois) dias úteis após a ocorrência dos eventos e das transações de cada operação, em posições segregadas por entidade supervisionada.</w:t>
            </w:r>
          </w:p>
        </w:tc>
        <w:tc>
          <w:tcPr>
            <w:tcW w:w="5245" w:type="dxa"/>
          </w:tcPr>
          <w:p w:rsidR="00E2285A" w:rsidRDefault="00E2285A">
            <w:pPr>
              <w:pStyle w:val="Ttulo1"/>
              <w:rPr>
                <w:sz w:val="22"/>
              </w:rPr>
            </w:pPr>
          </w:p>
        </w:tc>
        <w:tc>
          <w:tcPr>
            <w:tcW w:w="4536" w:type="dxa"/>
          </w:tcPr>
          <w:p w:rsidR="00E2285A" w:rsidRDefault="00E2285A">
            <w:pPr>
              <w:pStyle w:val="Ttulo1"/>
              <w:rPr>
                <w:sz w:val="22"/>
              </w:rPr>
            </w:pPr>
          </w:p>
        </w:tc>
      </w:tr>
      <w:tr w:rsidR="00E2285A" w:rsidTr="009C7DF0">
        <w:trPr>
          <w:cantSplit/>
        </w:trPr>
        <w:tc>
          <w:tcPr>
            <w:tcW w:w="4890" w:type="dxa"/>
            <w:vAlign w:val="center"/>
          </w:tcPr>
          <w:p w:rsidR="00E2285A" w:rsidRDefault="004B22DD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22DD">
              <w:rPr>
                <w:rFonts w:ascii="Calibri" w:hAnsi="Calibri" w:cs="Calibri"/>
                <w:color w:val="000000"/>
                <w:sz w:val="22"/>
                <w:szCs w:val="22"/>
              </w:rPr>
              <w:t>§ 3</w:t>
            </w:r>
            <w:proofErr w:type="gramStart"/>
            <w:r w:rsidRPr="004B22DD">
              <w:rPr>
                <w:rFonts w:ascii="Calibri" w:hAnsi="Calibri" w:cs="Calibri"/>
                <w:color w:val="000000"/>
                <w:sz w:val="22"/>
                <w:szCs w:val="22"/>
              </w:rPr>
              <w:t>º  É</w:t>
            </w:r>
            <w:proofErr w:type="gramEnd"/>
            <w:r w:rsidRPr="004B22D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vedado manter, de forma simultânea, o registro de uma mesma operação em sistemas de registro distintos.</w:t>
            </w:r>
          </w:p>
        </w:tc>
        <w:tc>
          <w:tcPr>
            <w:tcW w:w="5245" w:type="dxa"/>
          </w:tcPr>
          <w:p w:rsidR="00E2285A" w:rsidRDefault="00E2285A">
            <w:pPr>
              <w:pStyle w:val="Ttulo1"/>
              <w:rPr>
                <w:sz w:val="22"/>
              </w:rPr>
            </w:pPr>
          </w:p>
        </w:tc>
        <w:tc>
          <w:tcPr>
            <w:tcW w:w="4536" w:type="dxa"/>
          </w:tcPr>
          <w:p w:rsidR="00E2285A" w:rsidRDefault="00E2285A">
            <w:pPr>
              <w:pStyle w:val="Ttulo1"/>
              <w:rPr>
                <w:sz w:val="22"/>
              </w:rPr>
            </w:pPr>
          </w:p>
        </w:tc>
      </w:tr>
      <w:tr w:rsidR="00E2285A" w:rsidTr="009C7DF0">
        <w:trPr>
          <w:cantSplit/>
        </w:trPr>
        <w:tc>
          <w:tcPr>
            <w:tcW w:w="4890" w:type="dxa"/>
            <w:vAlign w:val="center"/>
          </w:tcPr>
          <w:p w:rsidR="00E2285A" w:rsidRDefault="004B22DD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22DD">
              <w:rPr>
                <w:rFonts w:ascii="Calibri" w:hAnsi="Calibri" w:cs="Calibri"/>
                <w:color w:val="000000"/>
                <w:sz w:val="22"/>
                <w:szCs w:val="22"/>
              </w:rPr>
              <w:t>§ 4</w:t>
            </w:r>
            <w:proofErr w:type="gramStart"/>
            <w:r w:rsidRPr="004B22DD">
              <w:rPr>
                <w:rFonts w:ascii="Calibri" w:hAnsi="Calibri" w:cs="Calibri"/>
                <w:color w:val="000000"/>
                <w:sz w:val="22"/>
                <w:szCs w:val="22"/>
              </w:rPr>
              <w:t>º  Os</w:t>
            </w:r>
            <w:proofErr w:type="gramEnd"/>
            <w:r w:rsidRPr="004B22D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eventos e transações relativos a uma mesma operação deverão ser registrados no mesmo sistema de registro.</w:t>
            </w:r>
          </w:p>
        </w:tc>
        <w:tc>
          <w:tcPr>
            <w:tcW w:w="5245" w:type="dxa"/>
          </w:tcPr>
          <w:p w:rsidR="00E2285A" w:rsidRDefault="00E2285A">
            <w:pPr>
              <w:pStyle w:val="Ttulo1"/>
              <w:rPr>
                <w:sz w:val="22"/>
              </w:rPr>
            </w:pPr>
          </w:p>
        </w:tc>
        <w:tc>
          <w:tcPr>
            <w:tcW w:w="4536" w:type="dxa"/>
          </w:tcPr>
          <w:p w:rsidR="00E2285A" w:rsidRDefault="00E2285A">
            <w:pPr>
              <w:pStyle w:val="Ttulo1"/>
              <w:rPr>
                <w:sz w:val="22"/>
              </w:rPr>
            </w:pPr>
          </w:p>
        </w:tc>
      </w:tr>
      <w:tr w:rsidR="00E2285A" w:rsidTr="009C7DF0">
        <w:trPr>
          <w:cantSplit/>
        </w:trPr>
        <w:tc>
          <w:tcPr>
            <w:tcW w:w="4890" w:type="dxa"/>
            <w:vAlign w:val="center"/>
          </w:tcPr>
          <w:p w:rsidR="00E2285A" w:rsidRDefault="004B22DD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22DD">
              <w:rPr>
                <w:rFonts w:ascii="Calibri" w:hAnsi="Calibri" w:cs="Calibri"/>
                <w:color w:val="000000"/>
                <w:sz w:val="22"/>
                <w:szCs w:val="22"/>
              </w:rPr>
              <w:t>§ 5</w:t>
            </w:r>
            <w:proofErr w:type="gramStart"/>
            <w:r w:rsidRPr="004B22DD">
              <w:rPr>
                <w:rFonts w:ascii="Calibri" w:hAnsi="Calibri" w:cs="Calibri"/>
                <w:color w:val="000000"/>
                <w:sz w:val="22"/>
                <w:szCs w:val="22"/>
              </w:rPr>
              <w:t>º  A</w:t>
            </w:r>
            <w:proofErr w:type="gramEnd"/>
            <w:r w:rsidRPr="004B22D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cada operação registrada nos sistemas de registro homologados pela Susep deverá ser atribuído um código de identificação único e permanente, que a identifique de forma inequívoca no SRO.</w:t>
            </w:r>
          </w:p>
        </w:tc>
        <w:tc>
          <w:tcPr>
            <w:tcW w:w="5245" w:type="dxa"/>
          </w:tcPr>
          <w:p w:rsidR="00E2285A" w:rsidRDefault="00E2285A">
            <w:pPr>
              <w:pStyle w:val="Ttulo1"/>
              <w:rPr>
                <w:sz w:val="22"/>
              </w:rPr>
            </w:pPr>
          </w:p>
        </w:tc>
        <w:tc>
          <w:tcPr>
            <w:tcW w:w="4536" w:type="dxa"/>
          </w:tcPr>
          <w:p w:rsidR="00E2285A" w:rsidRDefault="00E2285A">
            <w:pPr>
              <w:pStyle w:val="Ttulo1"/>
              <w:rPr>
                <w:sz w:val="22"/>
              </w:rPr>
            </w:pPr>
          </w:p>
        </w:tc>
      </w:tr>
      <w:tr w:rsidR="00E2285A" w:rsidTr="009C7DF0">
        <w:trPr>
          <w:cantSplit/>
        </w:trPr>
        <w:tc>
          <w:tcPr>
            <w:tcW w:w="4890" w:type="dxa"/>
            <w:vAlign w:val="center"/>
          </w:tcPr>
          <w:p w:rsidR="00E2285A" w:rsidRDefault="004B22DD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22DD">
              <w:rPr>
                <w:rFonts w:ascii="Calibri" w:hAnsi="Calibri" w:cs="Calibri"/>
                <w:color w:val="000000"/>
                <w:sz w:val="22"/>
                <w:szCs w:val="22"/>
              </w:rPr>
              <w:t>§ 6</w:t>
            </w:r>
            <w:proofErr w:type="gramStart"/>
            <w:r w:rsidRPr="004B22DD">
              <w:rPr>
                <w:rFonts w:ascii="Calibri" w:hAnsi="Calibri" w:cs="Calibri"/>
                <w:color w:val="000000"/>
                <w:sz w:val="22"/>
                <w:szCs w:val="22"/>
              </w:rPr>
              <w:t>º  As</w:t>
            </w:r>
            <w:proofErr w:type="gramEnd"/>
            <w:r w:rsidRPr="004B22D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entidades supervisionadas deverão constituir cadastro permanente de pessoas envolvidas nas operações sujeitas aos registros de que trata esta Resolução.</w:t>
            </w:r>
          </w:p>
        </w:tc>
        <w:tc>
          <w:tcPr>
            <w:tcW w:w="5245" w:type="dxa"/>
          </w:tcPr>
          <w:p w:rsidR="00E2285A" w:rsidRDefault="00E2285A">
            <w:pPr>
              <w:pStyle w:val="Ttulo1"/>
              <w:rPr>
                <w:sz w:val="22"/>
              </w:rPr>
            </w:pPr>
          </w:p>
        </w:tc>
        <w:tc>
          <w:tcPr>
            <w:tcW w:w="4536" w:type="dxa"/>
          </w:tcPr>
          <w:p w:rsidR="00E2285A" w:rsidRDefault="00E2285A">
            <w:pPr>
              <w:pStyle w:val="Ttulo1"/>
              <w:rPr>
                <w:sz w:val="22"/>
              </w:rPr>
            </w:pPr>
          </w:p>
        </w:tc>
      </w:tr>
      <w:tr w:rsidR="00E2285A" w:rsidTr="009C7DF0">
        <w:trPr>
          <w:cantSplit/>
        </w:trPr>
        <w:tc>
          <w:tcPr>
            <w:tcW w:w="4890" w:type="dxa"/>
            <w:vAlign w:val="center"/>
          </w:tcPr>
          <w:p w:rsidR="00E2285A" w:rsidRDefault="004B22DD" w:rsidP="00A2041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22DD">
              <w:rPr>
                <w:rFonts w:ascii="Calibri" w:hAnsi="Calibri" w:cs="Calibri"/>
                <w:color w:val="000000"/>
                <w:sz w:val="22"/>
                <w:szCs w:val="22"/>
              </w:rPr>
              <w:t>Art. 4</w:t>
            </w:r>
            <w:proofErr w:type="gramStart"/>
            <w:r w:rsidRPr="004B22DD">
              <w:rPr>
                <w:rFonts w:ascii="Calibri" w:hAnsi="Calibri" w:cs="Calibri"/>
                <w:color w:val="000000"/>
                <w:sz w:val="22"/>
                <w:szCs w:val="22"/>
              </w:rPr>
              <w:t>º  As</w:t>
            </w:r>
            <w:proofErr w:type="gramEnd"/>
            <w:r w:rsidRPr="004B22D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entidades supervisionadas deverão adotar procedimentos de conciliação de modo a assegurar que as informações mantidas em seus controles sobre as operações registradas nos termos desta Resolução reflitam as informações armazenadas no SRO.</w:t>
            </w:r>
          </w:p>
        </w:tc>
        <w:tc>
          <w:tcPr>
            <w:tcW w:w="5245" w:type="dxa"/>
          </w:tcPr>
          <w:p w:rsidR="00E2285A" w:rsidRDefault="00E2285A">
            <w:pPr>
              <w:pStyle w:val="Ttulo1"/>
              <w:rPr>
                <w:sz w:val="22"/>
              </w:rPr>
            </w:pPr>
          </w:p>
        </w:tc>
        <w:tc>
          <w:tcPr>
            <w:tcW w:w="4536" w:type="dxa"/>
          </w:tcPr>
          <w:p w:rsidR="00E2285A" w:rsidRDefault="00E2285A">
            <w:pPr>
              <w:pStyle w:val="Ttulo1"/>
              <w:rPr>
                <w:sz w:val="22"/>
              </w:rPr>
            </w:pPr>
          </w:p>
        </w:tc>
      </w:tr>
      <w:tr w:rsidR="00E2285A" w:rsidTr="009C7DF0">
        <w:trPr>
          <w:cantSplit/>
        </w:trPr>
        <w:tc>
          <w:tcPr>
            <w:tcW w:w="4890" w:type="dxa"/>
            <w:vAlign w:val="center"/>
          </w:tcPr>
          <w:p w:rsidR="00E2285A" w:rsidRDefault="00A2041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041C">
              <w:rPr>
                <w:rFonts w:ascii="Calibri" w:hAnsi="Calibri" w:cs="Calibri"/>
                <w:color w:val="000000"/>
                <w:sz w:val="22"/>
                <w:szCs w:val="22"/>
              </w:rPr>
              <w:t>Art. 5</w:t>
            </w:r>
            <w:proofErr w:type="gramStart"/>
            <w:r w:rsidRPr="00A2041C">
              <w:rPr>
                <w:rFonts w:ascii="Calibri" w:hAnsi="Calibri" w:cs="Calibri"/>
                <w:color w:val="000000"/>
                <w:sz w:val="22"/>
                <w:szCs w:val="22"/>
              </w:rPr>
              <w:t>º  Somente</w:t>
            </w:r>
            <w:proofErr w:type="gramEnd"/>
            <w:r w:rsidRPr="00A2041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serão homologados pela Susep os sistemas de registro administrados por entidades autorizadas pelo Banco Central do Brasil ou pela Comissão de Valores Mobiliários a exercer a atividade de registro de ativos financeiros ou de valores mobiliários.</w:t>
            </w:r>
          </w:p>
        </w:tc>
        <w:tc>
          <w:tcPr>
            <w:tcW w:w="5245" w:type="dxa"/>
          </w:tcPr>
          <w:p w:rsidR="00E2285A" w:rsidRDefault="00E2285A">
            <w:pPr>
              <w:pStyle w:val="Ttulo1"/>
              <w:rPr>
                <w:sz w:val="22"/>
              </w:rPr>
            </w:pPr>
          </w:p>
        </w:tc>
        <w:tc>
          <w:tcPr>
            <w:tcW w:w="4536" w:type="dxa"/>
          </w:tcPr>
          <w:p w:rsidR="00E2285A" w:rsidRDefault="00E2285A">
            <w:pPr>
              <w:pStyle w:val="Ttulo1"/>
              <w:rPr>
                <w:sz w:val="22"/>
              </w:rPr>
            </w:pPr>
          </w:p>
        </w:tc>
      </w:tr>
      <w:tr w:rsidR="00E2285A" w:rsidTr="009C7DF0">
        <w:trPr>
          <w:cantSplit/>
        </w:trPr>
        <w:tc>
          <w:tcPr>
            <w:tcW w:w="4890" w:type="dxa"/>
            <w:vAlign w:val="center"/>
          </w:tcPr>
          <w:p w:rsidR="00E2285A" w:rsidRDefault="00A2041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041C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§ 1</w:t>
            </w:r>
            <w:proofErr w:type="gramStart"/>
            <w:r w:rsidRPr="00A2041C">
              <w:rPr>
                <w:rFonts w:ascii="Calibri" w:hAnsi="Calibri" w:cs="Calibri"/>
                <w:color w:val="000000"/>
                <w:sz w:val="22"/>
                <w:szCs w:val="22"/>
              </w:rPr>
              <w:t>º  O</w:t>
            </w:r>
            <w:proofErr w:type="gramEnd"/>
            <w:r w:rsidRPr="00A2041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acesso aos dados registrados nos sistemas de registro de que trata o caput é exclusivo da Susep, que poderá disponibilizá-los a terceiros, observados os preceitos legais de sigilo.</w:t>
            </w:r>
          </w:p>
        </w:tc>
        <w:tc>
          <w:tcPr>
            <w:tcW w:w="5245" w:type="dxa"/>
          </w:tcPr>
          <w:p w:rsidR="00E2285A" w:rsidRDefault="00E2285A">
            <w:pPr>
              <w:pStyle w:val="Ttulo1"/>
              <w:rPr>
                <w:sz w:val="22"/>
              </w:rPr>
            </w:pPr>
          </w:p>
        </w:tc>
        <w:tc>
          <w:tcPr>
            <w:tcW w:w="4536" w:type="dxa"/>
          </w:tcPr>
          <w:p w:rsidR="00E2285A" w:rsidRDefault="00E2285A">
            <w:pPr>
              <w:pStyle w:val="Ttulo1"/>
              <w:rPr>
                <w:sz w:val="22"/>
              </w:rPr>
            </w:pPr>
          </w:p>
        </w:tc>
      </w:tr>
      <w:tr w:rsidR="00E2285A" w:rsidTr="009C7DF0">
        <w:trPr>
          <w:cantSplit/>
        </w:trPr>
        <w:tc>
          <w:tcPr>
            <w:tcW w:w="4890" w:type="dxa"/>
            <w:vAlign w:val="center"/>
          </w:tcPr>
          <w:p w:rsidR="00E2285A" w:rsidRDefault="00A2041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041C">
              <w:rPr>
                <w:rFonts w:ascii="Calibri" w:hAnsi="Calibri" w:cs="Calibri"/>
                <w:color w:val="000000"/>
                <w:sz w:val="22"/>
                <w:szCs w:val="22"/>
              </w:rPr>
              <w:t>§ 2</w:t>
            </w:r>
            <w:proofErr w:type="gramStart"/>
            <w:r w:rsidRPr="00A2041C">
              <w:rPr>
                <w:rFonts w:ascii="Calibri" w:hAnsi="Calibri" w:cs="Calibri"/>
                <w:color w:val="000000"/>
                <w:sz w:val="22"/>
                <w:szCs w:val="22"/>
              </w:rPr>
              <w:t>º  As</w:t>
            </w:r>
            <w:proofErr w:type="gramEnd"/>
            <w:r w:rsidRPr="00A2041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entidades administradoras dos sistemas de registro devem assegurar à Susep o acesso integral às informações mantidas por terceiros por elas contratados para realizar atividades relacionadas com o registro de operações.</w:t>
            </w:r>
          </w:p>
        </w:tc>
        <w:tc>
          <w:tcPr>
            <w:tcW w:w="5245" w:type="dxa"/>
          </w:tcPr>
          <w:p w:rsidR="00E2285A" w:rsidRDefault="00E2285A">
            <w:pPr>
              <w:pStyle w:val="Ttulo1"/>
              <w:rPr>
                <w:sz w:val="22"/>
              </w:rPr>
            </w:pPr>
          </w:p>
        </w:tc>
        <w:tc>
          <w:tcPr>
            <w:tcW w:w="4536" w:type="dxa"/>
          </w:tcPr>
          <w:p w:rsidR="00E2285A" w:rsidRDefault="00E2285A">
            <w:pPr>
              <w:pStyle w:val="Ttulo1"/>
              <w:rPr>
                <w:sz w:val="22"/>
              </w:rPr>
            </w:pPr>
          </w:p>
        </w:tc>
      </w:tr>
      <w:tr w:rsidR="00E2285A" w:rsidTr="009C7DF0">
        <w:trPr>
          <w:cantSplit/>
        </w:trPr>
        <w:tc>
          <w:tcPr>
            <w:tcW w:w="4890" w:type="dxa"/>
            <w:vAlign w:val="center"/>
          </w:tcPr>
          <w:p w:rsidR="00A2041C" w:rsidRPr="00A2041C" w:rsidRDefault="00A2041C" w:rsidP="00A2041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041C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Art. 6</w:t>
            </w:r>
            <w:proofErr w:type="gramStart"/>
            <w:r w:rsidRPr="00A2041C">
              <w:rPr>
                <w:rFonts w:ascii="Calibri" w:hAnsi="Calibri" w:cs="Calibri"/>
                <w:color w:val="000000"/>
                <w:sz w:val="22"/>
                <w:szCs w:val="22"/>
              </w:rPr>
              <w:t>º  As</w:t>
            </w:r>
            <w:proofErr w:type="gramEnd"/>
            <w:r w:rsidRPr="00A2041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entidades credenciadas pela Susep para operar os sistemas de registro de que trata o art. 5º deverão convencionar entre si padrões, critérios e procedimentos de modo a assegurar que o SRO atenda aos seguintes requisitos mínimos:</w:t>
            </w:r>
          </w:p>
          <w:p w:rsidR="00A2041C" w:rsidRPr="00A2041C" w:rsidRDefault="00A2041C" w:rsidP="00A2041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041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 - </w:t>
            </w:r>
            <w:proofErr w:type="gramStart"/>
            <w:r w:rsidRPr="00A2041C">
              <w:rPr>
                <w:rFonts w:ascii="Calibri" w:hAnsi="Calibri" w:cs="Calibri"/>
                <w:color w:val="000000"/>
                <w:sz w:val="22"/>
                <w:szCs w:val="22"/>
              </w:rPr>
              <w:t>disponibilizar</w:t>
            </w:r>
            <w:proofErr w:type="gramEnd"/>
            <w:r w:rsidRPr="00A2041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à Susep os dados registrados nos sistemas de registro homologados, por meio de transferência total ou parcial, acesso remoto ou serviços de dados;</w:t>
            </w:r>
          </w:p>
          <w:p w:rsidR="00A2041C" w:rsidRPr="00A2041C" w:rsidRDefault="00A2041C" w:rsidP="00A2041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041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II - </w:t>
            </w:r>
            <w:proofErr w:type="gramStart"/>
            <w:r w:rsidRPr="00A2041C">
              <w:rPr>
                <w:rFonts w:ascii="Calibri" w:hAnsi="Calibri" w:cs="Calibri"/>
                <w:color w:val="000000"/>
                <w:sz w:val="22"/>
                <w:szCs w:val="22"/>
              </w:rPr>
              <w:t>manter</w:t>
            </w:r>
            <w:proofErr w:type="gramEnd"/>
            <w:r w:rsidRPr="00A2041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enlaces de dados entre os sistemas de registro homologados e a Susep e seus centros de dados, internos ou externos;</w:t>
            </w:r>
          </w:p>
          <w:p w:rsidR="00A2041C" w:rsidRPr="00A2041C" w:rsidRDefault="00A2041C" w:rsidP="00A2041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041C">
              <w:rPr>
                <w:rFonts w:ascii="Calibri" w:hAnsi="Calibri" w:cs="Calibri"/>
                <w:color w:val="000000"/>
                <w:sz w:val="22"/>
                <w:szCs w:val="22"/>
              </w:rPr>
              <w:t>III - manter sincronismo de todas as operações entre os sistemas de registro homologados;</w:t>
            </w:r>
          </w:p>
          <w:p w:rsidR="00A2041C" w:rsidRPr="00A2041C" w:rsidRDefault="00A2041C" w:rsidP="00A2041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041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IV - </w:t>
            </w:r>
            <w:proofErr w:type="gramStart"/>
            <w:r w:rsidRPr="00A2041C">
              <w:rPr>
                <w:rFonts w:ascii="Calibri" w:hAnsi="Calibri" w:cs="Calibri"/>
                <w:color w:val="000000"/>
                <w:sz w:val="22"/>
                <w:szCs w:val="22"/>
              </w:rPr>
              <w:t>disponibilizar</w:t>
            </w:r>
            <w:proofErr w:type="gramEnd"/>
            <w:r w:rsidRPr="00A2041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às entidades supervisionadas, entidades públicas, consumidores e demais interessados, serviços relacionados aos dados registrados nos sistemas de registro homologados;</w:t>
            </w:r>
          </w:p>
          <w:p w:rsidR="00A2041C" w:rsidRPr="00A2041C" w:rsidRDefault="00A2041C" w:rsidP="00A2041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041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 - </w:t>
            </w:r>
            <w:proofErr w:type="gramStart"/>
            <w:r w:rsidRPr="00A2041C">
              <w:rPr>
                <w:rFonts w:ascii="Calibri" w:hAnsi="Calibri" w:cs="Calibri"/>
                <w:color w:val="000000"/>
                <w:sz w:val="22"/>
                <w:szCs w:val="22"/>
              </w:rPr>
              <w:t>disponibilizar</w:t>
            </w:r>
            <w:proofErr w:type="gramEnd"/>
            <w:r w:rsidRPr="00A2041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à Susep a implantação e manutenção de armazém de dados, bem como relatórios, ferramentas e serviços técnicos de desenvolvimento de software, inteligência de negócios e mineração de dados sobre a totalidade dos registros;</w:t>
            </w:r>
          </w:p>
          <w:p w:rsidR="00A2041C" w:rsidRPr="00A2041C" w:rsidRDefault="00A2041C" w:rsidP="00A2041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041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VI - </w:t>
            </w:r>
            <w:proofErr w:type="gramStart"/>
            <w:r w:rsidRPr="00A2041C">
              <w:rPr>
                <w:rFonts w:ascii="Calibri" w:hAnsi="Calibri" w:cs="Calibri"/>
                <w:color w:val="000000"/>
                <w:sz w:val="22"/>
                <w:szCs w:val="22"/>
              </w:rPr>
              <w:t>garantir</w:t>
            </w:r>
            <w:proofErr w:type="gramEnd"/>
            <w:r w:rsidRPr="00A2041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desempenho, disponibilidade e continuidade dos registros, consultas e demais serviços;</w:t>
            </w:r>
          </w:p>
          <w:p w:rsidR="00A2041C" w:rsidRPr="00A2041C" w:rsidRDefault="00A2041C" w:rsidP="00A2041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041C">
              <w:rPr>
                <w:rFonts w:ascii="Calibri" w:hAnsi="Calibri" w:cs="Calibri"/>
                <w:color w:val="000000"/>
                <w:sz w:val="22"/>
                <w:szCs w:val="22"/>
              </w:rPr>
              <w:t>VII - garantir a integridade, confidencialidade e autenticidade dos dados; e</w:t>
            </w:r>
          </w:p>
          <w:p w:rsidR="00E2285A" w:rsidRDefault="00A2041C" w:rsidP="00A2041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041C">
              <w:rPr>
                <w:rFonts w:ascii="Calibri" w:hAnsi="Calibri" w:cs="Calibri"/>
                <w:color w:val="000000"/>
                <w:sz w:val="22"/>
                <w:szCs w:val="22"/>
              </w:rPr>
              <w:t>VIII - garantir a escalabilidade e rastreabilidade das operações e a interoperabilidade entre os sistemas de registro homologados pela Susep.</w:t>
            </w:r>
          </w:p>
        </w:tc>
        <w:tc>
          <w:tcPr>
            <w:tcW w:w="5245" w:type="dxa"/>
          </w:tcPr>
          <w:p w:rsidR="00E2285A" w:rsidRDefault="00E2285A">
            <w:pPr>
              <w:pStyle w:val="Ttulo1"/>
              <w:rPr>
                <w:sz w:val="22"/>
              </w:rPr>
            </w:pPr>
          </w:p>
        </w:tc>
        <w:tc>
          <w:tcPr>
            <w:tcW w:w="4536" w:type="dxa"/>
          </w:tcPr>
          <w:p w:rsidR="00E2285A" w:rsidRDefault="00E2285A">
            <w:pPr>
              <w:pStyle w:val="Ttulo1"/>
              <w:rPr>
                <w:sz w:val="22"/>
              </w:rPr>
            </w:pPr>
          </w:p>
        </w:tc>
      </w:tr>
      <w:tr w:rsidR="00E2285A" w:rsidTr="009C7DF0">
        <w:trPr>
          <w:cantSplit/>
        </w:trPr>
        <w:tc>
          <w:tcPr>
            <w:tcW w:w="4890" w:type="dxa"/>
            <w:vAlign w:val="center"/>
          </w:tcPr>
          <w:p w:rsidR="00E2285A" w:rsidRDefault="00A2041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041C">
              <w:rPr>
                <w:rFonts w:ascii="Calibri" w:hAnsi="Calibri" w:cs="Calibri"/>
                <w:color w:val="000000"/>
                <w:sz w:val="22"/>
                <w:szCs w:val="22"/>
              </w:rPr>
              <w:t>§ 1</w:t>
            </w:r>
            <w:proofErr w:type="gramStart"/>
            <w:r w:rsidRPr="00A2041C">
              <w:rPr>
                <w:rFonts w:ascii="Calibri" w:hAnsi="Calibri" w:cs="Calibri"/>
                <w:color w:val="000000"/>
                <w:sz w:val="22"/>
                <w:szCs w:val="22"/>
              </w:rPr>
              <w:t>º  A</w:t>
            </w:r>
            <w:proofErr w:type="gramEnd"/>
            <w:r w:rsidRPr="00A2041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Susep determinará, a qualquer tempo, os temas que deverão ser objeto dos serviços técnicos de que trata o inciso IV do caput.</w:t>
            </w:r>
          </w:p>
        </w:tc>
        <w:tc>
          <w:tcPr>
            <w:tcW w:w="5245" w:type="dxa"/>
          </w:tcPr>
          <w:p w:rsidR="00E2285A" w:rsidRDefault="00E2285A">
            <w:pPr>
              <w:pStyle w:val="Ttulo1"/>
              <w:rPr>
                <w:sz w:val="22"/>
              </w:rPr>
            </w:pPr>
          </w:p>
        </w:tc>
        <w:tc>
          <w:tcPr>
            <w:tcW w:w="4536" w:type="dxa"/>
          </w:tcPr>
          <w:p w:rsidR="00E2285A" w:rsidRDefault="00E2285A">
            <w:pPr>
              <w:pStyle w:val="Ttulo1"/>
              <w:rPr>
                <w:sz w:val="22"/>
              </w:rPr>
            </w:pPr>
          </w:p>
        </w:tc>
      </w:tr>
      <w:tr w:rsidR="00E2285A" w:rsidTr="009C7DF0">
        <w:trPr>
          <w:cantSplit/>
        </w:trPr>
        <w:tc>
          <w:tcPr>
            <w:tcW w:w="4890" w:type="dxa"/>
            <w:vAlign w:val="center"/>
          </w:tcPr>
          <w:p w:rsidR="00E2285A" w:rsidRDefault="00A2041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041C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§ 2</w:t>
            </w:r>
            <w:proofErr w:type="gramStart"/>
            <w:r w:rsidRPr="00A2041C">
              <w:rPr>
                <w:rFonts w:ascii="Calibri" w:hAnsi="Calibri" w:cs="Calibri"/>
                <w:color w:val="000000"/>
                <w:sz w:val="22"/>
                <w:szCs w:val="22"/>
              </w:rPr>
              <w:t>º  As</w:t>
            </w:r>
            <w:proofErr w:type="gramEnd"/>
            <w:r w:rsidRPr="00A2041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entidades administradoras dos sistemas de registro homologados pela Susep poderão oferecer serviços complementares, mediante submissão prévia para análise da Susep e respeitadas as condições de sigilo que recaem sobre os dados registrados.</w:t>
            </w:r>
          </w:p>
        </w:tc>
        <w:tc>
          <w:tcPr>
            <w:tcW w:w="5245" w:type="dxa"/>
          </w:tcPr>
          <w:p w:rsidR="00E2285A" w:rsidRDefault="00E2285A">
            <w:pPr>
              <w:pStyle w:val="Ttulo1"/>
              <w:rPr>
                <w:sz w:val="22"/>
              </w:rPr>
            </w:pPr>
          </w:p>
        </w:tc>
        <w:tc>
          <w:tcPr>
            <w:tcW w:w="4536" w:type="dxa"/>
          </w:tcPr>
          <w:p w:rsidR="00E2285A" w:rsidRDefault="00E2285A">
            <w:pPr>
              <w:pStyle w:val="Ttulo1"/>
              <w:rPr>
                <w:sz w:val="22"/>
              </w:rPr>
            </w:pPr>
          </w:p>
        </w:tc>
      </w:tr>
      <w:tr w:rsidR="00E2285A" w:rsidTr="009C7DF0">
        <w:trPr>
          <w:cantSplit/>
        </w:trPr>
        <w:tc>
          <w:tcPr>
            <w:tcW w:w="4890" w:type="dxa"/>
            <w:vAlign w:val="center"/>
          </w:tcPr>
          <w:p w:rsidR="00E2285A" w:rsidRDefault="00A2041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041C">
              <w:rPr>
                <w:rFonts w:ascii="Calibri" w:hAnsi="Calibri" w:cs="Calibri"/>
                <w:color w:val="000000"/>
                <w:sz w:val="22"/>
                <w:szCs w:val="22"/>
              </w:rPr>
              <w:t>§ 3</w:t>
            </w:r>
            <w:proofErr w:type="gramStart"/>
            <w:r w:rsidRPr="00A2041C">
              <w:rPr>
                <w:rFonts w:ascii="Calibri" w:hAnsi="Calibri" w:cs="Calibri"/>
                <w:color w:val="000000"/>
                <w:sz w:val="22"/>
                <w:szCs w:val="22"/>
              </w:rPr>
              <w:t>º  Os</w:t>
            </w:r>
            <w:proofErr w:type="gramEnd"/>
            <w:r w:rsidRPr="00A2041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direitos e obrigações estabelecidos na convenção deverão ser observados de maneira isonômica, transparente e sem qualquer forma de discriminação.   </w:t>
            </w:r>
          </w:p>
        </w:tc>
        <w:tc>
          <w:tcPr>
            <w:tcW w:w="5245" w:type="dxa"/>
          </w:tcPr>
          <w:p w:rsidR="00E2285A" w:rsidRDefault="00E2285A">
            <w:pPr>
              <w:pStyle w:val="Ttulo1"/>
              <w:rPr>
                <w:sz w:val="22"/>
              </w:rPr>
            </w:pPr>
          </w:p>
        </w:tc>
        <w:tc>
          <w:tcPr>
            <w:tcW w:w="4536" w:type="dxa"/>
          </w:tcPr>
          <w:p w:rsidR="00E2285A" w:rsidRDefault="00E2285A">
            <w:pPr>
              <w:pStyle w:val="Ttulo1"/>
              <w:rPr>
                <w:sz w:val="22"/>
              </w:rPr>
            </w:pPr>
          </w:p>
        </w:tc>
      </w:tr>
      <w:tr w:rsidR="00E2285A" w:rsidTr="009C7DF0">
        <w:trPr>
          <w:cantSplit/>
        </w:trPr>
        <w:tc>
          <w:tcPr>
            <w:tcW w:w="4890" w:type="dxa"/>
            <w:vAlign w:val="center"/>
          </w:tcPr>
          <w:p w:rsidR="00E2285A" w:rsidRDefault="00A2041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041C">
              <w:rPr>
                <w:rFonts w:ascii="Calibri" w:hAnsi="Calibri" w:cs="Calibri"/>
                <w:color w:val="000000"/>
                <w:sz w:val="22"/>
                <w:szCs w:val="22"/>
              </w:rPr>
              <w:t>Art. 7</w:t>
            </w:r>
            <w:proofErr w:type="gramStart"/>
            <w:r w:rsidRPr="00A2041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º  </w:t>
            </w:r>
            <w:r w:rsidR="006B5048" w:rsidRPr="006B5048">
              <w:rPr>
                <w:rFonts w:ascii="Calibri" w:hAnsi="Calibri" w:cs="Calibri"/>
                <w:color w:val="000000"/>
                <w:sz w:val="22"/>
                <w:szCs w:val="22"/>
              </w:rPr>
              <w:t>As</w:t>
            </w:r>
            <w:proofErr w:type="gramEnd"/>
            <w:r w:rsidR="006B5048" w:rsidRPr="006B504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atividades de armazenamento e processamento dos dados referentes às operações de que trata esta Resolução, de forma total, parcial ou compartilhada, poderão </w:t>
            </w:r>
            <w:bookmarkStart w:id="0" w:name="_GoBack"/>
            <w:bookmarkEnd w:id="0"/>
            <w:r w:rsidR="006B5048" w:rsidRPr="006B5048">
              <w:rPr>
                <w:rFonts w:ascii="Calibri" w:hAnsi="Calibri" w:cs="Calibri"/>
                <w:color w:val="000000"/>
                <w:sz w:val="22"/>
                <w:szCs w:val="22"/>
              </w:rPr>
              <w:t>ser realizadas diretamente pela Susep, a seu critério, sendo esta ressarcida pelos custos de tais atividades.</w:t>
            </w:r>
          </w:p>
        </w:tc>
        <w:tc>
          <w:tcPr>
            <w:tcW w:w="5245" w:type="dxa"/>
          </w:tcPr>
          <w:p w:rsidR="00E2285A" w:rsidRDefault="00E2285A">
            <w:pPr>
              <w:pStyle w:val="Ttulo1"/>
              <w:rPr>
                <w:sz w:val="22"/>
              </w:rPr>
            </w:pPr>
          </w:p>
        </w:tc>
        <w:tc>
          <w:tcPr>
            <w:tcW w:w="4536" w:type="dxa"/>
          </w:tcPr>
          <w:p w:rsidR="00E2285A" w:rsidRDefault="00E2285A">
            <w:pPr>
              <w:pStyle w:val="Ttulo1"/>
              <w:rPr>
                <w:sz w:val="22"/>
              </w:rPr>
            </w:pPr>
          </w:p>
        </w:tc>
      </w:tr>
      <w:tr w:rsidR="00E2285A" w:rsidTr="009C7DF0">
        <w:trPr>
          <w:cantSplit/>
        </w:trPr>
        <w:tc>
          <w:tcPr>
            <w:tcW w:w="4890" w:type="dxa"/>
            <w:vAlign w:val="center"/>
          </w:tcPr>
          <w:p w:rsidR="00E2285A" w:rsidRDefault="00A2041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041C">
              <w:rPr>
                <w:rFonts w:ascii="Calibri" w:hAnsi="Calibri" w:cs="Calibri"/>
                <w:color w:val="000000"/>
                <w:sz w:val="22"/>
                <w:szCs w:val="22"/>
              </w:rPr>
              <w:t>Art. 8</w:t>
            </w:r>
            <w:proofErr w:type="gramStart"/>
            <w:r w:rsidRPr="00A2041C">
              <w:rPr>
                <w:rFonts w:ascii="Calibri" w:hAnsi="Calibri" w:cs="Calibri"/>
                <w:color w:val="000000"/>
                <w:sz w:val="22"/>
                <w:szCs w:val="22"/>
              </w:rPr>
              <w:t>º  As</w:t>
            </w:r>
            <w:proofErr w:type="gramEnd"/>
            <w:r w:rsidRPr="00A2041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entidades supervisionadas deverão indicar Diretor responsável pelo cumprimento do disposto na presente Resolução.</w:t>
            </w:r>
          </w:p>
        </w:tc>
        <w:tc>
          <w:tcPr>
            <w:tcW w:w="5245" w:type="dxa"/>
          </w:tcPr>
          <w:p w:rsidR="00E2285A" w:rsidRDefault="00E2285A">
            <w:pPr>
              <w:pStyle w:val="Ttulo1"/>
              <w:rPr>
                <w:sz w:val="22"/>
              </w:rPr>
            </w:pPr>
          </w:p>
        </w:tc>
        <w:tc>
          <w:tcPr>
            <w:tcW w:w="4536" w:type="dxa"/>
          </w:tcPr>
          <w:p w:rsidR="00E2285A" w:rsidRDefault="00E2285A">
            <w:pPr>
              <w:pStyle w:val="Ttulo1"/>
              <w:rPr>
                <w:sz w:val="22"/>
              </w:rPr>
            </w:pPr>
          </w:p>
        </w:tc>
      </w:tr>
      <w:tr w:rsidR="00E2285A" w:rsidTr="009C7DF0">
        <w:trPr>
          <w:cantSplit/>
        </w:trPr>
        <w:tc>
          <w:tcPr>
            <w:tcW w:w="4890" w:type="dxa"/>
            <w:vAlign w:val="center"/>
          </w:tcPr>
          <w:p w:rsidR="00A2041C" w:rsidRPr="00A2041C" w:rsidRDefault="00A2041C" w:rsidP="00A2041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041C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Art. 9</w:t>
            </w:r>
            <w:proofErr w:type="gramStart"/>
            <w:r w:rsidRPr="00A2041C">
              <w:rPr>
                <w:rFonts w:ascii="Calibri" w:hAnsi="Calibri" w:cs="Calibri"/>
                <w:color w:val="000000"/>
                <w:sz w:val="22"/>
                <w:szCs w:val="22"/>
              </w:rPr>
              <w:t>º  A</w:t>
            </w:r>
            <w:proofErr w:type="gramEnd"/>
            <w:r w:rsidRPr="00A2041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Susep editará as normas complementares necessárias à execução do disposto nesta Resolução, inclusive para a definição de:</w:t>
            </w:r>
          </w:p>
          <w:p w:rsidR="00A2041C" w:rsidRPr="00A2041C" w:rsidRDefault="00A2041C" w:rsidP="00A2041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041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 - </w:t>
            </w:r>
            <w:proofErr w:type="gramStart"/>
            <w:r w:rsidRPr="00A2041C">
              <w:rPr>
                <w:rFonts w:ascii="Calibri" w:hAnsi="Calibri" w:cs="Calibri"/>
                <w:color w:val="000000"/>
                <w:sz w:val="22"/>
                <w:szCs w:val="22"/>
              </w:rPr>
              <w:t>cronograma</w:t>
            </w:r>
            <w:proofErr w:type="gramEnd"/>
            <w:r w:rsidRPr="00A2041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implantação;</w:t>
            </w:r>
          </w:p>
          <w:p w:rsidR="00A2041C" w:rsidRPr="00A2041C" w:rsidRDefault="00A2041C" w:rsidP="00A2041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041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II - </w:t>
            </w:r>
            <w:proofErr w:type="gramStart"/>
            <w:r w:rsidRPr="00A2041C">
              <w:rPr>
                <w:rFonts w:ascii="Calibri" w:hAnsi="Calibri" w:cs="Calibri"/>
                <w:color w:val="000000"/>
                <w:sz w:val="22"/>
                <w:szCs w:val="22"/>
              </w:rPr>
              <w:t>regras</w:t>
            </w:r>
            <w:proofErr w:type="gramEnd"/>
            <w:r w:rsidRPr="00A2041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credenciamento das entidades de registro e de homologação de sistemas de registro;</w:t>
            </w:r>
          </w:p>
          <w:p w:rsidR="00A2041C" w:rsidRPr="00A2041C" w:rsidRDefault="00A2041C" w:rsidP="00A2041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041C">
              <w:rPr>
                <w:rFonts w:ascii="Calibri" w:hAnsi="Calibri" w:cs="Calibri"/>
                <w:color w:val="000000"/>
                <w:sz w:val="22"/>
                <w:szCs w:val="22"/>
              </w:rPr>
              <w:t>III - detalhamento das informações a serem registradas e cadastradas e de padronização da numeração única de operações;</w:t>
            </w:r>
          </w:p>
          <w:p w:rsidR="00A2041C" w:rsidRPr="00A2041C" w:rsidRDefault="00A2041C" w:rsidP="00A2041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041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IV - </w:t>
            </w:r>
            <w:proofErr w:type="gramStart"/>
            <w:r w:rsidRPr="00A2041C">
              <w:rPr>
                <w:rFonts w:ascii="Calibri" w:hAnsi="Calibri" w:cs="Calibri"/>
                <w:color w:val="000000"/>
                <w:sz w:val="22"/>
                <w:szCs w:val="22"/>
              </w:rPr>
              <w:t>regras</w:t>
            </w:r>
            <w:proofErr w:type="gramEnd"/>
            <w:r w:rsidRPr="00A2041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tratamento de estoque de operações;</w:t>
            </w:r>
          </w:p>
          <w:p w:rsidR="00A2041C" w:rsidRPr="00A2041C" w:rsidRDefault="00A2041C" w:rsidP="00A2041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041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 - </w:t>
            </w:r>
            <w:proofErr w:type="gramStart"/>
            <w:r w:rsidRPr="00A2041C">
              <w:rPr>
                <w:rFonts w:ascii="Calibri" w:hAnsi="Calibri" w:cs="Calibri"/>
                <w:color w:val="000000"/>
                <w:sz w:val="22"/>
                <w:szCs w:val="22"/>
              </w:rPr>
              <w:t>critérios</w:t>
            </w:r>
            <w:proofErr w:type="gramEnd"/>
            <w:r w:rsidRPr="00A2041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acesso aos dados e serviços disponibilizados pelo SRO;</w:t>
            </w:r>
          </w:p>
          <w:p w:rsidR="00A2041C" w:rsidRPr="00A2041C" w:rsidRDefault="00A2041C" w:rsidP="00A2041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041C">
              <w:rPr>
                <w:rFonts w:ascii="Calibri" w:hAnsi="Calibri" w:cs="Calibri"/>
                <w:color w:val="000000"/>
                <w:sz w:val="22"/>
                <w:szCs w:val="22"/>
              </w:rPr>
              <w:t>VI - locais de prestação dos serviços técnicos relacionados ao SRO;</w:t>
            </w:r>
          </w:p>
          <w:p w:rsidR="00A2041C" w:rsidRPr="00A2041C" w:rsidRDefault="00A2041C" w:rsidP="00A2041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041C">
              <w:rPr>
                <w:rFonts w:ascii="Calibri" w:hAnsi="Calibri" w:cs="Calibri"/>
                <w:color w:val="000000"/>
                <w:sz w:val="22"/>
                <w:szCs w:val="22"/>
              </w:rPr>
              <w:t>VII - condições para o intercâmbio de informações entre os supervisionados; e</w:t>
            </w:r>
          </w:p>
          <w:p w:rsidR="00E2285A" w:rsidRDefault="00A2041C" w:rsidP="00A2041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041C">
              <w:rPr>
                <w:rFonts w:ascii="Calibri" w:hAnsi="Calibri" w:cs="Calibri"/>
                <w:color w:val="000000"/>
                <w:sz w:val="22"/>
                <w:szCs w:val="22"/>
              </w:rPr>
              <w:t>VIII - critérios mínimos a serem respeitados na convenção de que trata o art. 6º.</w:t>
            </w:r>
          </w:p>
        </w:tc>
        <w:tc>
          <w:tcPr>
            <w:tcW w:w="5245" w:type="dxa"/>
          </w:tcPr>
          <w:p w:rsidR="00E2285A" w:rsidRDefault="00E2285A">
            <w:pPr>
              <w:pStyle w:val="Ttulo1"/>
              <w:rPr>
                <w:sz w:val="22"/>
              </w:rPr>
            </w:pPr>
          </w:p>
        </w:tc>
        <w:tc>
          <w:tcPr>
            <w:tcW w:w="4536" w:type="dxa"/>
          </w:tcPr>
          <w:p w:rsidR="00E2285A" w:rsidRDefault="00E2285A">
            <w:pPr>
              <w:pStyle w:val="Ttulo1"/>
              <w:rPr>
                <w:sz w:val="22"/>
              </w:rPr>
            </w:pPr>
          </w:p>
        </w:tc>
      </w:tr>
      <w:tr w:rsidR="00E2285A" w:rsidTr="009C7DF0">
        <w:trPr>
          <w:cantSplit/>
        </w:trPr>
        <w:tc>
          <w:tcPr>
            <w:tcW w:w="4890" w:type="dxa"/>
            <w:vAlign w:val="center"/>
          </w:tcPr>
          <w:p w:rsidR="00A2041C" w:rsidRPr="00A2041C" w:rsidRDefault="00A2041C" w:rsidP="00A2041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041C">
              <w:rPr>
                <w:rFonts w:ascii="Calibri" w:hAnsi="Calibri" w:cs="Calibri"/>
                <w:color w:val="000000"/>
                <w:sz w:val="22"/>
                <w:szCs w:val="22"/>
              </w:rPr>
              <w:t>Parágrafo único. O cronograma de implantação mencionado no inciso I do caput terá os seguintes prazos máximos, a contar da publicação das normas complementares pela Susep:</w:t>
            </w:r>
          </w:p>
          <w:p w:rsidR="00A2041C" w:rsidRPr="00A2041C" w:rsidRDefault="00A2041C" w:rsidP="00A2041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041C">
              <w:rPr>
                <w:rFonts w:ascii="Calibri" w:hAnsi="Calibri" w:cs="Calibri"/>
                <w:color w:val="000000"/>
                <w:sz w:val="22"/>
                <w:szCs w:val="22"/>
              </w:rPr>
              <w:t>I - 120 (cento e vinte) dias, para as operações de seguro garantia;</w:t>
            </w:r>
          </w:p>
          <w:p w:rsidR="00A2041C" w:rsidRPr="00A2041C" w:rsidRDefault="00A2041C" w:rsidP="00A2041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041C">
              <w:rPr>
                <w:rFonts w:ascii="Calibri" w:hAnsi="Calibri" w:cs="Calibri"/>
                <w:color w:val="000000"/>
                <w:sz w:val="22"/>
                <w:szCs w:val="22"/>
              </w:rPr>
              <w:t>II - 240 (duzentos e quarenta) dias, para as operações dos demais ramos de seguros e previdência;</w:t>
            </w:r>
          </w:p>
          <w:p w:rsidR="00A2041C" w:rsidRPr="00A2041C" w:rsidRDefault="00A2041C" w:rsidP="00A2041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041C">
              <w:rPr>
                <w:rFonts w:ascii="Calibri" w:hAnsi="Calibri" w:cs="Calibri"/>
                <w:color w:val="000000"/>
                <w:sz w:val="22"/>
                <w:szCs w:val="22"/>
              </w:rPr>
              <w:t>III - 360 (trezentos e sessenta) dias, para as operações de resseguros; e</w:t>
            </w:r>
          </w:p>
          <w:p w:rsidR="00E2285A" w:rsidRDefault="00A2041C" w:rsidP="00A2041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041C">
              <w:rPr>
                <w:rFonts w:ascii="Calibri" w:hAnsi="Calibri" w:cs="Calibri"/>
                <w:color w:val="000000"/>
                <w:sz w:val="22"/>
                <w:szCs w:val="22"/>
              </w:rPr>
              <w:t>IV - 540 (quinhentos e quarenta) dias, para as operações de capitalização.</w:t>
            </w:r>
          </w:p>
        </w:tc>
        <w:tc>
          <w:tcPr>
            <w:tcW w:w="5245" w:type="dxa"/>
          </w:tcPr>
          <w:p w:rsidR="00E2285A" w:rsidRDefault="00E2285A">
            <w:pPr>
              <w:pStyle w:val="Ttulo1"/>
              <w:rPr>
                <w:sz w:val="22"/>
              </w:rPr>
            </w:pPr>
          </w:p>
        </w:tc>
        <w:tc>
          <w:tcPr>
            <w:tcW w:w="4536" w:type="dxa"/>
          </w:tcPr>
          <w:p w:rsidR="00E2285A" w:rsidRDefault="00E2285A">
            <w:pPr>
              <w:pStyle w:val="Ttulo1"/>
              <w:rPr>
                <w:sz w:val="22"/>
              </w:rPr>
            </w:pPr>
          </w:p>
        </w:tc>
      </w:tr>
      <w:tr w:rsidR="00E2285A" w:rsidTr="009C7DF0">
        <w:trPr>
          <w:cantSplit/>
        </w:trPr>
        <w:tc>
          <w:tcPr>
            <w:tcW w:w="4890" w:type="dxa"/>
            <w:vAlign w:val="center"/>
          </w:tcPr>
          <w:p w:rsidR="00E2285A" w:rsidRDefault="00A2041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041C">
              <w:rPr>
                <w:rFonts w:ascii="Calibri" w:hAnsi="Calibri" w:cs="Calibri"/>
                <w:color w:val="000000"/>
                <w:sz w:val="22"/>
                <w:szCs w:val="22"/>
              </w:rPr>
              <w:t>Art. 10.  Esta Resolução entra em vigor na data de sua publicação.</w:t>
            </w:r>
          </w:p>
        </w:tc>
        <w:tc>
          <w:tcPr>
            <w:tcW w:w="5245" w:type="dxa"/>
          </w:tcPr>
          <w:p w:rsidR="00E2285A" w:rsidRDefault="00E2285A">
            <w:pPr>
              <w:pStyle w:val="Ttulo1"/>
              <w:rPr>
                <w:sz w:val="22"/>
              </w:rPr>
            </w:pPr>
          </w:p>
        </w:tc>
        <w:tc>
          <w:tcPr>
            <w:tcW w:w="4536" w:type="dxa"/>
          </w:tcPr>
          <w:p w:rsidR="00E2285A" w:rsidRDefault="00E2285A">
            <w:pPr>
              <w:pStyle w:val="Ttulo1"/>
              <w:rPr>
                <w:sz w:val="22"/>
              </w:rPr>
            </w:pPr>
          </w:p>
        </w:tc>
      </w:tr>
    </w:tbl>
    <w:p w:rsidR="00925536" w:rsidRPr="00F740E7" w:rsidRDefault="00925536" w:rsidP="00CC1373">
      <w:pPr>
        <w:jc w:val="both"/>
        <w:rPr>
          <w:sz w:val="24"/>
          <w:szCs w:val="24"/>
        </w:rPr>
      </w:pPr>
    </w:p>
    <w:sectPr w:rsidR="00925536" w:rsidRPr="00F740E7" w:rsidSect="00FF0121">
      <w:pgSz w:w="16840" w:h="11907" w:orient="landscape" w:code="9"/>
      <w:pgMar w:top="1134" w:right="1134" w:bottom="1134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517D8"/>
    <w:multiLevelType w:val="multilevel"/>
    <w:tmpl w:val="5DD89D6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2692BA5"/>
    <w:multiLevelType w:val="multilevel"/>
    <w:tmpl w:val="3F4E1AB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3DA75D3"/>
    <w:multiLevelType w:val="hybridMultilevel"/>
    <w:tmpl w:val="59D84D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867704"/>
    <w:multiLevelType w:val="multilevel"/>
    <w:tmpl w:val="4E1AB86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7B7E6096"/>
    <w:multiLevelType w:val="hybridMultilevel"/>
    <w:tmpl w:val="3D8A309C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A12"/>
    <w:rsid w:val="0005746F"/>
    <w:rsid w:val="00101E04"/>
    <w:rsid w:val="00120BF8"/>
    <w:rsid w:val="001248BA"/>
    <w:rsid w:val="001265A1"/>
    <w:rsid w:val="00172D1C"/>
    <w:rsid w:val="001F42CD"/>
    <w:rsid w:val="002416F2"/>
    <w:rsid w:val="00327043"/>
    <w:rsid w:val="003279F9"/>
    <w:rsid w:val="00360146"/>
    <w:rsid w:val="00361828"/>
    <w:rsid w:val="00432128"/>
    <w:rsid w:val="00490624"/>
    <w:rsid w:val="004B22DD"/>
    <w:rsid w:val="004C75FE"/>
    <w:rsid w:val="0067074C"/>
    <w:rsid w:val="006B5048"/>
    <w:rsid w:val="006F5B75"/>
    <w:rsid w:val="00730887"/>
    <w:rsid w:val="007314A7"/>
    <w:rsid w:val="007A4B3D"/>
    <w:rsid w:val="008765C5"/>
    <w:rsid w:val="008B7594"/>
    <w:rsid w:val="008E6560"/>
    <w:rsid w:val="008E692B"/>
    <w:rsid w:val="00925536"/>
    <w:rsid w:val="009D5434"/>
    <w:rsid w:val="00A2041C"/>
    <w:rsid w:val="00AD7065"/>
    <w:rsid w:val="00B24423"/>
    <w:rsid w:val="00B453D5"/>
    <w:rsid w:val="00C65A12"/>
    <w:rsid w:val="00CC1373"/>
    <w:rsid w:val="00E2285A"/>
    <w:rsid w:val="00E97BFC"/>
    <w:rsid w:val="00F740E7"/>
    <w:rsid w:val="00FC3F97"/>
    <w:rsid w:val="00FF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DEA0D04-6532-4883-8D40-6FDFF7207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121"/>
  </w:style>
  <w:style w:type="paragraph" w:styleId="Ttulo1">
    <w:name w:val="heading 1"/>
    <w:basedOn w:val="Normal"/>
    <w:next w:val="Normal"/>
    <w:qFormat/>
    <w:rsid w:val="00FF0121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FF0121"/>
    <w:pPr>
      <w:keepNext/>
      <w:jc w:val="center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rsid w:val="00FF0121"/>
    <w:pPr>
      <w:keepNext/>
      <w:jc w:val="center"/>
      <w:outlineLvl w:val="2"/>
    </w:pPr>
    <w:rPr>
      <w:b/>
      <w:sz w:val="22"/>
    </w:rPr>
  </w:style>
  <w:style w:type="paragraph" w:styleId="Ttulo4">
    <w:name w:val="heading 4"/>
    <w:basedOn w:val="Normal"/>
    <w:next w:val="Normal"/>
    <w:qFormat/>
    <w:rsid w:val="00FF0121"/>
    <w:pPr>
      <w:keepNext/>
      <w:jc w:val="both"/>
      <w:outlineLvl w:val="3"/>
    </w:pPr>
    <w:rPr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semiHidden/>
    <w:rsid w:val="00FF0121"/>
    <w:pPr>
      <w:ind w:right="618" w:firstLine="1418"/>
      <w:jc w:val="both"/>
    </w:pPr>
    <w:rPr>
      <w:color w:val="0000FF"/>
      <w:sz w:val="24"/>
    </w:rPr>
  </w:style>
  <w:style w:type="paragraph" w:styleId="Corpodetexto3">
    <w:name w:val="Body Text 3"/>
    <w:basedOn w:val="Normal"/>
    <w:semiHidden/>
    <w:rsid w:val="00FF0121"/>
    <w:pPr>
      <w:jc w:val="both"/>
    </w:pPr>
    <w:rPr>
      <w:sz w:val="22"/>
    </w:rPr>
  </w:style>
  <w:style w:type="paragraph" w:styleId="Recuodecorpodetexto2">
    <w:name w:val="Body Text Indent 2"/>
    <w:basedOn w:val="Normal"/>
    <w:semiHidden/>
    <w:rsid w:val="00FF0121"/>
    <w:pPr>
      <w:ind w:left="709"/>
      <w:jc w:val="both"/>
    </w:pPr>
    <w:rPr>
      <w:color w:val="FF0000"/>
    </w:rPr>
  </w:style>
  <w:style w:type="paragraph" w:styleId="NormalWeb">
    <w:name w:val="Normal (Web)"/>
    <w:basedOn w:val="Normal"/>
    <w:semiHidden/>
    <w:unhideWhenUsed/>
    <w:rsid w:val="00FF0121"/>
    <w:pPr>
      <w:spacing w:before="100" w:beforeAutospacing="1" w:after="100" w:afterAutospacing="1"/>
    </w:pPr>
    <w:rPr>
      <w:sz w:val="24"/>
      <w:szCs w:val="24"/>
    </w:rPr>
  </w:style>
  <w:style w:type="character" w:styleId="Refdecomentrio">
    <w:name w:val="annotation reference"/>
    <w:basedOn w:val="Fontepargpadro"/>
    <w:semiHidden/>
    <w:rsid w:val="00FF0121"/>
    <w:rPr>
      <w:sz w:val="16"/>
      <w:szCs w:val="16"/>
    </w:rPr>
  </w:style>
  <w:style w:type="paragraph" w:styleId="Textodecomentrio">
    <w:name w:val="annotation text"/>
    <w:basedOn w:val="Normal"/>
    <w:semiHidden/>
    <w:rsid w:val="00FF0121"/>
  </w:style>
  <w:style w:type="character" w:customStyle="1" w:styleId="TextodecomentrioChar">
    <w:name w:val="Texto de comentário Char"/>
    <w:basedOn w:val="Fontepargpadro"/>
    <w:semiHidden/>
    <w:rsid w:val="00FF0121"/>
  </w:style>
  <w:style w:type="paragraph" w:styleId="Textodebalo">
    <w:name w:val="Balloon Text"/>
    <w:basedOn w:val="Normal"/>
    <w:semiHidden/>
    <w:unhideWhenUsed/>
    <w:rsid w:val="00FF012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semiHidden/>
    <w:rsid w:val="00FF0121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120BF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20B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1451</Words>
  <Characters>8287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Quadro comparativo entre o Anexo VIII da Circular 197 e a Minuta de Circular, com as alterações propostas</vt:lpstr>
    </vt:vector>
  </TitlesOfParts>
  <Company>SUSEP</Company>
  <LinksUpToDate>false</LinksUpToDate>
  <CharactersWithSpaces>9719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Quadro comparativo entre o Anexo VIII da Circular 197 e a Minuta de Circular, com as alterações propostas</dc:title>
  <dc:creator>lpretti</dc:creator>
  <cp:lastModifiedBy>Paulo Roberto Miller Fernandes Vianna Junior</cp:lastModifiedBy>
  <cp:revision>4</cp:revision>
  <cp:lastPrinted>2014-11-06T19:43:00Z</cp:lastPrinted>
  <dcterms:created xsi:type="dcterms:W3CDTF">2019-04-30T15:31:00Z</dcterms:created>
  <dcterms:modified xsi:type="dcterms:W3CDTF">2019-05-02T13:38:00Z</dcterms:modified>
</cp:coreProperties>
</file>