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45"/>
        <w:gridCol w:w="1878"/>
        <w:gridCol w:w="2576"/>
      </w:tblGrid>
      <w:tr w:rsidR="00450556" w:rsidRPr="00971FD5" w:rsidTr="00971FD5">
        <w:trPr>
          <w:trHeight w:val="136"/>
        </w:trPr>
        <w:tc>
          <w:tcPr>
            <w:tcW w:w="9327" w:type="dxa"/>
            <w:shd w:val="clear" w:color="auto" w:fill="auto"/>
            <w:noWrap/>
            <w:vAlign w:val="center"/>
          </w:tcPr>
          <w:p w:rsidR="00450556" w:rsidRPr="00971FD5" w:rsidRDefault="00450556" w:rsidP="00450556">
            <w:pPr>
              <w:spacing w:after="0" w:line="240" w:lineRule="auto"/>
              <w:jc w:val="center"/>
              <w:rPr>
                <w:rFonts w:ascii="Times New Roman" w:hAnsi="Times New Roman" w:cs="Times New Roman"/>
                <w:b/>
                <w:bCs/>
                <w:sz w:val="28"/>
                <w:szCs w:val="28"/>
              </w:rPr>
            </w:pPr>
            <w:bookmarkStart w:id="0" w:name="_GoBack"/>
            <w:r w:rsidRPr="00971FD5">
              <w:rPr>
                <w:rFonts w:ascii="Times New Roman" w:hAnsi="Times New Roman" w:cs="Times New Roman"/>
                <w:b/>
                <w:bCs/>
                <w:sz w:val="28"/>
                <w:szCs w:val="28"/>
              </w:rPr>
              <w:t>MINUTA</w:t>
            </w:r>
          </w:p>
        </w:tc>
        <w:tc>
          <w:tcPr>
            <w:tcW w:w="1969" w:type="dxa"/>
            <w:vAlign w:val="center"/>
          </w:tcPr>
          <w:p w:rsidR="00450556" w:rsidRPr="00971FD5" w:rsidRDefault="00450556" w:rsidP="00450556">
            <w:pPr>
              <w:spacing w:after="0" w:line="240" w:lineRule="auto"/>
              <w:jc w:val="center"/>
              <w:rPr>
                <w:rFonts w:ascii="Times New Roman" w:hAnsi="Times New Roman" w:cs="Times New Roman"/>
                <w:b/>
                <w:bCs/>
                <w:sz w:val="28"/>
                <w:szCs w:val="28"/>
              </w:rPr>
            </w:pPr>
            <w:r w:rsidRPr="00971FD5">
              <w:rPr>
                <w:rFonts w:ascii="Times New Roman" w:hAnsi="Times New Roman" w:cs="Times New Roman"/>
                <w:b/>
                <w:bCs/>
                <w:sz w:val="28"/>
                <w:szCs w:val="28"/>
              </w:rPr>
              <w:t>SUGESTÕES</w:t>
            </w:r>
          </w:p>
        </w:tc>
        <w:tc>
          <w:tcPr>
            <w:tcW w:w="2703" w:type="dxa"/>
            <w:vAlign w:val="center"/>
          </w:tcPr>
          <w:p w:rsidR="00450556" w:rsidRPr="00971FD5" w:rsidRDefault="00450556" w:rsidP="00450556">
            <w:pPr>
              <w:spacing w:after="0" w:line="240" w:lineRule="auto"/>
              <w:jc w:val="center"/>
              <w:rPr>
                <w:rFonts w:ascii="Times New Roman" w:hAnsi="Times New Roman" w:cs="Times New Roman"/>
                <w:b/>
                <w:bCs/>
                <w:sz w:val="28"/>
                <w:szCs w:val="28"/>
              </w:rPr>
            </w:pPr>
            <w:r w:rsidRPr="00971FD5">
              <w:rPr>
                <w:rFonts w:ascii="Times New Roman" w:hAnsi="Times New Roman" w:cs="Times New Roman"/>
                <w:b/>
                <w:bCs/>
                <w:sz w:val="28"/>
                <w:szCs w:val="28"/>
              </w:rPr>
              <w:t>JUSTIFICATIVAS</w:t>
            </w:r>
          </w:p>
        </w:tc>
      </w:tr>
      <w:bookmarkEnd w:id="0"/>
      <w:tr w:rsidR="00450556" w:rsidRPr="00450556" w:rsidTr="00971FD5">
        <w:trPr>
          <w:trHeight w:val="272"/>
        </w:trPr>
        <w:tc>
          <w:tcPr>
            <w:tcW w:w="9327" w:type="dxa"/>
            <w:shd w:val="clear" w:color="auto" w:fill="auto"/>
            <w:noWrap/>
          </w:tcPr>
          <w:p w:rsidR="00450556" w:rsidRPr="00450556" w:rsidRDefault="00450556" w:rsidP="00450556">
            <w:pPr>
              <w:jc w:val="center"/>
              <w:rPr>
                <w:rFonts w:ascii="Times New Roman" w:hAnsi="Times New Roman" w:cs="Times New Roman"/>
                <w:sz w:val="24"/>
                <w:szCs w:val="24"/>
              </w:rPr>
            </w:pPr>
          </w:p>
        </w:tc>
        <w:tc>
          <w:tcPr>
            <w:tcW w:w="1969" w:type="dxa"/>
          </w:tcPr>
          <w:p w:rsidR="00450556" w:rsidRPr="00450556" w:rsidRDefault="00450556" w:rsidP="00450556">
            <w:pPr>
              <w:jc w:val="center"/>
              <w:rPr>
                <w:rFonts w:ascii="Times New Roman" w:hAnsi="Times New Roman" w:cs="Times New Roman"/>
                <w:sz w:val="24"/>
                <w:szCs w:val="24"/>
              </w:rPr>
            </w:pPr>
          </w:p>
        </w:tc>
        <w:tc>
          <w:tcPr>
            <w:tcW w:w="2703" w:type="dxa"/>
          </w:tcPr>
          <w:p w:rsidR="00450556" w:rsidRPr="00450556" w:rsidRDefault="00450556" w:rsidP="00450556">
            <w:pPr>
              <w:jc w:val="center"/>
              <w:rPr>
                <w:rFonts w:ascii="Times New Roman" w:hAnsi="Times New Roman" w:cs="Times New Roman"/>
                <w:sz w:val="24"/>
                <w:szCs w:val="24"/>
              </w:rPr>
            </w:pPr>
          </w:p>
        </w:tc>
      </w:tr>
      <w:tr w:rsidR="00450556" w:rsidRPr="00450556" w:rsidTr="00971FD5">
        <w:trPr>
          <w:trHeight w:val="291"/>
        </w:trPr>
        <w:tc>
          <w:tcPr>
            <w:tcW w:w="9327" w:type="dxa"/>
            <w:shd w:val="clear" w:color="auto" w:fill="auto"/>
            <w:noWrap/>
          </w:tcPr>
          <w:p w:rsidR="00450556" w:rsidRPr="00450556" w:rsidRDefault="00450556" w:rsidP="00450556">
            <w:pPr>
              <w:pStyle w:val="Ttulo1"/>
            </w:pPr>
            <w:r w:rsidRPr="00450556">
              <w:rPr>
                <w:sz w:val="24"/>
                <w:szCs w:val="24"/>
              </w:rPr>
              <w:t xml:space="preserve">RESOLUÇÃO CNSP </w:t>
            </w:r>
            <w:proofErr w:type="gramStart"/>
            <w:r w:rsidRPr="00450556">
              <w:rPr>
                <w:sz w:val="24"/>
                <w:szCs w:val="24"/>
              </w:rPr>
              <w:t>Nº       ,</w:t>
            </w:r>
            <w:proofErr w:type="gramEnd"/>
            <w:r w:rsidRPr="00450556">
              <w:rPr>
                <w:sz w:val="24"/>
                <w:szCs w:val="24"/>
              </w:rPr>
              <w:t xml:space="preserve"> DE 2017</w:t>
            </w:r>
          </w:p>
        </w:tc>
        <w:tc>
          <w:tcPr>
            <w:tcW w:w="1969" w:type="dxa"/>
          </w:tcPr>
          <w:p w:rsidR="00450556" w:rsidRPr="00450556" w:rsidRDefault="00450556" w:rsidP="00450556">
            <w:pPr>
              <w:pStyle w:val="Ttulo1"/>
              <w:rPr>
                <w:sz w:val="24"/>
                <w:szCs w:val="24"/>
              </w:rPr>
            </w:pPr>
          </w:p>
        </w:tc>
        <w:tc>
          <w:tcPr>
            <w:tcW w:w="2703" w:type="dxa"/>
          </w:tcPr>
          <w:p w:rsidR="00450556" w:rsidRPr="00450556" w:rsidRDefault="00450556" w:rsidP="00450556">
            <w:pPr>
              <w:pStyle w:val="Ttulo1"/>
              <w:rPr>
                <w:sz w:val="24"/>
                <w:szCs w:val="24"/>
              </w:rPr>
            </w:pPr>
          </w:p>
        </w:tc>
      </w:tr>
      <w:tr w:rsidR="00450556" w:rsidRPr="00450556" w:rsidTr="00971FD5">
        <w:trPr>
          <w:trHeight w:val="899"/>
        </w:trPr>
        <w:tc>
          <w:tcPr>
            <w:tcW w:w="9327" w:type="dxa"/>
            <w:shd w:val="clear" w:color="auto" w:fill="auto"/>
            <w:noWrap/>
            <w:vAlign w:val="center"/>
            <w:hideMark/>
          </w:tcPr>
          <w:p w:rsidR="000B148F" w:rsidRPr="00D052AF" w:rsidRDefault="000B148F" w:rsidP="000B148F">
            <w:pPr>
              <w:autoSpaceDE w:val="0"/>
              <w:autoSpaceDN w:val="0"/>
              <w:adjustRightInd w:val="0"/>
              <w:spacing w:after="0" w:line="240" w:lineRule="auto"/>
              <w:jc w:val="right"/>
              <w:rPr>
                <w:rFonts w:eastAsia="Calibri" w:cs="Calibri"/>
                <w:i/>
              </w:rPr>
            </w:pPr>
            <w:r w:rsidRPr="00D052AF">
              <w:rPr>
                <w:rFonts w:eastAsia="Calibri" w:cs="Calibri"/>
                <w:i/>
              </w:rPr>
              <w:t>Altera a Resolução CNSP Nº 321, de 15 de julho de 2015.</w:t>
            </w:r>
          </w:p>
          <w:p w:rsidR="00450556" w:rsidRPr="00450556" w:rsidRDefault="00450556" w:rsidP="00450556">
            <w:pPr>
              <w:spacing w:after="0" w:line="240" w:lineRule="auto"/>
              <w:jc w:val="both"/>
              <w:rPr>
                <w:rFonts w:ascii="Times New Roman" w:eastAsia="Times New Roman" w:hAnsi="Times New Roman" w:cs="Times New Roman"/>
                <w:i/>
                <w:color w:val="000000"/>
                <w:sz w:val="24"/>
                <w:szCs w:val="24"/>
                <w:lang w:eastAsia="pt-BR"/>
              </w:rPr>
            </w:pPr>
          </w:p>
        </w:tc>
        <w:tc>
          <w:tcPr>
            <w:tcW w:w="1969" w:type="dxa"/>
          </w:tcPr>
          <w:p w:rsidR="00450556" w:rsidRPr="00450556" w:rsidRDefault="00450556" w:rsidP="00450556">
            <w:pPr>
              <w:spacing w:after="0" w:line="240" w:lineRule="auto"/>
              <w:jc w:val="both"/>
              <w:rPr>
                <w:rFonts w:ascii="Times New Roman" w:eastAsia="Times New Roman" w:hAnsi="Times New Roman" w:cs="Times New Roman"/>
                <w:iCs/>
                <w:color w:val="000000"/>
                <w:sz w:val="24"/>
                <w:szCs w:val="24"/>
                <w:lang w:eastAsia="pt-BR"/>
              </w:rPr>
            </w:pPr>
          </w:p>
        </w:tc>
        <w:tc>
          <w:tcPr>
            <w:tcW w:w="2703" w:type="dxa"/>
          </w:tcPr>
          <w:p w:rsidR="00450556" w:rsidRPr="00450556" w:rsidRDefault="00450556" w:rsidP="00450556">
            <w:pPr>
              <w:spacing w:after="0" w:line="240" w:lineRule="auto"/>
              <w:jc w:val="both"/>
              <w:rPr>
                <w:rFonts w:ascii="Times New Roman" w:eastAsia="Times New Roman" w:hAnsi="Times New Roman" w:cs="Times New Roman"/>
                <w:iCs/>
                <w:color w:val="000000"/>
                <w:sz w:val="24"/>
                <w:szCs w:val="24"/>
                <w:lang w:eastAsia="pt-BR"/>
              </w:rPr>
            </w:pPr>
          </w:p>
        </w:tc>
      </w:tr>
      <w:tr w:rsidR="00450556" w:rsidRPr="00450556" w:rsidTr="00971FD5">
        <w:trPr>
          <w:trHeight w:val="2835"/>
        </w:trPr>
        <w:tc>
          <w:tcPr>
            <w:tcW w:w="9327" w:type="dxa"/>
            <w:shd w:val="clear" w:color="auto" w:fill="auto"/>
            <w:noWrap/>
            <w:vAlign w:val="center"/>
            <w:hideMark/>
          </w:tcPr>
          <w:p w:rsidR="00450556" w:rsidRPr="00971FD5" w:rsidRDefault="000B148F" w:rsidP="00971FD5">
            <w:pPr>
              <w:autoSpaceDE w:val="0"/>
              <w:autoSpaceDN w:val="0"/>
              <w:adjustRightInd w:val="0"/>
              <w:spacing w:after="0" w:line="240" w:lineRule="auto"/>
              <w:jc w:val="both"/>
              <w:rPr>
                <w:rFonts w:cs="Times New Roman"/>
              </w:rPr>
            </w:pPr>
            <w:r w:rsidRPr="00D052AF">
              <w:t xml:space="preserve">O SUPERINTENDENTE DA SUPERINTENDÊNCIA DE SEGUROS PRIVADOS - SUSEP, no uso da atribuição que lhe confere o art.34, inciso XI, do anexo ao Decreto n.º 60.459, de 13 de março de 1967, e considerando o que consta do Processo CNSP N.º </w:t>
            </w:r>
            <w:r w:rsidRPr="00D052AF">
              <w:rPr>
                <w:color w:val="FF0000"/>
              </w:rPr>
              <w:t>X</w:t>
            </w:r>
            <w:r w:rsidRPr="00D052AF">
              <w:t>/201</w:t>
            </w:r>
            <w:r w:rsidRPr="00D052AF">
              <w:rPr>
                <w:color w:val="FF0000"/>
              </w:rPr>
              <w:t>X</w:t>
            </w:r>
            <w:r w:rsidRPr="00D052AF">
              <w:t xml:space="preserve"> e </w:t>
            </w:r>
            <w:proofErr w:type="spellStart"/>
            <w:r w:rsidRPr="00D052AF">
              <w:t>Susep</w:t>
            </w:r>
            <w:proofErr w:type="spellEnd"/>
            <w:r w:rsidRPr="00D052AF">
              <w:t xml:space="preserve"> n.º </w:t>
            </w:r>
            <w:r w:rsidRPr="00D052AF">
              <w:rPr>
                <w:color w:val="FF0000"/>
              </w:rPr>
              <w:t xml:space="preserve">15414.626621/2017-80, </w:t>
            </w:r>
            <w:r w:rsidRPr="00D052AF">
              <w:t xml:space="preserve">torna público que o CONSELHO NACIONAL DE SEGUROS PRIVADOS, em sessão ordinária realizada em </w:t>
            </w:r>
            <w:r w:rsidRPr="00D052AF">
              <w:rPr>
                <w:color w:val="FF0000"/>
              </w:rPr>
              <w:t>XX de XXXX de 201X</w:t>
            </w:r>
            <w:r w:rsidRPr="00D052AF">
              <w:t>, e com fulcro no disposto no art. 32, inciso I, II, III e XI e no art. 84 do Decreto-Lei n.º 73, de 21 de novembro de 1966, nos artigos 3º, incisos III e V; 37, e 74 da Lei Complementar n.º 109, de 29 de maio de 2001, no art. 3.º, § 1.º e no art. 4.º do Decreto-Lei n.º 261, de 28 de fevereiro de 1967, na Lei Complementar n.</w:t>
            </w:r>
            <w:r>
              <w:t>º 126, de 15 de janeiro de 2007.</w:t>
            </w:r>
          </w:p>
        </w:tc>
        <w:tc>
          <w:tcPr>
            <w:tcW w:w="1969" w:type="dxa"/>
          </w:tcPr>
          <w:p w:rsidR="00450556" w:rsidRPr="00450556" w:rsidRDefault="00450556" w:rsidP="00450556">
            <w:pPr>
              <w:spacing w:after="0" w:line="240" w:lineRule="auto"/>
              <w:jc w:val="both"/>
              <w:rPr>
                <w:rFonts w:ascii="Times New Roman" w:eastAsia="Times New Roman" w:hAnsi="Times New Roman" w:cs="Times New Roman"/>
                <w:b/>
                <w:bCs/>
                <w:color w:val="000000"/>
                <w:sz w:val="24"/>
                <w:szCs w:val="23"/>
                <w:lang w:eastAsia="pt-BR"/>
              </w:rPr>
            </w:pPr>
          </w:p>
        </w:tc>
        <w:tc>
          <w:tcPr>
            <w:tcW w:w="2703" w:type="dxa"/>
          </w:tcPr>
          <w:p w:rsidR="00450556" w:rsidRPr="00450556" w:rsidRDefault="00450556" w:rsidP="00450556">
            <w:pPr>
              <w:spacing w:after="0" w:line="240" w:lineRule="auto"/>
              <w:jc w:val="both"/>
              <w:rPr>
                <w:rFonts w:ascii="Times New Roman" w:eastAsia="Times New Roman" w:hAnsi="Times New Roman" w:cs="Times New Roman"/>
                <w:b/>
                <w:bCs/>
                <w:color w:val="000000"/>
                <w:sz w:val="24"/>
                <w:szCs w:val="23"/>
                <w:lang w:eastAsia="pt-BR"/>
              </w:rPr>
            </w:pPr>
          </w:p>
        </w:tc>
      </w:tr>
      <w:tr w:rsidR="00450556" w:rsidRPr="00450556" w:rsidTr="00971FD5">
        <w:trPr>
          <w:trHeight w:val="315"/>
        </w:trPr>
        <w:tc>
          <w:tcPr>
            <w:tcW w:w="9327" w:type="dxa"/>
            <w:shd w:val="clear" w:color="auto" w:fill="auto"/>
            <w:noWrap/>
            <w:vAlign w:val="center"/>
            <w:hideMark/>
          </w:tcPr>
          <w:p w:rsidR="00450556" w:rsidRPr="000B148F" w:rsidRDefault="000B148F" w:rsidP="000B148F">
            <w:pPr>
              <w:autoSpaceDE w:val="0"/>
              <w:autoSpaceDN w:val="0"/>
              <w:adjustRightInd w:val="0"/>
              <w:spacing w:after="0" w:line="240" w:lineRule="auto"/>
              <w:jc w:val="both"/>
              <w:rPr>
                <w:rFonts w:cs="Times New Roman"/>
                <w:b/>
                <w:bCs/>
              </w:rPr>
            </w:pPr>
            <w:r w:rsidRPr="00D052AF">
              <w:rPr>
                <w:rFonts w:cs="Times New Roman"/>
                <w:b/>
                <w:bCs/>
              </w:rPr>
              <w:t>R E S O L V E:</w:t>
            </w:r>
          </w:p>
        </w:tc>
        <w:tc>
          <w:tcPr>
            <w:tcW w:w="1969" w:type="dxa"/>
          </w:tcPr>
          <w:p w:rsidR="00450556" w:rsidRPr="00450556" w:rsidRDefault="00450556" w:rsidP="00450556">
            <w:pPr>
              <w:spacing w:after="0" w:line="240" w:lineRule="auto"/>
              <w:jc w:val="both"/>
              <w:rPr>
                <w:rFonts w:ascii="Times New Roman" w:eastAsia="Times New Roman" w:hAnsi="Times New Roman" w:cs="Times New Roman"/>
                <w:b/>
                <w:bCs/>
                <w:color w:val="000000"/>
                <w:sz w:val="24"/>
                <w:szCs w:val="24"/>
                <w:lang w:eastAsia="pt-BR"/>
              </w:rPr>
            </w:pPr>
          </w:p>
        </w:tc>
        <w:tc>
          <w:tcPr>
            <w:tcW w:w="2703" w:type="dxa"/>
          </w:tcPr>
          <w:p w:rsidR="00450556" w:rsidRPr="00450556" w:rsidRDefault="00450556" w:rsidP="00450556">
            <w:pPr>
              <w:spacing w:after="0" w:line="240" w:lineRule="auto"/>
              <w:jc w:val="both"/>
              <w:rPr>
                <w:rFonts w:ascii="Times New Roman" w:eastAsia="Times New Roman" w:hAnsi="Times New Roman" w:cs="Times New Roman"/>
                <w:b/>
                <w:bCs/>
                <w:color w:val="000000"/>
                <w:sz w:val="24"/>
                <w:szCs w:val="24"/>
                <w:lang w:eastAsia="pt-BR"/>
              </w:rPr>
            </w:pPr>
          </w:p>
        </w:tc>
      </w:tr>
      <w:tr w:rsidR="00450556" w:rsidRPr="00450556" w:rsidTr="00971FD5">
        <w:trPr>
          <w:trHeight w:val="630"/>
        </w:trPr>
        <w:tc>
          <w:tcPr>
            <w:tcW w:w="9327" w:type="dxa"/>
            <w:shd w:val="clear" w:color="auto" w:fill="auto"/>
            <w:noWrap/>
            <w:vAlign w:val="center"/>
            <w:hideMark/>
          </w:tcPr>
          <w:p w:rsidR="00450556" w:rsidRPr="000B148F" w:rsidRDefault="000B148F" w:rsidP="00B148AE">
            <w:pPr>
              <w:autoSpaceDE w:val="0"/>
              <w:autoSpaceDN w:val="0"/>
              <w:adjustRightInd w:val="0"/>
              <w:jc w:val="both"/>
            </w:pPr>
            <w:r w:rsidRPr="00EC4456">
              <w:t>Art. 1º Alterar o artigo 42, Seção I, Capítulo III, Título I da Resolução CNSP nº 321, de 15 de julho de 2015, que passa a vigorar com a seguinte redação:</w:t>
            </w:r>
          </w:p>
        </w:tc>
        <w:tc>
          <w:tcPr>
            <w:tcW w:w="196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270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971FD5">
        <w:trPr>
          <w:trHeight w:val="315"/>
        </w:trPr>
        <w:tc>
          <w:tcPr>
            <w:tcW w:w="9327" w:type="dxa"/>
            <w:shd w:val="clear" w:color="auto" w:fill="auto"/>
            <w:noWrap/>
            <w:vAlign w:val="center"/>
            <w:hideMark/>
          </w:tcPr>
          <w:p w:rsidR="00450556" w:rsidRPr="000B148F" w:rsidRDefault="000B148F" w:rsidP="00B148AE">
            <w:pPr>
              <w:autoSpaceDE w:val="0"/>
              <w:autoSpaceDN w:val="0"/>
              <w:adjustRightInd w:val="0"/>
              <w:jc w:val="both"/>
            </w:pPr>
            <w:proofErr w:type="gramStart"/>
            <w:r w:rsidRPr="00EC4456">
              <w:t>“Art. 42.</w:t>
            </w:r>
            <w:proofErr w:type="gramEnd"/>
            <w:r w:rsidRPr="00EC4456">
              <w:t xml:space="preserve"> O capital de risco de subscrição dos </w:t>
            </w:r>
            <w:proofErr w:type="spellStart"/>
            <w:r w:rsidRPr="00EC4456">
              <w:t>resseguradores</w:t>
            </w:r>
            <w:proofErr w:type="spellEnd"/>
            <w:r w:rsidRPr="00EC4456">
              <w:t xml:space="preserve"> locais será composto pela soma de duas parcelas:</w:t>
            </w:r>
            <w:r>
              <w:t xml:space="preserve"> </w:t>
            </w:r>
          </w:p>
        </w:tc>
        <w:tc>
          <w:tcPr>
            <w:tcW w:w="196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270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971FD5">
        <w:trPr>
          <w:trHeight w:val="1890"/>
        </w:trPr>
        <w:tc>
          <w:tcPr>
            <w:tcW w:w="9327" w:type="dxa"/>
            <w:shd w:val="clear" w:color="auto" w:fill="auto"/>
            <w:noWrap/>
            <w:vAlign w:val="center"/>
            <w:hideMark/>
          </w:tcPr>
          <w:p w:rsidR="00450556" w:rsidRPr="000B148F" w:rsidRDefault="000B148F" w:rsidP="009204F6">
            <w:pPr>
              <w:autoSpaceDE w:val="0"/>
              <w:autoSpaceDN w:val="0"/>
              <w:adjustRightInd w:val="0"/>
              <w:jc w:val="both"/>
            </w:pPr>
            <w:r>
              <w:lastRenderedPageBreak/>
              <w:t>I</w:t>
            </w:r>
            <w:r w:rsidRPr="004E3995">
              <w:t xml:space="preserve"> – </w:t>
            </w:r>
            <w:r w:rsidR="009204F6">
              <w:t>p</w:t>
            </w:r>
            <w:r w:rsidRPr="004E3995">
              <w:t xml:space="preserve">ara as coberturas de resseguro estruturadas em regime de capitalização e para a concessão de rendas, o valor igual a 4% (quatro por cento) da soma das provisões matemáticas de benefícios a conceder e de benefícios concedidos, relativas aos resseguros diretos e às retrocessões aceitas, sem dedução das retrocessões cedidas, multiplicado pelo percentual máximo entre 85% (oitenta e cinco por cento) e a razão obtida entre a soma das provisões matemáticas de benefícios a conceder e de benefícios concedidos, deduzidas das retrocessões cedidas, e a soma das provisões matemáticas de benefícios a conceder e de benefícios concedidos brutas, calculadas na última data base de dezembro; </w:t>
            </w:r>
            <w:proofErr w:type="gramStart"/>
            <w:r w:rsidRPr="004E3995">
              <w:t>e</w:t>
            </w:r>
            <w:proofErr w:type="gramEnd"/>
          </w:p>
        </w:tc>
        <w:tc>
          <w:tcPr>
            <w:tcW w:w="196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270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971FD5">
        <w:trPr>
          <w:trHeight w:val="315"/>
        </w:trPr>
        <w:tc>
          <w:tcPr>
            <w:tcW w:w="9327" w:type="dxa"/>
            <w:shd w:val="clear" w:color="auto" w:fill="auto"/>
            <w:noWrap/>
            <w:vAlign w:val="center"/>
            <w:hideMark/>
          </w:tcPr>
          <w:p w:rsidR="00450556" w:rsidRPr="000B148F" w:rsidRDefault="000B148F" w:rsidP="009204F6">
            <w:pPr>
              <w:autoSpaceDE w:val="0"/>
              <w:autoSpaceDN w:val="0"/>
              <w:adjustRightInd w:val="0"/>
              <w:spacing w:line="259" w:lineRule="atLeast"/>
              <w:jc w:val="both"/>
            </w:pPr>
            <w:r w:rsidRPr="00C64648">
              <w:t xml:space="preserve">II – </w:t>
            </w:r>
            <w:r w:rsidR="009204F6">
              <w:t>p</w:t>
            </w:r>
            <w:r w:rsidRPr="00C64648">
              <w:t xml:space="preserve">ara as demais coberturas de resseguro não dispostas no inciso I, o valor obtido a partir da utilização dos anexos I, II, III e VIII, observando-se os critérios estabelecidos no artigo </w:t>
            </w:r>
            <w:proofErr w:type="gramStart"/>
            <w:r w:rsidRPr="00C64648">
              <w:t>43.</w:t>
            </w:r>
            <w:proofErr w:type="gramEnd"/>
            <w:r w:rsidR="009204F6">
              <w:t>”</w:t>
            </w:r>
            <w:r w:rsidRPr="00C64648">
              <w:t>(NR)</w:t>
            </w:r>
          </w:p>
        </w:tc>
        <w:tc>
          <w:tcPr>
            <w:tcW w:w="1969"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c>
          <w:tcPr>
            <w:tcW w:w="2703" w:type="dxa"/>
          </w:tcPr>
          <w:p w:rsidR="00450556" w:rsidRPr="00450556" w:rsidRDefault="00450556" w:rsidP="00450556">
            <w:pPr>
              <w:spacing w:after="0" w:line="240" w:lineRule="auto"/>
              <w:jc w:val="both"/>
              <w:rPr>
                <w:rFonts w:ascii="Times New Roman" w:eastAsia="Times New Roman" w:hAnsi="Times New Roman" w:cs="Times New Roman"/>
                <w:color w:val="000000"/>
                <w:sz w:val="24"/>
                <w:szCs w:val="24"/>
                <w:lang w:eastAsia="pt-BR"/>
              </w:rPr>
            </w:pPr>
          </w:p>
        </w:tc>
      </w:tr>
      <w:tr w:rsidR="00450556" w:rsidRPr="00450556" w:rsidTr="00971FD5">
        <w:trPr>
          <w:trHeight w:val="315"/>
        </w:trPr>
        <w:tc>
          <w:tcPr>
            <w:tcW w:w="9327" w:type="dxa"/>
            <w:shd w:val="clear" w:color="auto" w:fill="auto"/>
            <w:noWrap/>
            <w:vAlign w:val="center"/>
          </w:tcPr>
          <w:p w:rsidR="00450556" w:rsidRPr="00B148AE" w:rsidRDefault="000B148F" w:rsidP="00B148AE">
            <w:pPr>
              <w:autoSpaceDE w:val="0"/>
              <w:autoSpaceDN w:val="0"/>
              <w:adjustRightInd w:val="0"/>
              <w:jc w:val="both"/>
            </w:pPr>
            <w:r w:rsidRPr="00EC4456">
              <w:t>Art. 2º Alterar o artigo 4</w:t>
            </w:r>
            <w:r>
              <w:t>3</w:t>
            </w:r>
            <w:r w:rsidRPr="00EC4456">
              <w:t>, Seção I, Capítulo III, Título I da Resolução CNSP nº 321, de 15 de julho de 2015, que passa a vigorar com a seguinte redação:</w:t>
            </w:r>
          </w:p>
        </w:tc>
        <w:tc>
          <w:tcPr>
            <w:tcW w:w="1969"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c>
          <w:tcPr>
            <w:tcW w:w="2703"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r>
      <w:tr w:rsidR="00B148AE" w:rsidRPr="00450556" w:rsidTr="00971FD5">
        <w:trPr>
          <w:trHeight w:val="315"/>
        </w:trPr>
        <w:tc>
          <w:tcPr>
            <w:tcW w:w="9327" w:type="dxa"/>
            <w:shd w:val="clear" w:color="auto" w:fill="auto"/>
            <w:noWrap/>
            <w:vAlign w:val="center"/>
          </w:tcPr>
          <w:p w:rsidR="00B148AE" w:rsidRPr="00EC4456" w:rsidRDefault="00B148AE" w:rsidP="00B148AE">
            <w:pPr>
              <w:autoSpaceDE w:val="0"/>
              <w:autoSpaceDN w:val="0"/>
              <w:adjustRightInd w:val="0"/>
              <w:jc w:val="both"/>
            </w:pPr>
            <w:proofErr w:type="gramStart"/>
            <w:r w:rsidRPr="00FA13B1">
              <w:rPr>
                <w:sz w:val="24"/>
                <w:szCs w:val="24"/>
              </w:rPr>
              <w:t>“Art. 43.</w:t>
            </w:r>
            <w:proofErr w:type="gramEnd"/>
            <w:r w:rsidRPr="00FA13B1">
              <w:rPr>
                <w:sz w:val="24"/>
                <w:szCs w:val="24"/>
              </w:rPr>
              <w:t xml:space="preserve"> Na apuração da parcela do capital de risco de subscrição a que se refere o inciso II do artigo 42, serão observados os seguintes critérios:</w:t>
            </w:r>
          </w:p>
        </w:tc>
        <w:tc>
          <w:tcPr>
            <w:tcW w:w="1969" w:type="dxa"/>
          </w:tcPr>
          <w:p w:rsidR="00B148AE" w:rsidRPr="00450556" w:rsidRDefault="00B148AE" w:rsidP="00450556">
            <w:pPr>
              <w:spacing w:after="0" w:line="240" w:lineRule="auto"/>
              <w:jc w:val="center"/>
              <w:rPr>
                <w:rFonts w:ascii="Times New Roman" w:eastAsia="Times New Roman" w:hAnsi="Times New Roman" w:cs="Times New Roman"/>
                <w:b/>
                <w:bCs/>
                <w:color w:val="000000"/>
                <w:sz w:val="24"/>
                <w:szCs w:val="24"/>
                <w:lang w:eastAsia="pt-BR"/>
              </w:rPr>
            </w:pPr>
          </w:p>
        </w:tc>
        <w:tc>
          <w:tcPr>
            <w:tcW w:w="2703" w:type="dxa"/>
          </w:tcPr>
          <w:p w:rsidR="00B148AE" w:rsidRPr="00450556" w:rsidRDefault="00B148AE" w:rsidP="00450556">
            <w:pPr>
              <w:spacing w:after="0" w:line="240" w:lineRule="auto"/>
              <w:jc w:val="center"/>
              <w:rPr>
                <w:rFonts w:ascii="Times New Roman" w:eastAsia="Times New Roman" w:hAnsi="Times New Roman" w:cs="Times New Roman"/>
                <w:b/>
                <w:bCs/>
                <w:color w:val="000000"/>
                <w:sz w:val="24"/>
                <w:szCs w:val="24"/>
                <w:lang w:eastAsia="pt-BR"/>
              </w:rPr>
            </w:pPr>
          </w:p>
        </w:tc>
      </w:tr>
      <w:tr w:rsidR="00450556" w:rsidRPr="00450556" w:rsidTr="00971FD5">
        <w:trPr>
          <w:trHeight w:val="315"/>
        </w:trPr>
        <w:tc>
          <w:tcPr>
            <w:tcW w:w="9327" w:type="dxa"/>
            <w:shd w:val="clear" w:color="auto" w:fill="auto"/>
            <w:noWrap/>
            <w:vAlign w:val="center"/>
          </w:tcPr>
          <w:p w:rsidR="00450556" w:rsidRPr="000B148F" w:rsidRDefault="000B148F" w:rsidP="009204F6">
            <w:pPr>
              <w:autoSpaceDE w:val="0"/>
              <w:autoSpaceDN w:val="0"/>
              <w:adjustRightInd w:val="0"/>
              <w:spacing w:line="259" w:lineRule="atLeast"/>
              <w:jc w:val="both"/>
              <w:rPr>
                <w:sz w:val="24"/>
                <w:szCs w:val="24"/>
              </w:rPr>
            </w:pPr>
            <w:r w:rsidRPr="00FA13B1">
              <w:rPr>
                <w:sz w:val="24"/>
                <w:szCs w:val="24"/>
              </w:rPr>
              <w:t xml:space="preserve">I – </w:t>
            </w:r>
            <w:r w:rsidR="009204F6">
              <w:rPr>
                <w:sz w:val="24"/>
                <w:szCs w:val="24"/>
              </w:rPr>
              <w:t>p</w:t>
            </w:r>
            <w:r w:rsidRPr="00FA13B1">
              <w:rPr>
                <w:sz w:val="24"/>
                <w:szCs w:val="24"/>
              </w:rPr>
              <w:t>ara os riscos assumidos no Brasil, as classes de negócio serão definidas de acordo com os grupos de ramos a que pertencem, conforme o quadro:</w:t>
            </w:r>
          </w:p>
        </w:tc>
        <w:tc>
          <w:tcPr>
            <w:tcW w:w="1969"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c>
          <w:tcPr>
            <w:tcW w:w="2703" w:type="dxa"/>
          </w:tcPr>
          <w:p w:rsidR="00450556" w:rsidRPr="00450556" w:rsidRDefault="00450556" w:rsidP="00450556">
            <w:pPr>
              <w:spacing w:after="0" w:line="240" w:lineRule="auto"/>
              <w:jc w:val="center"/>
              <w:rPr>
                <w:rFonts w:ascii="Times New Roman" w:eastAsia="Times New Roman" w:hAnsi="Times New Roman" w:cs="Times New Roman"/>
                <w:b/>
                <w:bCs/>
                <w:color w:val="000000"/>
                <w:sz w:val="24"/>
                <w:szCs w:val="24"/>
                <w:lang w:eastAsia="pt-BR"/>
              </w:rPr>
            </w:pPr>
          </w:p>
        </w:tc>
      </w:tr>
      <w:tr w:rsidR="00450556" w:rsidRPr="00450556" w:rsidTr="00971FD5">
        <w:trPr>
          <w:trHeight w:val="315"/>
        </w:trPr>
        <w:tc>
          <w:tcPr>
            <w:tcW w:w="9327" w:type="dxa"/>
            <w:shd w:val="clear" w:color="auto" w:fill="auto"/>
            <w:noWrap/>
            <w:vAlign w:val="center"/>
            <w:hideMark/>
          </w:tcPr>
          <w:p w:rsidR="000B148F" w:rsidRPr="00FA13B1" w:rsidRDefault="00450556" w:rsidP="000B148F">
            <w:pPr>
              <w:autoSpaceDE w:val="0"/>
              <w:autoSpaceDN w:val="0"/>
              <w:adjustRightInd w:val="0"/>
              <w:spacing w:line="259" w:lineRule="atLeast"/>
              <w:jc w:val="center"/>
              <w:rPr>
                <w:sz w:val="24"/>
                <w:szCs w:val="24"/>
              </w:rPr>
            </w:pPr>
            <w:r w:rsidRPr="00450556">
              <w:rPr>
                <w:rFonts w:ascii="Times New Roman" w:eastAsia="Times New Roman" w:hAnsi="Times New Roman" w:cs="Times New Roman"/>
                <w:color w:val="000000"/>
                <w:sz w:val="24"/>
                <w:szCs w:val="24"/>
                <w:lang w:eastAsia="pt-BR"/>
              </w:rPr>
              <w:lastRenderedPageBreak/>
              <w:t> </w:t>
            </w:r>
            <w:r w:rsidR="000B148F" w:rsidRPr="00FA13B1">
              <w:rPr>
                <w:rFonts w:ascii="Calibri" w:hAnsi="Calibri" w:cs="Calibri"/>
                <w:noProof/>
                <w:sz w:val="24"/>
                <w:szCs w:val="24"/>
                <w:lang w:eastAsia="pt-BR"/>
              </w:rPr>
              <w:drawing>
                <wp:inline distT="0" distB="0" distL="0" distR="0">
                  <wp:extent cx="2076450" cy="2438400"/>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076450" cy="2438400"/>
                          </a:xfrm>
                          <a:prstGeom prst="rect">
                            <a:avLst/>
                          </a:prstGeom>
                          <a:noFill/>
                          <a:ln w="9525">
                            <a:noFill/>
                            <a:miter lim="800000"/>
                            <a:headEnd/>
                            <a:tailEnd/>
                          </a:ln>
                        </pic:spPr>
                      </pic:pic>
                    </a:graphicData>
                  </a:graphic>
                </wp:inline>
              </w:drawing>
            </w:r>
          </w:p>
          <w:p w:rsidR="00450556" w:rsidRPr="000B148F" w:rsidRDefault="000B148F" w:rsidP="000B148F">
            <w:pPr>
              <w:autoSpaceDE w:val="0"/>
              <w:autoSpaceDN w:val="0"/>
              <w:adjustRightInd w:val="0"/>
              <w:spacing w:line="259" w:lineRule="atLeast"/>
              <w:jc w:val="center"/>
              <w:rPr>
                <w:sz w:val="24"/>
                <w:szCs w:val="24"/>
              </w:rPr>
            </w:pPr>
            <w:r w:rsidRPr="00FA13B1">
              <w:rPr>
                <w:rFonts w:ascii="Calibri" w:hAnsi="Calibri" w:cs="Calibri"/>
                <w:noProof/>
                <w:sz w:val="24"/>
                <w:szCs w:val="24"/>
                <w:lang w:eastAsia="pt-BR"/>
              </w:rPr>
              <w:drawing>
                <wp:inline distT="0" distB="0" distL="0" distR="0">
                  <wp:extent cx="2076450" cy="790575"/>
                  <wp:effectExtent l="19050" t="0" r="0"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76450" cy="790575"/>
                          </a:xfrm>
                          <a:prstGeom prst="rect">
                            <a:avLst/>
                          </a:prstGeom>
                          <a:noFill/>
                          <a:ln w="9525">
                            <a:noFill/>
                            <a:miter lim="800000"/>
                            <a:headEnd/>
                            <a:tailEnd/>
                          </a:ln>
                        </pic:spPr>
                      </pic:pic>
                    </a:graphicData>
                  </a:graphic>
                </wp:inline>
              </w:drawing>
            </w:r>
          </w:p>
        </w:tc>
        <w:tc>
          <w:tcPr>
            <w:tcW w:w="1969"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450556" w:rsidRPr="00450556" w:rsidRDefault="00450556" w:rsidP="00450556">
            <w:pPr>
              <w:spacing w:after="0" w:line="240" w:lineRule="auto"/>
              <w:rPr>
                <w:rFonts w:ascii="Times New Roman" w:eastAsia="Times New Roman" w:hAnsi="Times New Roman" w:cs="Times New Roman"/>
                <w:color w:val="000000"/>
                <w:sz w:val="24"/>
                <w:szCs w:val="24"/>
                <w:lang w:eastAsia="pt-BR"/>
              </w:rPr>
            </w:pPr>
          </w:p>
        </w:tc>
      </w:tr>
      <w:tr w:rsidR="000B148F" w:rsidRPr="00450556" w:rsidTr="00971FD5">
        <w:trPr>
          <w:trHeight w:val="315"/>
        </w:trPr>
        <w:tc>
          <w:tcPr>
            <w:tcW w:w="9327" w:type="dxa"/>
            <w:shd w:val="clear" w:color="auto" w:fill="auto"/>
            <w:noWrap/>
            <w:vAlign w:val="center"/>
          </w:tcPr>
          <w:p w:rsidR="000B148F" w:rsidRPr="000B148F" w:rsidRDefault="000B148F" w:rsidP="009204F6">
            <w:pPr>
              <w:autoSpaceDE w:val="0"/>
              <w:autoSpaceDN w:val="0"/>
              <w:adjustRightInd w:val="0"/>
              <w:jc w:val="both"/>
              <w:rPr>
                <w:sz w:val="24"/>
                <w:szCs w:val="24"/>
              </w:rPr>
            </w:pPr>
            <w:r w:rsidRPr="00FA13B1">
              <w:rPr>
                <w:sz w:val="24"/>
                <w:szCs w:val="24"/>
              </w:rPr>
              <w:t xml:space="preserve">II – </w:t>
            </w:r>
            <w:r w:rsidR="009204F6">
              <w:rPr>
                <w:sz w:val="24"/>
                <w:szCs w:val="24"/>
              </w:rPr>
              <w:t>p</w:t>
            </w:r>
            <w:r w:rsidRPr="00FA13B1">
              <w:rPr>
                <w:sz w:val="24"/>
                <w:szCs w:val="24"/>
              </w:rPr>
              <w:t>ara os riscos assumidos no exterior será considerada a classe de negócio 17 (dezessete</w:t>
            </w:r>
            <w:proofErr w:type="gramStart"/>
            <w:r w:rsidRPr="00FA13B1">
              <w:rPr>
                <w:sz w:val="24"/>
                <w:szCs w:val="24"/>
              </w:rPr>
              <w:t>).</w:t>
            </w:r>
            <w:proofErr w:type="gramEnd"/>
            <w:r w:rsidR="009204F6">
              <w:rPr>
                <w:sz w:val="24"/>
                <w:szCs w:val="24"/>
              </w:rPr>
              <w:t>”</w:t>
            </w:r>
            <w:r w:rsidRPr="00FA13B1">
              <w:rPr>
                <w:sz w:val="24"/>
                <w:szCs w:val="24"/>
              </w:rPr>
              <w:t>(NR)</w:t>
            </w:r>
          </w:p>
        </w:tc>
        <w:tc>
          <w:tcPr>
            <w:tcW w:w="1969"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r>
      <w:tr w:rsidR="000B148F" w:rsidRPr="00450556" w:rsidTr="00971FD5">
        <w:trPr>
          <w:trHeight w:val="315"/>
        </w:trPr>
        <w:tc>
          <w:tcPr>
            <w:tcW w:w="9327" w:type="dxa"/>
            <w:shd w:val="clear" w:color="auto" w:fill="auto"/>
            <w:noWrap/>
            <w:vAlign w:val="center"/>
          </w:tcPr>
          <w:p w:rsidR="000B148F" w:rsidRPr="000B148F" w:rsidRDefault="000B148F" w:rsidP="00B148AE">
            <w:pPr>
              <w:autoSpaceDE w:val="0"/>
              <w:autoSpaceDN w:val="0"/>
              <w:adjustRightInd w:val="0"/>
              <w:jc w:val="both"/>
            </w:pPr>
            <w:r>
              <w:t xml:space="preserve">Art. 3º Revogar </w:t>
            </w:r>
            <w:r w:rsidRPr="00EC4456">
              <w:t>o artigo 4</w:t>
            </w:r>
            <w:r>
              <w:t>4</w:t>
            </w:r>
            <w:r w:rsidRPr="00EC4456">
              <w:t>, Seção I, Capítulo III, Título I da Resolução CNSP nº 321, de 15 de julho de 2015</w:t>
            </w:r>
            <w:r>
              <w:t>.</w:t>
            </w:r>
          </w:p>
        </w:tc>
        <w:tc>
          <w:tcPr>
            <w:tcW w:w="1969"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r>
      <w:tr w:rsidR="000B148F" w:rsidRPr="00450556" w:rsidTr="00971FD5">
        <w:trPr>
          <w:trHeight w:val="315"/>
        </w:trPr>
        <w:tc>
          <w:tcPr>
            <w:tcW w:w="9327" w:type="dxa"/>
            <w:shd w:val="clear" w:color="auto" w:fill="auto"/>
            <w:noWrap/>
            <w:vAlign w:val="center"/>
          </w:tcPr>
          <w:p w:rsidR="000B148F" w:rsidRPr="00450556" w:rsidRDefault="000B148F" w:rsidP="00B148AE">
            <w:pPr>
              <w:autoSpaceDE w:val="0"/>
              <w:autoSpaceDN w:val="0"/>
              <w:adjustRightInd w:val="0"/>
              <w:spacing w:line="259" w:lineRule="atLeast"/>
              <w:rPr>
                <w:rFonts w:ascii="Times New Roman" w:eastAsia="Times New Roman" w:hAnsi="Times New Roman" w:cs="Times New Roman"/>
                <w:color w:val="000000"/>
                <w:sz w:val="24"/>
                <w:szCs w:val="24"/>
                <w:lang w:eastAsia="pt-BR"/>
              </w:rPr>
            </w:pPr>
            <w:r w:rsidRPr="00D052AF">
              <w:t xml:space="preserve">Art. </w:t>
            </w:r>
            <w:r>
              <w:t>4</w:t>
            </w:r>
            <w:r w:rsidRPr="00D052AF">
              <w:t xml:space="preserve">º </w:t>
            </w:r>
            <w:r w:rsidRPr="00D052AF">
              <w:rPr>
                <w:rFonts w:cs="Times New Roman"/>
              </w:rPr>
              <w:t>Alterar a alínea “d”, Inciso II, do artigo 64, Capítulo IV, Título I da Resolução CNSP nº 321, de 15 de julho de 2015, que passa a vigorar com a seguinte redação:</w:t>
            </w:r>
          </w:p>
        </w:tc>
        <w:tc>
          <w:tcPr>
            <w:tcW w:w="1969"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r>
      <w:tr w:rsidR="000B148F" w:rsidRPr="00450556" w:rsidTr="00971FD5">
        <w:trPr>
          <w:trHeight w:val="315"/>
        </w:trPr>
        <w:tc>
          <w:tcPr>
            <w:tcW w:w="9327" w:type="dxa"/>
            <w:shd w:val="clear" w:color="auto" w:fill="auto"/>
            <w:noWrap/>
            <w:vAlign w:val="center"/>
          </w:tcPr>
          <w:p w:rsidR="000B148F" w:rsidRPr="000B148F" w:rsidRDefault="000B148F" w:rsidP="00B148AE">
            <w:pPr>
              <w:autoSpaceDE w:val="0"/>
              <w:autoSpaceDN w:val="0"/>
              <w:adjustRightInd w:val="0"/>
              <w:spacing w:after="0" w:line="240" w:lineRule="auto"/>
              <w:jc w:val="both"/>
              <w:rPr>
                <w:rFonts w:cs="Times New Roman"/>
              </w:rPr>
            </w:pPr>
            <w:r w:rsidRPr="00D052AF">
              <w:rPr>
                <w:rFonts w:cs="Times New Roman"/>
              </w:rPr>
              <w:t xml:space="preserve">“Art. </w:t>
            </w:r>
            <w:proofErr w:type="gramStart"/>
            <w:r w:rsidRPr="00D052AF">
              <w:rPr>
                <w:rFonts w:cs="Times New Roman"/>
              </w:rPr>
              <w:t>64 ...</w:t>
            </w:r>
            <w:proofErr w:type="gramEnd"/>
            <w:r w:rsidRPr="00D052AF">
              <w:rPr>
                <w:rFonts w:cs="Times New Roman"/>
              </w:rPr>
              <w:t>................................................</w:t>
            </w:r>
          </w:p>
        </w:tc>
        <w:tc>
          <w:tcPr>
            <w:tcW w:w="1969"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r>
      <w:tr w:rsidR="000B148F" w:rsidRPr="00450556" w:rsidTr="00971FD5">
        <w:trPr>
          <w:trHeight w:val="315"/>
        </w:trPr>
        <w:tc>
          <w:tcPr>
            <w:tcW w:w="9327" w:type="dxa"/>
            <w:shd w:val="clear" w:color="auto" w:fill="auto"/>
            <w:noWrap/>
            <w:vAlign w:val="center"/>
          </w:tcPr>
          <w:p w:rsidR="000B148F" w:rsidRPr="000B148F" w:rsidRDefault="000B148F" w:rsidP="00B148AE">
            <w:pPr>
              <w:autoSpaceDE w:val="0"/>
              <w:autoSpaceDN w:val="0"/>
              <w:adjustRightInd w:val="0"/>
              <w:spacing w:after="0" w:line="240" w:lineRule="auto"/>
              <w:jc w:val="both"/>
              <w:rPr>
                <w:rFonts w:cs="Times New Roman"/>
              </w:rPr>
            </w:pPr>
            <w:r w:rsidRPr="00D052AF">
              <w:rPr>
                <w:rFonts w:cs="Times New Roman"/>
              </w:rPr>
              <w:t xml:space="preserve">I </w:t>
            </w:r>
            <w:proofErr w:type="gramStart"/>
            <w:r w:rsidRPr="00D052AF">
              <w:rPr>
                <w:rFonts w:cs="Times New Roman"/>
              </w:rPr>
              <w:t>- ...</w:t>
            </w:r>
            <w:proofErr w:type="gramEnd"/>
            <w:r w:rsidRPr="00D052AF">
              <w:rPr>
                <w:rFonts w:cs="Times New Roman"/>
              </w:rPr>
              <w:t>.........................................................</w:t>
            </w:r>
          </w:p>
        </w:tc>
        <w:tc>
          <w:tcPr>
            <w:tcW w:w="1969"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r>
      <w:tr w:rsidR="000B148F" w:rsidRPr="00450556" w:rsidTr="00971FD5">
        <w:trPr>
          <w:trHeight w:val="315"/>
        </w:trPr>
        <w:tc>
          <w:tcPr>
            <w:tcW w:w="9327" w:type="dxa"/>
            <w:shd w:val="clear" w:color="auto" w:fill="auto"/>
            <w:noWrap/>
            <w:vAlign w:val="center"/>
          </w:tcPr>
          <w:p w:rsidR="000B148F" w:rsidRPr="000B148F" w:rsidRDefault="000B148F" w:rsidP="00B148AE">
            <w:pPr>
              <w:autoSpaceDE w:val="0"/>
              <w:autoSpaceDN w:val="0"/>
              <w:adjustRightInd w:val="0"/>
              <w:spacing w:after="0" w:line="240" w:lineRule="auto"/>
              <w:jc w:val="both"/>
              <w:rPr>
                <w:rFonts w:cs="Times New Roman"/>
              </w:rPr>
            </w:pPr>
            <w:r w:rsidRPr="00D052AF">
              <w:rPr>
                <w:rFonts w:cs="Times New Roman"/>
              </w:rPr>
              <w:lastRenderedPageBreak/>
              <w:t xml:space="preserve">II </w:t>
            </w:r>
            <w:proofErr w:type="gramStart"/>
            <w:r w:rsidRPr="00D052AF">
              <w:rPr>
                <w:rFonts w:cs="Times New Roman"/>
              </w:rPr>
              <w:t>- ...</w:t>
            </w:r>
            <w:proofErr w:type="gramEnd"/>
            <w:r w:rsidRPr="00D052AF">
              <w:rPr>
                <w:rFonts w:cs="Times New Roman"/>
              </w:rPr>
              <w:t>........................................................</w:t>
            </w:r>
          </w:p>
        </w:tc>
        <w:tc>
          <w:tcPr>
            <w:tcW w:w="1969"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r>
      <w:tr w:rsidR="000B148F" w:rsidRPr="00450556" w:rsidTr="00971FD5">
        <w:trPr>
          <w:trHeight w:val="315"/>
        </w:trPr>
        <w:tc>
          <w:tcPr>
            <w:tcW w:w="9327" w:type="dxa"/>
            <w:shd w:val="clear" w:color="auto" w:fill="auto"/>
            <w:noWrap/>
            <w:vAlign w:val="center"/>
          </w:tcPr>
          <w:p w:rsidR="000B148F" w:rsidRPr="000B148F" w:rsidRDefault="000B148F" w:rsidP="009204F6">
            <w:pPr>
              <w:autoSpaceDE w:val="0"/>
              <w:autoSpaceDN w:val="0"/>
              <w:adjustRightInd w:val="0"/>
              <w:spacing w:after="0" w:line="240" w:lineRule="auto"/>
              <w:jc w:val="both"/>
              <w:rPr>
                <w:iCs/>
              </w:rPr>
            </w:pPr>
            <w:r w:rsidRPr="00D052AF">
              <w:rPr>
                <w:rFonts w:cs="Times New Roman"/>
              </w:rPr>
              <w:t xml:space="preserve">d - </w:t>
            </w:r>
            <w:r w:rsidRPr="00D052AF">
              <w:rPr>
                <w:rStyle w:val="nfase"/>
              </w:rPr>
              <w:t>acréscimo do superávit entre as provisões constituídas que são passíveis de gerar PCC – líquidas dos custos de aquisição diferidos diretamente relacionados à PPNG – e o fluxo realista de entradas e saídas decorrentes de prêmios/contribuições registradas, líquido dos efeitos tributários e limitado ao efeito do risco de mercado no Capital Mínimo Requerido mais o valor do módulo da diferença, se negativa, entre o valor de mercado e o valor contábil dos ativos garantidores mantidos até o vencimento, líquida dos efeitos tributários, menos o ajuste da alínea “c”</w:t>
            </w:r>
            <w:proofErr w:type="gramStart"/>
            <w:r w:rsidRPr="00D052AF">
              <w:rPr>
                <w:rStyle w:val="nfase"/>
              </w:rPr>
              <w:t>;</w:t>
            </w:r>
            <w:proofErr w:type="gramEnd"/>
            <w:r w:rsidR="009204F6">
              <w:rPr>
                <w:rStyle w:val="nfase"/>
              </w:rPr>
              <w:t>”(</w:t>
            </w:r>
            <w:r w:rsidRPr="00D052AF">
              <w:rPr>
                <w:rStyle w:val="nfase"/>
              </w:rPr>
              <w:t>NR)</w:t>
            </w:r>
          </w:p>
        </w:tc>
        <w:tc>
          <w:tcPr>
            <w:tcW w:w="1969"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r>
      <w:tr w:rsidR="000B148F" w:rsidRPr="00450556" w:rsidTr="00971FD5">
        <w:trPr>
          <w:trHeight w:val="315"/>
        </w:trPr>
        <w:tc>
          <w:tcPr>
            <w:tcW w:w="9327" w:type="dxa"/>
            <w:shd w:val="clear" w:color="auto" w:fill="auto"/>
            <w:noWrap/>
            <w:vAlign w:val="center"/>
          </w:tcPr>
          <w:p w:rsidR="000B148F" w:rsidRPr="00D052AF" w:rsidRDefault="000B148F" w:rsidP="00B148AE">
            <w:pPr>
              <w:autoSpaceDE w:val="0"/>
              <w:autoSpaceDN w:val="0"/>
              <w:adjustRightInd w:val="0"/>
              <w:spacing w:after="0" w:line="240" w:lineRule="auto"/>
              <w:jc w:val="both"/>
              <w:rPr>
                <w:rFonts w:cs="Times New Roman"/>
              </w:rPr>
            </w:pPr>
            <w:r w:rsidRPr="00D052AF">
              <w:rPr>
                <w:rFonts w:cs="Times New Roman"/>
              </w:rPr>
              <w:t xml:space="preserve">Art. </w:t>
            </w:r>
            <w:r>
              <w:rPr>
                <w:rFonts w:cs="Times New Roman"/>
              </w:rPr>
              <w:t>5</w:t>
            </w:r>
            <w:r w:rsidRPr="00D052AF">
              <w:rPr>
                <w:rFonts w:cs="Times New Roman"/>
              </w:rPr>
              <w:t xml:space="preserve">º Alterar </w:t>
            </w:r>
            <w:r w:rsidRPr="00D052AF">
              <w:rPr>
                <w:rFonts w:cs="Times New Roman"/>
                <w:color w:val="FF0000"/>
              </w:rPr>
              <w:t>o título e o artigo 65 do Capítulo V,</w:t>
            </w:r>
            <w:r w:rsidRPr="00D052AF">
              <w:rPr>
                <w:rFonts w:cs="Times New Roman"/>
              </w:rPr>
              <w:t xml:space="preserve"> Título I, da Resolução CNSP nº 321, de 15 de julho de 2015, que passa a vigorar com a seguinte redação:</w:t>
            </w:r>
          </w:p>
          <w:p w:rsidR="000B148F" w:rsidRPr="00450556" w:rsidRDefault="000B148F" w:rsidP="000B148F">
            <w:pPr>
              <w:autoSpaceDE w:val="0"/>
              <w:autoSpaceDN w:val="0"/>
              <w:adjustRightInd w:val="0"/>
              <w:spacing w:line="259" w:lineRule="atLeast"/>
              <w:jc w:val="center"/>
              <w:rPr>
                <w:rFonts w:ascii="Times New Roman" w:eastAsia="Times New Roman" w:hAnsi="Times New Roman" w:cs="Times New Roman"/>
                <w:color w:val="000000"/>
                <w:sz w:val="24"/>
                <w:szCs w:val="24"/>
                <w:lang w:eastAsia="pt-BR"/>
              </w:rPr>
            </w:pPr>
          </w:p>
        </w:tc>
        <w:tc>
          <w:tcPr>
            <w:tcW w:w="1969"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r>
      <w:tr w:rsidR="000B148F" w:rsidRPr="00450556" w:rsidTr="00971FD5">
        <w:trPr>
          <w:trHeight w:val="315"/>
        </w:trPr>
        <w:tc>
          <w:tcPr>
            <w:tcW w:w="9327" w:type="dxa"/>
            <w:shd w:val="clear" w:color="auto" w:fill="auto"/>
            <w:noWrap/>
            <w:vAlign w:val="center"/>
          </w:tcPr>
          <w:p w:rsidR="000B148F" w:rsidRPr="000B148F" w:rsidRDefault="000B148F" w:rsidP="00B148AE">
            <w:pPr>
              <w:jc w:val="center"/>
              <w:rPr>
                <w:rFonts w:cs="Times New Roman"/>
                <w:b/>
              </w:rPr>
            </w:pPr>
            <w:proofErr w:type="gramStart"/>
            <w:r w:rsidRPr="00D052AF">
              <w:rPr>
                <w:rFonts w:cs="Times New Roman"/>
              </w:rPr>
              <w:t>“</w:t>
            </w:r>
            <w:r w:rsidR="00B148AE">
              <w:rPr>
                <w:rFonts w:cs="Times New Roman"/>
                <w:b/>
              </w:rPr>
              <w:t>CAPÍTULO V</w:t>
            </w:r>
          </w:p>
        </w:tc>
        <w:tc>
          <w:tcPr>
            <w:tcW w:w="1969"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roofErr w:type="gramEnd"/>
          </w:p>
        </w:tc>
        <w:tc>
          <w:tcPr>
            <w:tcW w:w="2703"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r>
      <w:tr w:rsidR="00B148AE" w:rsidRPr="00450556" w:rsidTr="00971FD5">
        <w:trPr>
          <w:trHeight w:val="315"/>
        </w:trPr>
        <w:tc>
          <w:tcPr>
            <w:tcW w:w="9327" w:type="dxa"/>
            <w:shd w:val="clear" w:color="auto" w:fill="auto"/>
            <w:noWrap/>
            <w:vAlign w:val="center"/>
          </w:tcPr>
          <w:p w:rsidR="00B148AE" w:rsidRPr="00D052AF" w:rsidRDefault="00B148AE" w:rsidP="000B148F">
            <w:pPr>
              <w:jc w:val="center"/>
              <w:rPr>
                <w:rFonts w:cs="Times New Roman"/>
              </w:rPr>
            </w:pPr>
            <w:r w:rsidRPr="00D052AF">
              <w:rPr>
                <w:rFonts w:cs="Times New Roman"/>
                <w:b/>
              </w:rPr>
              <w:t>Do Capital Mínimo Requerido e dos Planos de Regularização de Solvência e de Liquidez</w:t>
            </w:r>
          </w:p>
        </w:tc>
        <w:tc>
          <w:tcPr>
            <w:tcW w:w="1969" w:type="dxa"/>
          </w:tcPr>
          <w:p w:rsidR="00B148AE" w:rsidRPr="00450556" w:rsidRDefault="00B148AE"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B148AE" w:rsidRPr="00450556" w:rsidRDefault="00B148AE" w:rsidP="00450556">
            <w:pPr>
              <w:spacing w:after="0" w:line="240" w:lineRule="auto"/>
              <w:rPr>
                <w:rFonts w:ascii="Times New Roman" w:eastAsia="Times New Roman" w:hAnsi="Times New Roman" w:cs="Times New Roman"/>
                <w:color w:val="000000"/>
                <w:sz w:val="24"/>
                <w:szCs w:val="24"/>
                <w:lang w:eastAsia="pt-BR"/>
              </w:rPr>
            </w:pPr>
          </w:p>
        </w:tc>
      </w:tr>
      <w:tr w:rsidR="000B148F" w:rsidRPr="00450556" w:rsidTr="00971FD5">
        <w:trPr>
          <w:trHeight w:val="315"/>
        </w:trPr>
        <w:tc>
          <w:tcPr>
            <w:tcW w:w="9327" w:type="dxa"/>
            <w:shd w:val="clear" w:color="auto" w:fill="auto"/>
            <w:noWrap/>
            <w:vAlign w:val="center"/>
          </w:tcPr>
          <w:p w:rsidR="000B148F" w:rsidRPr="000B148F" w:rsidRDefault="000B148F" w:rsidP="00B148AE">
            <w:pPr>
              <w:jc w:val="both"/>
              <w:rPr>
                <w:rFonts w:cs="Times New Roman"/>
              </w:rPr>
            </w:pPr>
            <w:r w:rsidRPr="00D052AF">
              <w:rPr>
                <w:rFonts w:cs="Times New Roman"/>
              </w:rPr>
              <w:t>Art. 65. Considerar-se-ão, para efeitos deste Capítulo:</w:t>
            </w:r>
          </w:p>
        </w:tc>
        <w:tc>
          <w:tcPr>
            <w:tcW w:w="1969"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r>
      <w:tr w:rsidR="000B148F" w:rsidRPr="00450556" w:rsidTr="00971FD5">
        <w:trPr>
          <w:trHeight w:val="315"/>
        </w:trPr>
        <w:tc>
          <w:tcPr>
            <w:tcW w:w="9327" w:type="dxa"/>
            <w:shd w:val="clear" w:color="auto" w:fill="auto"/>
            <w:noWrap/>
            <w:vAlign w:val="center"/>
          </w:tcPr>
          <w:p w:rsidR="000B148F" w:rsidRPr="000B148F" w:rsidRDefault="000B148F" w:rsidP="00B148AE">
            <w:pPr>
              <w:jc w:val="both"/>
              <w:rPr>
                <w:rFonts w:cs="Times New Roman"/>
              </w:rPr>
            </w:pPr>
            <w:r w:rsidRPr="00D052AF">
              <w:rPr>
                <w:rFonts w:cs="Times New Roman"/>
              </w:rPr>
              <w:t>I – capital base: montante fixo de capital que a supervisionada deverá manter, a qualquer tempo, conforme disposto nos anexos XXIII a XXV, sendo que para as supervisionadas que operem exclusivamente em microsseguro será de 20% (vinte por cento) do valor definido no anexo XXIII.</w:t>
            </w:r>
          </w:p>
        </w:tc>
        <w:tc>
          <w:tcPr>
            <w:tcW w:w="1969"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r>
      <w:tr w:rsidR="000B148F" w:rsidRPr="00450556" w:rsidTr="00971FD5">
        <w:trPr>
          <w:trHeight w:val="315"/>
        </w:trPr>
        <w:tc>
          <w:tcPr>
            <w:tcW w:w="9327" w:type="dxa"/>
            <w:shd w:val="clear" w:color="auto" w:fill="auto"/>
            <w:noWrap/>
            <w:vAlign w:val="center"/>
          </w:tcPr>
          <w:p w:rsidR="000B148F" w:rsidRPr="000B148F" w:rsidRDefault="000B148F" w:rsidP="00B148AE">
            <w:pPr>
              <w:jc w:val="both"/>
              <w:rPr>
                <w:rFonts w:cs="Times New Roman"/>
              </w:rPr>
            </w:pPr>
            <w:r w:rsidRPr="00D052AF">
              <w:rPr>
                <w:rFonts w:cs="Times New Roman"/>
              </w:rPr>
              <w:t>II – capital de risco (CR): montante variável de capital que a supervisionada deverá manter, a qualquer tempo, para garantir os riscos inerentes à operação, conforme disposto no anexo XXVI;</w:t>
            </w:r>
          </w:p>
        </w:tc>
        <w:tc>
          <w:tcPr>
            <w:tcW w:w="1969"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r>
      <w:tr w:rsidR="000B148F" w:rsidRPr="00450556" w:rsidTr="00971FD5">
        <w:trPr>
          <w:trHeight w:val="315"/>
        </w:trPr>
        <w:tc>
          <w:tcPr>
            <w:tcW w:w="9327" w:type="dxa"/>
            <w:shd w:val="clear" w:color="auto" w:fill="auto"/>
            <w:noWrap/>
            <w:vAlign w:val="center"/>
          </w:tcPr>
          <w:p w:rsidR="000B148F" w:rsidRPr="000B148F" w:rsidRDefault="000B148F" w:rsidP="00B148AE">
            <w:pPr>
              <w:jc w:val="both"/>
              <w:rPr>
                <w:rFonts w:cs="Times New Roman"/>
              </w:rPr>
            </w:pPr>
            <w:r w:rsidRPr="00D052AF">
              <w:rPr>
                <w:rFonts w:cs="Times New Roman"/>
              </w:rPr>
              <w:t xml:space="preserve">III – capital mínimo requerido (CMR): capital total que a supervisionada deverá manter para operar, sendo equivalente ao maior valor entre </w:t>
            </w:r>
            <w:proofErr w:type="gramStart"/>
            <w:r w:rsidRPr="00D052AF">
              <w:rPr>
                <w:rFonts w:cs="Times New Roman"/>
              </w:rPr>
              <w:t>o capital base</w:t>
            </w:r>
            <w:proofErr w:type="gramEnd"/>
            <w:r w:rsidRPr="00D052AF">
              <w:rPr>
                <w:rFonts w:cs="Times New Roman"/>
              </w:rPr>
              <w:t>, definido nos anexos XXIII a XXV e o capital de risco, definido no anexo XXVI;</w:t>
            </w:r>
          </w:p>
        </w:tc>
        <w:tc>
          <w:tcPr>
            <w:tcW w:w="1969"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r>
      <w:tr w:rsidR="000B148F" w:rsidRPr="00450556" w:rsidTr="00971FD5">
        <w:trPr>
          <w:trHeight w:val="315"/>
        </w:trPr>
        <w:tc>
          <w:tcPr>
            <w:tcW w:w="9327" w:type="dxa"/>
            <w:shd w:val="clear" w:color="auto" w:fill="auto"/>
            <w:noWrap/>
            <w:vAlign w:val="center"/>
          </w:tcPr>
          <w:p w:rsidR="000B148F" w:rsidRPr="000B148F" w:rsidRDefault="000B148F" w:rsidP="00B148AE">
            <w:pPr>
              <w:jc w:val="both"/>
              <w:rPr>
                <w:rFonts w:cs="Times New Roman"/>
              </w:rPr>
            </w:pPr>
            <w:r w:rsidRPr="00D052AF">
              <w:rPr>
                <w:rFonts w:cs="Times New Roman"/>
              </w:rPr>
              <w:t>IV – ativos líquidos: são os ativos de renda fixa aceitos pelo Conselho Monetário Nacional em 100% (cem por cento) na cobertura das provisões técnicas das supervisionadas;</w:t>
            </w:r>
          </w:p>
        </w:tc>
        <w:tc>
          <w:tcPr>
            <w:tcW w:w="1969"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r>
      <w:tr w:rsidR="000B148F" w:rsidRPr="00450556" w:rsidTr="00971FD5">
        <w:trPr>
          <w:trHeight w:val="315"/>
        </w:trPr>
        <w:tc>
          <w:tcPr>
            <w:tcW w:w="9327" w:type="dxa"/>
            <w:shd w:val="clear" w:color="auto" w:fill="auto"/>
            <w:noWrap/>
            <w:vAlign w:val="center"/>
          </w:tcPr>
          <w:p w:rsidR="000B148F" w:rsidRPr="000B148F" w:rsidRDefault="000B148F" w:rsidP="00B148AE">
            <w:pPr>
              <w:jc w:val="both"/>
              <w:rPr>
                <w:rFonts w:cs="Times New Roman"/>
              </w:rPr>
            </w:pPr>
            <w:r w:rsidRPr="00D052AF">
              <w:rPr>
                <w:rFonts w:cs="Times New Roman"/>
              </w:rPr>
              <w:t xml:space="preserve">V – liquidez em relação ao CR: situação caracterizada quando a supervisionada apresentar montante de ativos líquidos, em excesso à necessidade de cobertura das provisões técnicas, superior a 20% (vinte por </w:t>
            </w:r>
            <w:r w:rsidRPr="00D052AF">
              <w:rPr>
                <w:rFonts w:cs="Times New Roman"/>
              </w:rPr>
              <w:lastRenderedPageBreak/>
              <w:t>cento) do CR obtido ao se desconsiderar, no cálculo do capital de risco de mercado, os fluxos de operações não registradas;</w:t>
            </w:r>
          </w:p>
        </w:tc>
        <w:tc>
          <w:tcPr>
            <w:tcW w:w="1969"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r>
      <w:tr w:rsidR="000B148F" w:rsidRPr="00450556" w:rsidTr="00971FD5">
        <w:trPr>
          <w:trHeight w:val="315"/>
        </w:trPr>
        <w:tc>
          <w:tcPr>
            <w:tcW w:w="9327" w:type="dxa"/>
            <w:shd w:val="clear" w:color="auto" w:fill="auto"/>
            <w:noWrap/>
            <w:vAlign w:val="center"/>
          </w:tcPr>
          <w:p w:rsidR="000B148F" w:rsidRPr="000B148F" w:rsidRDefault="000B148F" w:rsidP="00B148AE">
            <w:pPr>
              <w:jc w:val="both"/>
              <w:rPr>
                <w:rFonts w:cs="Times New Roman"/>
              </w:rPr>
            </w:pPr>
            <w:r w:rsidRPr="00D052AF">
              <w:rPr>
                <w:rFonts w:cs="Times New Roman"/>
              </w:rPr>
              <w:lastRenderedPageBreak/>
              <w:t xml:space="preserve">VI – plano de regularização de solvência (PRS): plano que deverá ser enviado à </w:t>
            </w:r>
            <w:proofErr w:type="spellStart"/>
            <w:r w:rsidRPr="00D052AF">
              <w:rPr>
                <w:rFonts w:cs="Times New Roman"/>
              </w:rPr>
              <w:t>Susep</w:t>
            </w:r>
            <w:proofErr w:type="spellEnd"/>
            <w:r w:rsidRPr="00D052AF">
              <w:rPr>
                <w:rFonts w:cs="Times New Roman"/>
              </w:rPr>
              <w:t xml:space="preserve"> pela supervisionada, na forma estabelecida nesta Resolução, visando à recomposição da situação de solvência, quando a insuficiência do PLA em relação ao CMR for de até 50% (cinquenta por cento).</w:t>
            </w:r>
          </w:p>
        </w:tc>
        <w:tc>
          <w:tcPr>
            <w:tcW w:w="1969"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r>
      <w:tr w:rsidR="000B148F" w:rsidRPr="00450556" w:rsidTr="00971FD5">
        <w:trPr>
          <w:trHeight w:val="315"/>
        </w:trPr>
        <w:tc>
          <w:tcPr>
            <w:tcW w:w="9327" w:type="dxa"/>
            <w:shd w:val="clear" w:color="auto" w:fill="auto"/>
            <w:noWrap/>
            <w:vAlign w:val="center"/>
          </w:tcPr>
          <w:p w:rsidR="000B148F" w:rsidRPr="000B148F" w:rsidRDefault="000B148F" w:rsidP="00BE2015">
            <w:pPr>
              <w:jc w:val="both"/>
              <w:rPr>
                <w:rFonts w:cs="Times New Roman"/>
              </w:rPr>
            </w:pPr>
            <w:r w:rsidRPr="00D052AF">
              <w:rPr>
                <w:rFonts w:cs="Times New Roman"/>
              </w:rPr>
              <w:t xml:space="preserve">VII – plano de regularização de liquidez (PRL): plano que deverá ser enviado à </w:t>
            </w:r>
            <w:proofErr w:type="spellStart"/>
            <w:r w:rsidRPr="00D052AF">
              <w:rPr>
                <w:rFonts w:cs="Times New Roman"/>
              </w:rPr>
              <w:t>Susep</w:t>
            </w:r>
            <w:proofErr w:type="spellEnd"/>
            <w:r w:rsidRPr="00D052AF">
              <w:rPr>
                <w:rFonts w:cs="Times New Roman"/>
              </w:rPr>
              <w:t xml:space="preserve"> pela supervisionada, na forma estabelecida nesta Resolução, visando à recomposição da situação de solvência, quando a supervisionada apresentar insuficiência de liquidez em relação ao CR.</w:t>
            </w:r>
            <w:r w:rsidR="00BE2015">
              <w:rPr>
                <w:rFonts w:cs="Times New Roman"/>
              </w:rPr>
              <w:t>”</w:t>
            </w:r>
            <w:r w:rsidRPr="00D052AF">
              <w:rPr>
                <w:rFonts w:cs="Times New Roman"/>
              </w:rPr>
              <w:t>(NR</w:t>
            </w:r>
            <w:proofErr w:type="gramStart"/>
            <w:r w:rsidRPr="00D052AF">
              <w:rPr>
                <w:rFonts w:cs="Times New Roman"/>
              </w:rPr>
              <w:t>)</w:t>
            </w:r>
            <w:proofErr w:type="gramEnd"/>
          </w:p>
        </w:tc>
        <w:tc>
          <w:tcPr>
            <w:tcW w:w="1969"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r>
      <w:tr w:rsidR="000B148F" w:rsidRPr="00450556" w:rsidTr="00971FD5">
        <w:trPr>
          <w:trHeight w:val="315"/>
        </w:trPr>
        <w:tc>
          <w:tcPr>
            <w:tcW w:w="9327" w:type="dxa"/>
            <w:shd w:val="clear" w:color="auto" w:fill="auto"/>
            <w:noWrap/>
            <w:vAlign w:val="center"/>
          </w:tcPr>
          <w:p w:rsidR="000B148F" w:rsidRPr="000B148F" w:rsidRDefault="000B148F" w:rsidP="00B148AE">
            <w:pPr>
              <w:autoSpaceDE w:val="0"/>
              <w:autoSpaceDN w:val="0"/>
              <w:adjustRightInd w:val="0"/>
              <w:spacing w:after="0" w:line="240" w:lineRule="auto"/>
              <w:jc w:val="both"/>
              <w:rPr>
                <w:rFonts w:cs="Times New Roman"/>
              </w:rPr>
            </w:pPr>
            <w:r>
              <w:rPr>
                <w:rFonts w:cs="Times New Roman"/>
              </w:rPr>
              <w:t>Art. 6</w:t>
            </w:r>
            <w:r w:rsidRPr="00D052AF">
              <w:rPr>
                <w:rFonts w:cs="Times New Roman"/>
              </w:rPr>
              <w:t>º Alterar a Seção I, do Capítulo V, Título I, da Resolução CNSP nº 321, de 15 de julho de 2015, que passa a vigorar com a seguinte redação:</w:t>
            </w:r>
          </w:p>
        </w:tc>
        <w:tc>
          <w:tcPr>
            <w:tcW w:w="1969"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0B148F">
            <w:pPr>
              <w:jc w:val="center"/>
              <w:rPr>
                <w:rFonts w:cs="Times New Roman"/>
              </w:rPr>
            </w:pPr>
            <w:proofErr w:type="gramStart"/>
            <w:r w:rsidRPr="00D052AF">
              <w:rPr>
                <w:rFonts w:cs="Times New Roman"/>
              </w:rPr>
              <w:t>“</w:t>
            </w:r>
            <w:r w:rsidRPr="00D052AF">
              <w:rPr>
                <w:rFonts w:cs="Times New Roman"/>
                <w:b/>
              </w:rPr>
              <w:t>Seção I</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roofErr w:type="gramEnd"/>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7976AF" w:rsidRDefault="007976AF" w:rsidP="007976AF">
            <w:pPr>
              <w:jc w:val="center"/>
              <w:rPr>
                <w:rFonts w:cs="Times New Roman"/>
                <w:b/>
              </w:rPr>
            </w:pPr>
            <w:r w:rsidRPr="00D052AF">
              <w:rPr>
                <w:rFonts w:cs="Times New Roman"/>
                <w:b/>
              </w:rPr>
              <w:t>Das Exigências do Capital</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t>Art. 66. As supervisionadas deverão apresentar mensalmente, quando do fechamento dos balancetes mensais, PLA igual ou superior ao CMR e liquidez em relação ao CR.</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t>Parágrafo único. As supervisionadas que operem exclusivamente no ramo de seguro DPVAT ou que ainda não tenham constituído provisões técnicas estão dispensadas da exigência do caput no que se refere à liquidez em relação ao CR.</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t>Art. 67. Na hipótese de insuficiência de PLA em relação ao CMR de até 50% (cinquenta por cento), a supervisionada deverá apresentar PRS, na forma disposta neste Capítulo, propondo plano de ação que vise à recomposição da situação de solvência.</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t xml:space="preserve">§ 1º O PRS somente será requerido se for apurada insuficiência por </w:t>
            </w:r>
            <w:proofErr w:type="gramStart"/>
            <w:r w:rsidRPr="00D052AF">
              <w:rPr>
                <w:rFonts w:cs="Times New Roman"/>
              </w:rPr>
              <w:t>3</w:t>
            </w:r>
            <w:proofErr w:type="gramEnd"/>
            <w:r w:rsidRPr="00D052AF">
              <w:rPr>
                <w:rFonts w:cs="Times New Roman"/>
              </w:rPr>
              <w:t xml:space="preserve"> (três) meses consecutivos ou, especificamente, nos meses de junho e dezembro.</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t xml:space="preserve">§ 2º O agravamento da insuficiência de PLA para os patamares previstos nos artigos 68 e 69 deixará as </w:t>
            </w:r>
            <w:r w:rsidRPr="00D052AF">
              <w:rPr>
                <w:rFonts w:cs="Times New Roman"/>
              </w:rPr>
              <w:lastRenderedPageBreak/>
              <w:t>supervisionadas sujeitas a regime especial, nos termos da legislação vigente.</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lastRenderedPageBreak/>
              <w:t>Art. 67-A. Na hipótese de insuficiência de liquidez em relação ao CR, a supervisionada deverá apresentar PRL, na forma disposta neste Capítulo, propondo plano de ação que vise à recomposição da situação de solvência.</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t xml:space="preserve">Parágrafo único. O PRL somente será requerido se for apurada insuficiência por </w:t>
            </w:r>
            <w:proofErr w:type="gramStart"/>
            <w:r w:rsidRPr="00D052AF">
              <w:rPr>
                <w:rFonts w:cs="Times New Roman"/>
              </w:rPr>
              <w:t>3</w:t>
            </w:r>
            <w:proofErr w:type="gramEnd"/>
            <w:r w:rsidRPr="00D052AF">
              <w:rPr>
                <w:rFonts w:cs="Times New Roman"/>
              </w:rPr>
              <w:t xml:space="preserve"> (três) meses consecutivos.</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B148AE" w:rsidRPr="00450556" w:rsidTr="00971FD5">
        <w:trPr>
          <w:trHeight w:val="315"/>
        </w:trPr>
        <w:tc>
          <w:tcPr>
            <w:tcW w:w="9327" w:type="dxa"/>
            <w:shd w:val="clear" w:color="auto" w:fill="auto"/>
            <w:noWrap/>
            <w:vAlign w:val="center"/>
          </w:tcPr>
          <w:p w:rsidR="00B148AE" w:rsidRPr="00D052AF" w:rsidRDefault="00B148AE" w:rsidP="00B148AE">
            <w:pPr>
              <w:jc w:val="both"/>
              <w:rPr>
                <w:rFonts w:cs="Times New Roman"/>
              </w:rPr>
            </w:pPr>
            <w:r w:rsidRPr="00D052AF">
              <w:rPr>
                <w:rFonts w:cs="Times New Roman"/>
              </w:rPr>
              <w:t>Art. 68. As supervisionadas estarão sujeitas ao regime especial de direção-fiscal, conforme dispõe a legislação vigente, quando a insuficiência de PLA, em relação ao CMR, for maior que 50% (cinquenta por cento) e menor ou igual a 70% (setenta por cento).</w:t>
            </w:r>
          </w:p>
        </w:tc>
        <w:tc>
          <w:tcPr>
            <w:tcW w:w="1969" w:type="dxa"/>
          </w:tcPr>
          <w:p w:rsidR="00B148AE" w:rsidRPr="00450556" w:rsidRDefault="00B148AE"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B148AE" w:rsidRPr="00450556" w:rsidRDefault="00B148AE"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E2015">
            <w:pPr>
              <w:jc w:val="both"/>
              <w:rPr>
                <w:rFonts w:cs="Times New Roman"/>
              </w:rPr>
            </w:pPr>
            <w:r w:rsidRPr="00D052AF">
              <w:rPr>
                <w:rFonts w:cs="Times New Roman"/>
              </w:rPr>
              <w:t>Art. 69. As supervisionadas estarão sujeitas à liquidação extrajudicial, conforme dispõe a legislação vigente, quando a insuficiência de PLA, em relação ao CMR, for superior a 70% (setenta por cento</w:t>
            </w:r>
            <w:proofErr w:type="gramStart"/>
            <w:r w:rsidRPr="00D052AF">
              <w:rPr>
                <w:rFonts w:cs="Times New Roman"/>
              </w:rPr>
              <w:t>).</w:t>
            </w:r>
            <w:proofErr w:type="gramEnd"/>
            <w:r w:rsidR="00BE2015">
              <w:rPr>
                <w:rFonts w:cs="Times New Roman"/>
              </w:rPr>
              <w:t>”</w:t>
            </w:r>
            <w:r>
              <w:rPr>
                <w:rFonts w:cs="Times New Roman"/>
              </w:rPr>
              <w:t>(NR)</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autoSpaceDE w:val="0"/>
              <w:autoSpaceDN w:val="0"/>
              <w:adjustRightInd w:val="0"/>
              <w:spacing w:after="0" w:line="240" w:lineRule="auto"/>
              <w:jc w:val="both"/>
              <w:rPr>
                <w:rFonts w:cs="Times New Roman"/>
              </w:rPr>
            </w:pPr>
            <w:r w:rsidRPr="00D052AF">
              <w:rPr>
                <w:rFonts w:cs="Times New Roman"/>
              </w:rPr>
              <w:t xml:space="preserve">Art. </w:t>
            </w:r>
            <w:r>
              <w:rPr>
                <w:rFonts w:cs="Times New Roman"/>
              </w:rPr>
              <w:t>7</w:t>
            </w:r>
            <w:r w:rsidRPr="00D052AF">
              <w:rPr>
                <w:rFonts w:cs="Times New Roman"/>
              </w:rPr>
              <w:t>º Alterar a Seção III, do Capítulo V, Título I, da Resolução CNSP nº 321, de 15 de julho de 2015, que passa a vigorar com a seguinte redação:</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7976AF" w:rsidRDefault="007976AF" w:rsidP="007976AF">
            <w:pPr>
              <w:jc w:val="center"/>
              <w:rPr>
                <w:rFonts w:cs="Times New Roman"/>
                <w:b/>
              </w:rPr>
            </w:pPr>
            <w:proofErr w:type="gramStart"/>
            <w:r w:rsidRPr="00D052AF">
              <w:rPr>
                <w:rFonts w:cs="Times New Roman"/>
              </w:rPr>
              <w:t>“</w:t>
            </w:r>
            <w:r w:rsidRPr="00D052AF">
              <w:rPr>
                <w:rFonts w:cs="Times New Roman"/>
                <w:b/>
              </w:rPr>
              <w:t>Seção III</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roofErr w:type="gramEnd"/>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7976AF" w:rsidRDefault="007976AF" w:rsidP="007976AF">
            <w:pPr>
              <w:jc w:val="center"/>
              <w:rPr>
                <w:rFonts w:cs="Times New Roman"/>
                <w:b/>
              </w:rPr>
            </w:pPr>
            <w:r w:rsidRPr="00D052AF">
              <w:rPr>
                <w:rFonts w:cs="Times New Roman"/>
                <w:b/>
              </w:rPr>
              <w:t>Dos Planos de Regularização de Solvência</w:t>
            </w:r>
            <w:r w:rsidRPr="00D052AF">
              <w:rPr>
                <w:rFonts w:cs="Times New Roman"/>
                <w:b/>
                <w:color w:val="FF0000"/>
              </w:rPr>
              <w:t xml:space="preserve"> e de Liquidez</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t xml:space="preserve">Art. 71. As supervisionadas deverão apresentar PRS ou PRL, conforme o caso, à </w:t>
            </w:r>
            <w:proofErr w:type="spellStart"/>
            <w:r w:rsidRPr="00D052AF">
              <w:rPr>
                <w:rFonts w:cs="Times New Roman"/>
              </w:rPr>
              <w:t>Susep</w:t>
            </w:r>
            <w:proofErr w:type="spellEnd"/>
            <w:r w:rsidRPr="00D052AF">
              <w:rPr>
                <w:rFonts w:cs="Times New Roman"/>
              </w:rPr>
              <w:t xml:space="preserve"> no prazo máximo de 45 (quarenta e cinco) dias a contar da data do recebimento do comunicado da </w:t>
            </w:r>
            <w:proofErr w:type="spellStart"/>
            <w:r w:rsidRPr="00D052AF">
              <w:rPr>
                <w:rFonts w:cs="Times New Roman"/>
              </w:rPr>
              <w:t>Susep</w:t>
            </w:r>
            <w:proofErr w:type="spellEnd"/>
            <w:r w:rsidRPr="00D052AF">
              <w:rPr>
                <w:rFonts w:cs="Times New Roman"/>
              </w:rPr>
              <w:t>.</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t>Parágrafo único. O PRS ou o PRL, conforme o caso</w:t>
            </w:r>
            <w:proofErr w:type="gramStart"/>
            <w:r w:rsidRPr="00D052AF">
              <w:rPr>
                <w:rFonts w:cs="Times New Roman"/>
              </w:rPr>
              <w:t>, deverá</w:t>
            </w:r>
            <w:proofErr w:type="gramEnd"/>
            <w:r w:rsidRPr="00D052AF">
              <w:rPr>
                <w:rFonts w:cs="Times New Roman"/>
              </w:rPr>
              <w:t xml:space="preserve"> ser aprovado pela diretoria e, se houver, pelo conselho de administração ou conselho deliberativo da supervisionada.</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t>Art. 72. O PRS ou o PRL, conforme o caso</w:t>
            </w:r>
            <w:proofErr w:type="gramStart"/>
            <w:r w:rsidRPr="00D052AF">
              <w:rPr>
                <w:rFonts w:cs="Times New Roman"/>
              </w:rPr>
              <w:t>, deverá</w:t>
            </w:r>
            <w:proofErr w:type="gramEnd"/>
            <w:r w:rsidRPr="00D052AF">
              <w:rPr>
                <w:rFonts w:cs="Times New Roman"/>
              </w:rPr>
              <w:t xml:space="preserve"> conter prazos e metas bem definidos e indicações precisas sobre os procedimentos a serem adotados com vistas ao saneamento da insuficiência, contemplando os seguintes elementos mínimos:</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lastRenderedPageBreak/>
              <w:t>I – identificação dos fatores que contribuíram para a insuficiência;</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t xml:space="preserve">II – identificação de eventuais problemas associados a ativos e passivos, crescimento do negócio, exposição extraordinária a riscos, diversificação de produtos, resseguros, entre outros fatores que a supervisionada julgue relevantes; </w:t>
            </w:r>
            <w:proofErr w:type="gramStart"/>
            <w:r w:rsidRPr="00D052AF">
              <w:rPr>
                <w:rFonts w:cs="Times New Roman"/>
              </w:rPr>
              <w:t>e</w:t>
            </w:r>
            <w:proofErr w:type="gramEnd"/>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t>III – propostas de ações corretivas que a supervisionada pretenda adotar.</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t>§ 1º O prazo máximo para o saneamento da insuficiência de PLA será de 18 (dezoito) meses, contados a partir do mês subsequente à data do recebimento da comunicação prevista no caput do artigo 71.</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t xml:space="preserve">§ 2º O prazo máximo para o saneamento da insuficiência de liquidez em relação ao CR será de </w:t>
            </w:r>
            <w:proofErr w:type="gramStart"/>
            <w:r w:rsidRPr="00D052AF">
              <w:rPr>
                <w:rFonts w:cs="Times New Roman"/>
              </w:rPr>
              <w:t>6</w:t>
            </w:r>
            <w:proofErr w:type="gramEnd"/>
            <w:r w:rsidRPr="00D052AF">
              <w:rPr>
                <w:rFonts w:cs="Times New Roman"/>
              </w:rPr>
              <w:t xml:space="preserve"> (seis) meses, contados a partir do mês subsequente à data do recebimento da comunicação prevista no caput do artigo 71.</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t xml:space="preserve">§ 3º Na hipótese de situação econômica adversa no mercado supervisionado ou no financeiro, a </w:t>
            </w:r>
            <w:proofErr w:type="spellStart"/>
            <w:r w:rsidRPr="00D052AF">
              <w:rPr>
                <w:rFonts w:cs="Times New Roman"/>
              </w:rPr>
              <w:t>Susep</w:t>
            </w:r>
            <w:proofErr w:type="spellEnd"/>
            <w:r w:rsidRPr="00D052AF">
              <w:rPr>
                <w:rFonts w:cs="Times New Roman"/>
              </w:rPr>
              <w:t xml:space="preserve"> poderá estender os prazos de que tratam os parágrafos anteriores por até mais </w:t>
            </w:r>
            <w:proofErr w:type="gramStart"/>
            <w:r w:rsidRPr="00D052AF">
              <w:rPr>
                <w:rFonts w:cs="Times New Roman"/>
              </w:rPr>
              <w:t>9</w:t>
            </w:r>
            <w:proofErr w:type="gramEnd"/>
            <w:r w:rsidRPr="00D052AF">
              <w:rPr>
                <w:rFonts w:cs="Times New Roman"/>
              </w:rPr>
              <w:t xml:space="preserve"> (nove) meses e 3 (três) meses, respectivamente.</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B148AE" w:rsidRPr="00450556" w:rsidTr="00971FD5">
        <w:trPr>
          <w:trHeight w:val="315"/>
        </w:trPr>
        <w:tc>
          <w:tcPr>
            <w:tcW w:w="9327" w:type="dxa"/>
            <w:shd w:val="clear" w:color="auto" w:fill="auto"/>
            <w:noWrap/>
            <w:vAlign w:val="center"/>
          </w:tcPr>
          <w:p w:rsidR="00B148AE" w:rsidRPr="00D052AF" w:rsidRDefault="00B148AE" w:rsidP="00B148AE">
            <w:pPr>
              <w:jc w:val="both"/>
              <w:rPr>
                <w:rFonts w:cs="Times New Roman"/>
              </w:rPr>
            </w:pPr>
            <w:r w:rsidRPr="00D052AF">
              <w:rPr>
                <w:rFonts w:cs="Times New Roman"/>
              </w:rPr>
              <w:t xml:space="preserve">§ 4º O PRS e o PRL deverão, adicionalmente, atender a instruções complementares que sejam estabelecidas pela </w:t>
            </w:r>
            <w:proofErr w:type="spellStart"/>
            <w:r w:rsidRPr="00D052AF">
              <w:rPr>
                <w:rFonts w:cs="Times New Roman"/>
              </w:rPr>
              <w:t>Susep</w:t>
            </w:r>
            <w:proofErr w:type="spellEnd"/>
            <w:r w:rsidRPr="00D052AF">
              <w:rPr>
                <w:rFonts w:cs="Times New Roman"/>
              </w:rPr>
              <w:t>, em regulamentação específica ou no comunicado previsto no caput do artigo 71.</w:t>
            </w:r>
          </w:p>
        </w:tc>
        <w:tc>
          <w:tcPr>
            <w:tcW w:w="1969" w:type="dxa"/>
          </w:tcPr>
          <w:p w:rsidR="00B148AE" w:rsidRPr="00450556" w:rsidRDefault="00B148AE"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B148AE" w:rsidRPr="00450556" w:rsidRDefault="00B148AE"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t xml:space="preserve">Art. 73. O PRS sujeitar-se-á à deliberação da Diretoria de Supervisão de Solvência da </w:t>
            </w:r>
            <w:proofErr w:type="spellStart"/>
            <w:r w:rsidRPr="00D052AF">
              <w:rPr>
                <w:rFonts w:cs="Times New Roman"/>
              </w:rPr>
              <w:t>Susep</w:t>
            </w:r>
            <w:proofErr w:type="spellEnd"/>
            <w:r w:rsidRPr="00D052AF">
              <w:rPr>
                <w:rFonts w:cs="Times New Roman"/>
              </w:rPr>
              <w:t xml:space="preserve">. </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t xml:space="preserve">§ 1º A deliberação de que trata o caput resultará em sua aprovação ou rejeição, devendo ser notificada pela Coordenação Geral competente e, no caso de rejeição, confirmada pelo Conselho Diretor da </w:t>
            </w:r>
            <w:proofErr w:type="spellStart"/>
            <w:r w:rsidRPr="00D052AF">
              <w:rPr>
                <w:rFonts w:cs="Times New Roman"/>
              </w:rPr>
              <w:t>Susep</w:t>
            </w:r>
            <w:proofErr w:type="spellEnd"/>
            <w:r w:rsidRPr="00D052AF">
              <w:rPr>
                <w:rFonts w:cs="Times New Roman"/>
              </w:rPr>
              <w:t xml:space="preserve">. </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t xml:space="preserve">§ 2º Na hipótese de rejeição do plano, a </w:t>
            </w:r>
            <w:proofErr w:type="spellStart"/>
            <w:r w:rsidRPr="00D052AF">
              <w:rPr>
                <w:rFonts w:cs="Times New Roman"/>
              </w:rPr>
              <w:t>Susep</w:t>
            </w:r>
            <w:proofErr w:type="spellEnd"/>
            <w:r w:rsidRPr="00D052AF">
              <w:rPr>
                <w:rFonts w:cs="Times New Roman"/>
              </w:rPr>
              <w:t>, adicionalmente, informará os motivos que ensejaram sua decisão, devendo a supervisionada, por uma única vez, no prazo máximo de 45 (quarenta e cinco) dias contados da data do recebimento da notificação, apresentar novo PRS.</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t xml:space="preserve">Art. 73-A. O PRL sujeitar-se-á à deliberação da Coordenação Geral competente, no âmbito da Diretoria </w:t>
            </w:r>
            <w:r w:rsidRPr="00D052AF">
              <w:rPr>
                <w:rFonts w:cs="Times New Roman"/>
              </w:rPr>
              <w:lastRenderedPageBreak/>
              <w:t xml:space="preserve">de Supervisão de Solvência da </w:t>
            </w:r>
            <w:proofErr w:type="spellStart"/>
            <w:r w:rsidRPr="00D052AF">
              <w:rPr>
                <w:rFonts w:cs="Times New Roman"/>
              </w:rPr>
              <w:t>Susep</w:t>
            </w:r>
            <w:proofErr w:type="spellEnd"/>
            <w:r w:rsidRPr="00D052AF">
              <w:rPr>
                <w:rFonts w:cs="Times New Roman"/>
              </w:rPr>
              <w:t>.</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lastRenderedPageBreak/>
              <w:t xml:space="preserve">§ 1º A deliberação de que trata o caput resultará em sua aprovação ou rejeição, devendo ser notificada pela Coordenação competente e, no caso de rejeição, confirmada pela Diretoria de Supervisão de Solvência da </w:t>
            </w:r>
            <w:proofErr w:type="spellStart"/>
            <w:r w:rsidRPr="00D052AF">
              <w:rPr>
                <w:rFonts w:cs="Times New Roman"/>
              </w:rPr>
              <w:t>Susep</w:t>
            </w:r>
            <w:proofErr w:type="spellEnd"/>
            <w:r w:rsidRPr="00D052AF">
              <w:rPr>
                <w:rFonts w:cs="Times New Roman"/>
              </w:rPr>
              <w:t>.</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t xml:space="preserve">§ 2º Na hipótese de rejeição do plano, a </w:t>
            </w:r>
            <w:proofErr w:type="spellStart"/>
            <w:r w:rsidRPr="00D052AF">
              <w:rPr>
                <w:rFonts w:cs="Times New Roman"/>
              </w:rPr>
              <w:t>Susep</w:t>
            </w:r>
            <w:proofErr w:type="spellEnd"/>
            <w:r w:rsidRPr="00D052AF">
              <w:rPr>
                <w:rFonts w:cs="Times New Roman"/>
              </w:rPr>
              <w:t>, adicionalmente, informará os motivos que ensejaram sua decisão, devendo a supervisionada, por uma única vez, no prazo máximo de 45 (quarenta e cinco) dias contados da data do recebimento da notificação, apresentar novo PRL.</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t xml:space="preserve">Art. 73-B. As ações propostas no PRS ou no PRL, desde que não impliquem em descumprimento de legislação ou regulamentação vigente, deverão ser adotadas pela supervisionada antes mesmo da manifestação da </w:t>
            </w:r>
            <w:proofErr w:type="spellStart"/>
            <w:r w:rsidRPr="00D052AF">
              <w:rPr>
                <w:rFonts w:cs="Times New Roman"/>
              </w:rPr>
              <w:t>Susep</w:t>
            </w:r>
            <w:proofErr w:type="spellEnd"/>
            <w:r w:rsidRPr="00D052AF">
              <w:rPr>
                <w:rFonts w:cs="Times New Roman"/>
              </w:rPr>
              <w:t xml:space="preserve"> sobre a aprovação ou rejeição do plano.</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t xml:space="preserve">Art. 74. Durante a execução do PRS ou do PRL, de forma a subsidiar seu acompanhamento, as supervisionadas ficam obrigadas a enviar à </w:t>
            </w:r>
            <w:proofErr w:type="spellStart"/>
            <w:r w:rsidRPr="00D052AF">
              <w:rPr>
                <w:rFonts w:cs="Times New Roman"/>
              </w:rPr>
              <w:t>Susep</w:t>
            </w:r>
            <w:proofErr w:type="spellEnd"/>
            <w:r w:rsidRPr="00D052AF">
              <w:rPr>
                <w:rFonts w:cs="Times New Roman"/>
              </w:rPr>
              <w:t>, na periodicidade determinada, os relatórios que a Autarquia julgue necessários.</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7976AF" w:rsidRPr="00450556" w:rsidTr="00971FD5">
        <w:trPr>
          <w:trHeight w:val="315"/>
        </w:trPr>
        <w:tc>
          <w:tcPr>
            <w:tcW w:w="9327" w:type="dxa"/>
            <w:shd w:val="clear" w:color="auto" w:fill="auto"/>
            <w:noWrap/>
            <w:vAlign w:val="center"/>
          </w:tcPr>
          <w:p w:rsidR="007976AF" w:rsidRPr="00D052AF" w:rsidRDefault="007976AF" w:rsidP="00B148AE">
            <w:pPr>
              <w:jc w:val="both"/>
              <w:rPr>
                <w:rFonts w:cs="Times New Roman"/>
              </w:rPr>
            </w:pPr>
            <w:r w:rsidRPr="00D052AF">
              <w:rPr>
                <w:rFonts w:cs="Times New Roman"/>
              </w:rPr>
              <w:t xml:space="preserve">§ 1º Sempre que julgar necessário, a </w:t>
            </w:r>
            <w:proofErr w:type="spellStart"/>
            <w:r w:rsidRPr="00D052AF">
              <w:rPr>
                <w:rFonts w:cs="Times New Roman"/>
              </w:rPr>
              <w:t>Susep</w:t>
            </w:r>
            <w:proofErr w:type="spellEnd"/>
            <w:r w:rsidRPr="00D052AF">
              <w:rPr>
                <w:rFonts w:cs="Times New Roman"/>
              </w:rPr>
              <w:t xml:space="preserve"> poderá solicitar a revisão do PRS, a qual deverá ser aprovada pela Diretoria de Supervisão de Solvência da </w:t>
            </w:r>
            <w:proofErr w:type="spellStart"/>
            <w:r w:rsidRPr="00D052AF">
              <w:rPr>
                <w:rFonts w:cs="Times New Roman"/>
              </w:rPr>
              <w:t>Susep</w:t>
            </w:r>
            <w:proofErr w:type="spellEnd"/>
            <w:r w:rsidRPr="00D052AF">
              <w:rPr>
                <w:rFonts w:cs="Times New Roman"/>
              </w:rPr>
              <w:t>.</w:t>
            </w:r>
          </w:p>
        </w:tc>
        <w:tc>
          <w:tcPr>
            <w:tcW w:w="1969"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7976AF" w:rsidRPr="00450556" w:rsidRDefault="007976AF" w:rsidP="00450556">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shd w:val="clear" w:color="auto" w:fill="auto"/>
            <w:noWrap/>
            <w:vAlign w:val="center"/>
          </w:tcPr>
          <w:p w:rsidR="000F44FE" w:rsidRPr="000F44FE" w:rsidRDefault="000F44FE" w:rsidP="00B148AE">
            <w:pPr>
              <w:jc w:val="both"/>
              <w:rPr>
                <w:rFonts w:cs="Times New Roman"/>
              </w:rPr>
            </w:pPr>
            <w:r w:rsidRPr="00D052AF">
              <w:rPr>
                <w:rFonts w:cs="Times New Roman"/>
              </w:rPr>
              <w:t xml:space="preserve">§ 2º Sempre que julgar necessário, a </w:t>
            </w:r>
            <w:proofErr w:type="spellStart"/>
            <w:r w:rsidRPr="00D052AF">
              <w:rPr>
                <w:rFonts w:cs="Times New Roman"/>
              </w:rPr>
              <w:t>Susep</w:t>
            </w:r>
            <w:proofErr w:type="spellEnd"/>
            <w:r w:rsidRPr="00D052AF">
              <w:rPr>
                <w:rFonts w:cs="Times New Roman"/>
              </w:rPr>
              <w:t xml:space="preserve"> poderá solicitar a revisão do PRL, a qual deverá ser aprovada pela Coordenação Geral competente, no âmbito da Diretoria de Supervisão de Solvência da </w:t>
            </w:r>
            <w:proofErr w:type="spellStart"/>
            <w:r w:rsidRPr="00D052AF">
              <w:rPr>
                <w:rFonts w:cs="Times New Roman"/>
              </w:rPr>
              <w:t>Susep</w:t>
            </w:r>
            <w:proofErr w:type="spellEnd"/>
            <w:r w:rsidRPr="00D052AF">
              <w:rPr>
                <w:rFonts w:cs="Times New Roman"/>
              </w:rPr>
              <w:t>.</w:t>
            </w:r>
          </w:p>
        </w:tc>
        <w:tc>
          <w:tcPr>
            <w:tcW w:w="1969" w:type="dxa"/>
          </w:tcPr>
          <w:p w:rsidR="000F44FE" w:rsidRPr="00450556" w:rsidRDefault="000F44FE"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0F44FE" w:rsidRPr="00450556" w:rsidRDefault="000F44FE" w:rsidP="00450556">
            <w:pPr>
              <w:spacing w:after="0" w:line="240" w:lineRule="auto"/>
              <w:rPr>
                <w:rFonts w:ascii="Times New Roman" w:eastAsia="Times New Roman" w:hAnsi="Times New Roman" w:cs="Times New Roman"/>
                <w:color w:val="000000"/>
                <w:sz w:val="24"/>
                <w:szCs w:val="24"/>
                <w:lang w:eastAsia="pt-BR"/>
              </w:rPr>
            </w:pPr>
          </w:p>
        </w:tc>
      </w:tr>
      <w:tr w:rsidR="000B148F" w:rsidRPr="00450556" w:rsidTr="00971FD5">
        <w:trPr>
          <w:trHeight w:val="315"/>
        </w:trPr>
        <w:tc>
          <w:tcPr>
            <w:tcW w:w="9327" w:type="dxa"/>
            <w:shd w:val="clear" w:color="auto" w:fill="auto"/>
            <w:noWrap/>
            <w:vAlign w:val="center"/>
          </w:tcPr>
          <w:p w:rsidR="000B148F" w:rsidRPr="00AB2E7A" w:rsidRDefault="00AB2E7A" w:rsidP="00B148AE">
            <w:pPr>
              <w:jc w:val="both"/>
              <w:rPr>
                <w:rFonts w:cs="Times New Roman"/>
              </w:rPr>
            </w:pPr>
            <w:r w:rsidRPr="00D052AF">
              <w:rPr>
                <w:rFonts w:cs="Times New Roman"/>
              </w:rPr>
              <w:t>Art. 75. Em caso de não apresentação do PRS, seu não cumprimento ou sua rejeição pela segunda vez, a supervisionada estará sujeita à aplicação do regime de direção fiscal mesmo que apresente uma insuficiência de PLA menor ou igual a 50% (cinquenta por cento).</w:t>
            </w:r>
          </w:p>
        </w:tc>
        <w:tc>
          <w:tcPr>
            <w:tcW w:w="1969"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0B148F" w:rsidRPr="00450556" w:rsidRDefault="000B148F" w:rsidP="00450556">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shd w:val="clear" w:color="auto" w:fill="auto"/>
            <w:noWrap/>
            <w:vAlign w:val="center"/>
          </w:tcPr>
          <w:p w:rsidR="000F44FE" w:rsidRPr="00AB2E7A" w:rsidRDefault="00AB2E7A" w:rsidP="00B148AE">
            <w:pPr>
              <w:jc w:val="both"/>
              <w:rPr>
                <w:rFonts w:cs="Times New Roman"/>
              </w:rPr>
            </w:pPr>
            <w:r w:rsidRPr="00D052AF">
              <w:rPr>
                <w:rFonts w:cs="Times New Roman"/>
              </w:rPr>
              <w:t>Art. 75-A. Em caso de não apresentação do PRL, seu não cumprimento ou sua rejeição pela segunda vez, a supervisionada estará sujeita à aplicação do regime de direção fiscal.</w:t>
            </w:r>
          </w:p>
        </w:tc>
        <w:tc>
          <w:tcPr>
            <w:tcW w:w="1969" w:type="dxa"/>
          </w:tcPr>
          <w:p w:rsidR="000F44FE" w:rsidRPr="00450556" w:rsidRDefault="000F44FE"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0F44FE" w:rsidRPr="00450556" w:rsidRDefault="000F44FE" w:rsidP="00450556">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shd w:val="clear" w:color="auto" w:fill="auto"/>
            <w:noWrap/>
            <w:vAlign w:val="center"/>
          </w:tcPr>
          <w:p w:rsidR="000F44FE" w:rsidRPr="00AB2E7A" w:rsidRDefault="00AB2E7A" w:rsidP="00B148AE">
            <w:pPr>
              <w:jc w:val="both"/>
              <w:rPr>
                <w:rFonts w:cs="Times New Roman"/>
              </w:rPr>
            </w:pPr>
            <w:r w:rsidRPr="00D052AF">
              <w:rPr>
                <w:rFonts w:cs="Times New Roman"/>
              </w:rPr>
              <w:t xml:space="preserve">Art. 75-B. Deverá haver declaração expressa no PRS ou no PRL, conforme o caso, de que a diretoria e, se </w:t>
            </w:r>
            <w:proofErr w:type="gramStart"/>
            <w:r w:rsidRPr="00D052AF">
              <w:rPr>
                <w:rFonts w:cs="Times New Roman"/>
              </w:rPr>
              <w:lastRenderedPageBreak/>
              <w:t>houver,</w:t>
            </w:r>
            <w:proofErr w:type="gramEnd"/>
            <w:r w:rsidRPr="00D052AF">
              <w:rPr>
                <w:rFonts w:cs="Times New Roman"/>
              </w:rPr>
              <w:t xml:space="preserve"> o conselho de administração ou o conselho deliberativo estão cientes de que, nas hipóteses previstas nos artigos 75 ou 75-A, a supervisionada estará sujeita a regime especial.</w:t>
            </w:r>
          </w:p>
        </w:tc>
        <w:tc>
          <w:tcPr>
            <w:tcW w:w="1969" w:type="dxa"/>
          </w:tcPr>
          <w:p w:rsidR="000F44FE" w:rsidRPr="00450556" w:rsidRDefault="000F44FE"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0F44FE" w:rsidRPr="00450556" w:rsidRDefault="000F44FE" w:rsidP="00450556">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shd w:val="clear" w:color="auto" w:fill="auto"/>
            <w:noWrap/>
            <w:vAlign w:val="center"/>
          </w:tcPr>
          <w:p w:rsidR="000F44FE" w:rsidRPr="00AB2E7A" w:rsidRDefault="00AB2E7A" w:rsidP="004C2FF8">
            <w:pPr>
              <w:jc w:val="both"/>
              <w:rPr>
                <w:rFonts w:cs="Times New Roman"/>
              </w:rPr>
            </w:pPr>
            <w:r w:rsidRPr="00D052AF">
              <w:rPr>
                <w:rFonts w:cs="Times New Roman"/>
              </w:rPr>
              <w:lastRenderedPageBreak/>
              <w:t xml:space="preserve">Art. 76. O Conselho Diretor da </w:t>
            </w:r>
            <w:proofErr w:type="spellStart"/>
            <w:r w:rsidRPr="00D052AF">
              <w:rPr>
                <w:rFonts w:cs="Times New Roman"/>
              </w:rPr>
              <w:t>Susep</w:t>
            </w:r>
            <w:proofErr w:type="spellEnd"/>
            <w:r w:rsidRPr="00D052AF">
              <w:rPr>
                <w:rFonts w:cs="Times New Roman"/>
              </w:rPr>
              <w:t xml:space="preserve"> poderá, alternativamente à instauração dos regimes especiais, nos casos estabelecidos neste Capítulo, solicitar o envio à </w:t>
            </w:r>
            <w:proofErr w:type="spellStart"/>
            <w:r w:rsidRPr="00D052AF">
              <w:rPr>
                <w:rFonts w:cs="Times New Roman"/>
              </w:rPr>
              <w:t>Susep</w:t>
            </w:r>
            <w:proofErr w:type="spellEnd"/>
            <w:r w:rsidRPr="00D052AF">
              <w:rPr>
                <w:rFonts w:cs="Times New Roman"/>
              </w:rPr>
              <w:t xml:space="preserve"> de novo PRS ou PRL, conforme o caso, em função da análise da situação específica da </w:t>
            </w:r>
            <w:proofErr w:type="gramStart"/>
            <w:r w:rsidRPr="00D052AF">
              <w:rPr>
                <w:rFonts w:cs="Times New Roman"/>
              </w:rPr>
              <w:t>supervisionada.</w:t>
            </w:r>
            <w:proofErr w:type="gramEnd"/>
            <w:r w:rsidR="004C2FF8">
              <w:rPr>
                <w:rFonts w:cs="Times New Roman"/>
              </w:rPr>
              <w:t>”</w:t>
            </w:r>
            <w:r w:rsidRPr="00D052AF">
              <w:rPr>
                <w:rFonts w:cs="Times New Roman"/>
              </w:rPr>
              <w:t>(NR)</w:t>
            </w:r>
          </w:p>
        </w:tc>
        <w:tc>
          <w:tcPr>
            <w:tcW w:w="1969" w:type="dxa"/>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shd w:val="clear" w:color="auto" w:fill="auto"/>
            <w:noWrap/>
            <w:vAlign w:val="center"/>
          </w:tcPr>
          <w:p w:rsidR="000F44FE" w:rsidRPr="00AB2E7A" w:rsidRDefault="00AB2E7A" w:rsidP="00B148AE">
            <w:pPr>
              <w:pStyle w:val="textojustificadorecuoprimeiralinha"/>
              <w:spacing w:before="0" w:beforeAutospacing="0" w:after="0" w:afterAutospacing="0"/>
              <w:jc w:val="both"/>
              <w:rPr>
                <w:rFonts w:asciiTheme="minorHAnsi" w:hAnsiTheme="minorHAnsi"/>
                <w:sz w:val="22"/>
                <w:szCs w:val="22"/>
              </w:rPr>
            </w:pPr>
            <w:r w:rsidRPr="00D052AF">
              <w:rPr>
                <w:rFonts w:asciiTheme="minorHAnsi" w:hAnsiTheme="minorHAnsi"/>
                <w:sz w:val="22"/>
                <w:szCs w:val="22"/>
              </w:rPr>
              <w:t xml:space="preserve">Art. </w:t>
            </w:r>
            <w:r>
              <w:rPr>
                <w:rFonts w:asciiTheme="minorHAnsi" w:hAnsiTheme="minorHAnsi"/>
                <w:sz w:val="22"/>
                <w:szCs w:val="22"/>
              </w:rPr>
              <w:t>8</w:t>
            </w:r>
            <w:r w:rsidRPr="00D052AF">
              <w:rPr>
                <w:rFonts w:asciiTheme="minorHAnsi" w:hAnsiTheme="minorHAnsi"/>
                <w:sz w:val="22"/>
                <w:szCs w:val="22"/>
              </w:rPr>
              <w:t xml:space="preserve">º </w:t>
            </w:r>
            <w:r w:rsidRPr="00D052AF">
              <w:rPr>
                <w:rFonts w:asciiTheme="minorHAnsi" w:hAnsiTheme="minorHAnsi"/>
                <w:color w:val="000000"/>
                <w:sz w:val="22"/>
                <w:szCs w:val="22"/>
              </w:rPr>
              <w:t xml:space="preserve">Revogar o artigo 79 e os parágrafos </w:t>
            </w:r>
            <w:r w:rsidRPr="00D052AF">
              <w:rPr>
                <w:rFonts w:asciiTheme="minorHAnsi" w:hAnsiTheme="minorHAnsi"/>
                <w:sz w:val="22"/>
                <w:szCs w:val="22"/>
              </w:rPr>
              <w:t>1º e 2º, do artigo 80,</w:t>
            </w:r>
            <w:r w:rsidRPr="00D052AF">
              <w:rPr>
                <w:rFonts w:asciiTheme="minorHAnsi" w:hAnsiTheme="minorHAnsi"/>
                <w:color w:val="000000"/>
                <w:sz w:val="22"/>
                <w:szCs w:val="22"/>
              </w:rPr>
              <w:t xml:space="preserve"> do Capítulo I, Título II </w:t>
            </w:r>
            <w:r w:rsidRPr="00D052AF">
              <w:rPr>
                <w:rFonts w:asciiTheme="minorHAnsi" w:hAnsiTheme="minorHAnsi"/>
                <w:sz w:val="22"/>
                <w:szCs w:val="22"/>
              </w:rPr>
              <w:t>da Resolução CNSP nº 321, de 15 de julho de 2015.</w:t>
            </w:r>
          </w:p>
        </w:tc>
        <w:tc>
          <w:tcPr>
            <w:tcW w:w="1969" w:type="dxa"/>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shd w:val="clear" w:color="auto" w:fill="auto"/>
            <w:noWrap/>
            <w:vAlign w:val="center"/>
          </w:tcPr>
          <w:p w:rsidR="000F44FE" w:rsidRPr="00AB2E7A" w:rsidRDefault="00AB2E7A" w:rsidP="00B148AE">
            <w:pPr>
              <w:autoSpaceDE w:val="0"/>
              <w:autoSpaceDN w:val="0"/>
              <w:adjustRightInd w:val="0"/>
              <w:spacing w:after="0" w:line="240" w:lineRule="auto"/>
              <w:jc w:val="both"/>
              <w:rPr>
                <w:rFonts w:cs="Times New Roman"/>
              </w:rPr>
            </w:pPr>
            <w:r w:rsidRPr="00D052AF">
              <w:rPr>
                <w:rFonts w:cs="Times New Roman"/>
              </w:rPr>
              <w:t xml:space="preserve">Art. </w:t>
            </w:r>
            <w:r>
              <w:rPr>
                <w:rFonts w:cs="Times New Roman"/>
              </w:rPr>
              <w:t>9</w:t>
            </w:r>
            <w:r w:rsidRPr="00D052AF">
              <w:rPr>
                <w:rFonts w:cs="Times New Roman"/>
              </w:rPr>
              <w:t>º Alterar o artigo 81, do Capítulo I, Título II, da Resolução CNSP nº 321, de 15 de julho de 2015, que passa a vigorar com a seguinte redação:</w:t>
            </w:r>
          </w:p>
        </w:tc>
        <w:tc>
          <w:tcPr>
            <w:tcW w:w="1969" w:type="dxa"/>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shd w:val="clear" w:color="auto" w:fill="auto"/>
            <w:noWrap/>
            <w:vAlign w:val="center"/>
          </w:tcPr>
          <w:p w:rsidR="000F44FE" w:rsidRPr="004C2FF8" w:rsidRDefault="00AB2E7A" w:rsidP="00971FD5">
            <w:pPr>
              <w:autoSpaceDE w:val="0"/>
              <w:autoSpaceDN w:val="0"/>
              <w:adjustRightInd w:val="0"/>
              <w:spacing w:after="0" w:line="240" w:lineRule="auto"/>
              <w:jc w:val="both"/>
              <w:rPr>
                <w:i/>
                <w:iCs/>
              </w:rPr>
            </w:pPr>
            <w:proofErr w:type="gramStart"/>
            <w:r w:rsidRPr="004C2FF8">
              <w:rPr>
                <w:rFonts w:cs="Times New Roman"/>
                <w:i/>
              </w:rPr>
              <w:t>“</w:t>
            </w:r>
            <w:r w:rsidRPr="004C2FF8">
              <w:rPr>
                <w:rStyle w:val="nfase"/>
                <w:i w:val="0"/>
              </w:rPr>
              <w:t>Art. 81.</w:t>
            </w:r>
            <w:proofErr w:type="gramEnd"/>
            <w:r w:rsidRPr="004C2FF8">
              <w:rPr>
                <w:rStyle w:val="nfase"/>
                <w:i w:val="0"/>
              </w:rPr>
              <w:t xml:space="preserve"> Os valores dos limites de retenção calculados pelas seguradoras ou EAPC que forem inferiores ou iguais a 5% do PLA não necessitam de prévia autorização da </w:t>
            </w:r>
            <w:proofErr w:type="spellStart"/>
            <w:r w:rsidRPr="004C2FF8">
              <w:rPr>
                <w:rStyle w:val="nfase"/>
                <w:i w:val="0"/>
              </w:rPr>
              <w:t>Susep</w:t>
            </w:r>
            <w:proofErr w:type="spellEnd"/>
            <w:r w:rsidRPr="004C2FF8">
              <w:rPr>
                <w:rStyle w:val="nfase"/>
                <w:i w:val="0"/>
              </w:rPr>
              <w:t>, devendo-se observar que:</w:t>
            </w:r>
          </w:p>
        </w:tc>
        <w:tc>
          <w:tcPr>
            <w:tcW w:w="1969" w:type="dxa"/>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971FD5" w:rsidRPr="00450556" w:rsidTr="00971FD5">
        <w:trPr>
          <w:trHeight w:val="315"/>
        </w:trPr>
        <w:tc>
          <w:tcPr>
            <w:tcW w:w="9327" w:type="dxa"/>
            <w:shd w:val="clear" w:color="auto" w:fill="auto"/>
            <w:noWrap/>
            <w:vAlign w:val="center"/>
          </w:tcPr>
          <w:p w:rsidR="00971FD5" w:rsidRPr="004C2FF8" w:rsidRDefault="00971FD5" w:rsidP="00B148AE">
            <w:pPr>
              <w:autoSpaceDE w:val="0"/>
              <w:autoSpaceDN w:val="0"/>
              <w:adjustRightInd w:val="0"/>
              <w:spacing w:after="0" w:line="240" w:lineRule="auto"/>
              <w:jc w:val="both"/>
              <w:rPr>
                <w:rFonts w:cs="Times New Roman"/>
                <w:i/>
              </w:rPr>
            </w:pPr>
            <w:r w:rsidRPr="004C2FF8">
              <w:rPr>
                <w:rStyle w:val="nfase"/>
                <w:i w:val="0"/>
              </w:rPr>
              <w:t xml:space="preserve">I - os valores calculados nos meses entre fevereiro e julho deverão considerar, para fins da limitação percentual citada no caput, o PLA de dezembro do ano anterior; </w:t>
            </w:r>
            <w:proofErr w:type="gramStart"/>
            <w:r w:rsidRPr="004C2FF8">
              <w:rPr>
                <w:rStyle w:val="nfase"/>
                <w:i w:val="0"/>
              </w:rPr>
              <w:t>e</w:t>
            </w:r>
            <w:proofErr w:type="gramEnd"/>
          </w:p>
        </w:tc>
        <w:tc>
          <w:tcPr>
            <w:tcW w:w="1969" w:type="dxa"/>
          </w:tcPr>
          <w:p w:rsidR="00971FD5" w:rsidRPr="00450556" w:rsidRDefault="00971FD5" w:rsidP="00C9508D">
            <w:pPr>
              <w:spacing w:after="0" w:line="240" w:lineRule="auto"/>
              <w:rPr>
                <w:rFonts w:ascii="Times New Roman" w:eastAsia="Times New Roman" w:hAnsi="Times New Roman" w:cs="Times New Roman"/>
                <w:color w:val="000000"/>
                <w:sz w:val="24"/>
                <w:szCs w:val="24"/>
                <w:lang w:eastAsia="pt-BR"/>
              </w:rPr>
            </w:pPr>
          </w:p>
        </w:tc>
        <w:tc>
          <w:tcPr>
            <w:tcW w:w="2703" w:type="dxa"/>
          </w:tcPr>
          <w:p w:rsidR="00971FD5" w:rsidRPr="00450556" w:rsidRDefault="00971FD5"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shd w:val="clear" w:color="auto" w:fill="auto"/>
            <w:noWrap/>
            <w:vAlign w:val="center"/>
          </w:tcPr>
          <w:p w:rsidR="000F44FE" w:rsidRPr="004C2FF8" w:rsidRDefault="00AB2E7A" w:rsidP="00971FD5">
            <w:pPr>
              <w:autoSpaceDE w:val="0"/>
              <w:autoSpaceDN w:val="0"/>
              <w:adjustRightInd w:val="0"/>
              <w:spacing w:after="0" w:line="240" w:lineRule="auto"/>
              <w:jc w:val="both"/>
              <w:rPr>
                <w:i/>
                <w:iCs/>
              </w:rPr>
            </w:pPr>
            <w:r w:rsidRPr="004C2FF8">
              <w:rPr>
                <w:rStyle w:val="nfase"/>
              </w:rPr>
              <w:t> </w:t>
            </w:r>
            <w:r w:rsidRPr="004C2FF8">
              <w:rPr>
                <w:rStyle w:val="nfase"/>
                <w:i w:val="0"/>
              </w:rPr>
              <w:t>II - os valores calculados nos meses entre agosto e janeiro deverão considerar, para fins da limitação percentual citada no caput, o PLA do mês de junho anterior.</w:t>
            </w:r>
          </w:p>
        </w:tc>
        <w:tc>
          <w:tcPr>
            <w:tcW w:w="1969" w:type="dxa"/>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shd w:val="clear" w:color="auto" w:fill="auto"/>
            <w:noWrap/>
            <w:vAlign w:val="center"/>
          </w:tcPr>
          <w:p w:rsidR="000F44FE" w:rsidRPr="004C2FF8" w:rsidRDefault="00AB2E7A" w:rsidP="00971FD5">
            <w:pPr>
              <w:autoSpaceDE w:val="0"/>
              <w:autoSpaceDN w:val="0"/>
              <w:adjustRightInd w:val="0"/>
              <w:spacing w:after="0" w:line="240" w:lineRule="auto"/>
              <w:jc w:val="both"/>
              <w:rPr>
                <w:i/>
                <w:iCs/>
              </w:rPr>
            </w:pPr>
            <w:r w:rsidRPr="004C2FF8">
              <w:rPr>
                <w:rStyle w:val="nfase"/>
                <w:i w:val="0"/>
              </w:rPr>
              <w:t xml:space="preserve">§ 1º Poderá ser admitida, mediante prévia autorização da </w:t>
            </w:r>
            <w:proofErr w:type="spellStart"/>
            <w:r w:rsidRPr="004C2FF8">
              <w:rPr>
                <w:rStyle w:val="nfase"/>
                <w:i w:val="0"/>
              </w:rPr>
              <w:t>Susep</w:t>
            </w:r>
            <w:proofErr w:type="spellEnd"/>
            <w:r w:rsidRPr="004C2FF8">
              <w:rPr>
                <w:rStyle w:val="nfase"/>
                <w:i w:val="0"/>
              </w:rPr>
              <w:t>, a utilização, pelas seguradoras ou EAPC, de valores de limites de retenção superiores a 5% do PLA.</w:t>
            </w:r>
          </w:p>
        </w:tc>
        <w:tc>
          <w:tcPr>
            <w:tcW w:w="1969" w:type="dxa"/>
          </w:tcPr>
          <w:p w:rsidR="000F44FE" w:rsidRPr="00450556" w:rsidRDefault="000F44FE" w:rsidP="00450556">
            <w:pPr>
              <w:spacing w:after="0" w:line="240" w:lineRule="auto"/>
              <w:rPr>
                <w:rFonts w:ascii="Times New Roman" w:eastAsia="Times New Roman" w:hAnsi="Times New Roman" w:cs="Times New Roman"/>
                <w:color w:val="000000"/>
                <w:sz w:val="24"/>
                <w:szCs w:val="24"/>
                <w:lang w:eastAsia="pt-BR"/>
              </w:rPr>
            </w:pPr>
          </w:p>
        </w:tc>
        <w:tc>
          <w:tcPr>
            <w:tcW w:w="2703" w:type="dxa"/>
          </w:tcPr>
          <w:p w:rsidR="000F44FE" w:rsidRPr="00450556" w:rsidRDefault="000F44FE" w:rsidP="00450556">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4C2FF8" w:rsidRDefault="00AB2E7A" w:rsidP="001C6E04">
            <w:pPr>
              <w:autoSpaceDE w:val="0"/>
              <w:autoSpaceDN w:val="0"/>
              <w:adjustRightInd w:val="0"/>
              <w:spacing w:after="0" w:line="240" w:lineRule="auto"/>
              <w:jc w:val="both"/>
              <w:rPr>
                <w:rFonts w:cs="Times New Roman"/>
                <w:i/>
              </w:rPr>
            </w:pPr>
            <w:r w:rsidRPr="004C2FF8">
              <w:rPr>
                <w:rStyle w:val="nfase"/>
                <w:i w:val="0"/>
              </w:rPr>
              <w:t xml:space="preserve">§ 2º A </w:t>
            </w:r>
            <w:proofErr w:type="spellStart"/>
            <w:r w:rsidRPr="004C2FF8">
              <w:rPr>
                <w:rStyle w:val="nfase"/>
                <w:i w:val="0"/>
              </w:rPr>
              <w:t>Susep</w:t>
            </w:r>
            <w:proofErr w:type="spellEnd"/>
            <w:r w:rsidRPr="004C2FF8">
              <w:rPr>
                <w:rStyle w:val="nfase"/>
                <w:i w:val="0"/>
              </w:rPr>
              <w:t xml:space="preserve"> poderá a qualquer tempo, conforme se faça necessário em cada caso concreto, determinar valores de limites de retenção distintos dos calculados pela </w:t>
            </w:r>
            <w:proofErr w:type="gramStart"/>
            <w:r w:rsidRPr="004C2FF8">
              <w:rPr>
                <w:rStyle w:val="nfase"/>
                <w:i w:val="0"/>
              </w:rPr>
              <w:t>supervisionada.</w:t>
            </w:r>
            <w:proofErr w:type="gramEnd"/>
            <w:r w:rsidR="001C6E04">
              <w:rPr>
                <w:rStyle w:val="nfase"/>
                <w:i w:val="0"/>
              </w:rPr>
              <w:t>”</w:t>
            </w:r>
            <w:r w:rsidRPr="004C2FF8">
              <w:rPr>
                <w:rStyle w:val="nfase"/>
                <w:i w:val="0"/>
              </w:rPr>
              <w:t>(NR)</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autoSpaceDE w:val="0"/>
              <w:autoSpaceDN w:val="0"/>
              <w:adjustRightInd w:val="0"/>
              <w:spacing w:after="0" w:line="240" w:lineRule="auto"/>
              <w:jc w:val="both"/>
              <w:rPr>
                <w:rFonts w:cs="Times New Roman"/>
              </w:rPr>
            </w:pPr>
            <w:r w:rsidRPr="00D052AF">
              <w:rPr>
                <w:rFonts w:cs="Times New Roman"/>
              </w:rPr>
              <w:t xml:space="preserve">Art. </w:t>
            </w:r>
            <w:r>
              <w:rPr>
                <w:rFonts w:cs="Times New Roman"/>
              </w:rPr>
              <w:t>10.</w:t>
            </w:r>
            <w:r w:rsidRPr="00D052AF">
              <w:rPr>
                <w:rFonts w:cs="Times New Roman"/>
              </w:rPr>
              <w:t xml:space="preserve"> Alterar o artigo 84, do Capítulo II, Título II, da Resolução CNSP nº 321, de 15 de julho de 2015, que passa a vigorar com a seguinte redação:</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proofErr w:type="gramStart"/>
            <w:r w:rsidRPr="00D052AF">
              <w:rPr>
                <w:rFonts w:cs="Times New Roman"/>
              </w:rPr>
              <w:t>“Art. 84.</w:t>
            </w:r>
            <w:proofErr w:type="gramEnd"/>
            <w:r w:rsidRPr="00D052AF">
              <w:rPr>
                <w:rFonts w:cs="Times New Roman"/>
              </w:rPr>
              <w:t xml:space="preserve"> Para fins do disposto neste Capítulo, consideram-se:</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t>I - ativos garantidores: ativos vinculados à garantia das provisões técnicas, conforme as diretrizes estabelecidas pelo Conselho Monetário Nacional - CMN;</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t>II - CPR: Cédula de Produto Rural;</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t xml:space="preserve">III – derivativos: contratos de ativos financeiros ou valores mobiliários cujo valor e características de </w:t>
            </w:r>
            <w:r w:rsidRPr="00D052AF">
              <w:rPr>
                <w:rFonts w:cs="Times New Roman"/>
              </w:rPr>
              <w:lastRenderedPageBreak/>
              <w:t>negociação derivam de outros ativos que lhes servem de referência;</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971FD5"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FD5" w:rsidRPr="00D052AF" w:rsidRDefault="00971FD5" w:rsidP="00971FD5">
            <w:pPr>
              <w:jc w:val="both"/>
              <w:rPr>
                <w:rFonts w:cs="Times New Roman"/>
              </w:rPr>
            </w:pPr>
            <w:r w:rsidRPr="00D052AF">
              <w:rPr>
                <w:rFonts w:cs="Times New Roman"/>
              </w:rPr>
              <w:lastRenderedPageBreak/>
              <w:t>IV - fator de risco: índice de preços, taxa de juros, índice de ações ou preço do ativo cuja variação possa produzir efeito sobre o valor de mercado da carteira de investimentos;</w:t>
            </w:r>
          </w:p>
        </w:tc>
        <w:tc>
          <w:tcPr>
            <w:tcW w:w="1969" w:type="dxa"/>
            <w:tcBorders>
              <w:top w:val="single" w:sz="4" w:space="0" w:color="auto"/>
              <w:left w:val="single" w:sz="4" w:space="0" w:color="auto"/>
              <w:bottom w:val="single" w:sz="4" w:space="0" w:color="auto"/>
              <w:right w:val="single" w:sz="4" w:space="0" w:color="auto"/>
            </w:tcBorders>
          </w:tcPr>
          <w:p w:rsidR="00971FD5" w:rsidRPr="00450556" w:rsidRDefault="00971FD5"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71FD5" w:rsidRPr="00450556" w:rsidRDefault="00971FD5"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t>V - FIE: fundo de investimentos ou fundo de investimentos em cotas de fundos de investimentos constituído especificamente para a recepção, direta ou indireta, dos recursos provenientes de supervisionadas;</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t xml:space="preserve">VI - investimentos: ativos e modalidades operacionais das seguradoras, EAPC, sociedades de capitalização ou </w:t>
            </w:r>
            <w:proofErr w:type="spellStart"/>
            <w:r w:rsidRPr="00D052AF">
              <w:rPr>
                <w:rFonts w:cs="Times New Roman"/>
              </w:rPr>
              <w:t>resseguradores</w:t>
            </w:r>
            <w:proofErr w:type="spellEnd"/>
            <w:r w:rsidRPr="00D052AF">
              <w:rPr>
                <w:rFonts w:cs="Times New Roman"/>
              </w:rPr>
              <w:t xml:space="preserve"> locais, tais como opções, mercado a termo, mercado futuro, swap, entre outras e os ativos financeiros e as modalidades operacionais detidas pelo </w:t>
            </w:r>
            <w:proofErr w:type="spellStart"/>
            <w:r w:rsidRPr="00D052AF">
              <w:rPr>
                <w:rFonts w:cs="Times New Roman"/>
              </w:rPr>
              <w:t>ressegurador</w:t>
            </w:r>
            <w:proofErr w:type="spellEnd"/>
            <w:r w:rsidRPr="00D052AF">
              <w:rPr>
                <w:rFonts w:cs="Times New Roman"/>
              </w:rPr>
              <w:t xml:space="preserve"> admitido, referentes aos recursos exigidos no País para a garantia das suas obrigações.</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t>VII - proteção da carteira: redução da exposição a determinados fatores de risco com a finalidade de proteger uma carteira contra possíveis variações do valor justo de um ativo;</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t>VIII - síntese de posição do mercado à vista: utilização de derivativos com o objetivo de sintetizar estruturas financeiras negociadas no mercado à vista;</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t xml:space="preserve">IX - BCB: Banco Central do Brasil; </w:t>
            </w:r>
            <w:proofErr w:type="gramStart"/>
            <w:r w:rsidRPr="00D052AF">
              <w:rPr>
                <w:rFonts w:cs="Times New Roman"/>
              </w:rPr>
              <w:t>e</w:t>
            </w:r>
            <w:proofErr w:type="gramEnd"/>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971FD5" w:rsidRDefault="00AB2E7A" w:rsidP="00332E13">
            <w:pPr>
              <w:jc w:val="both"/>
              <w:rPr>
                <w:rFonts w:cs="Times New Roman"/>
              </w:rPr>
            </w:pPr>
            <w:r w:rsidRPr="00D052AF">
              <w:rPr>
                <w:rFonts w:cs="Times New Roman"/>
              </w:rPr>
              <w:t xml:space="preserve">X - CVM: Comissão de Valores </w:t>
            </w:r>
            <w:proofErr w:type="gramStart"/>
            <w:r w:rsidRPr="00D052AF">
              <w:rPr>
                <w:rFonts w:cs="Times New Roman"/>
              </w:rPr>
              <w:t>Mobiliários.</w:t>
            </w:r>
            <w:proofErr w:type="gramEnd"/>
            <w:r w:rsidR="00332E13">
              <w:rPr>
                <w:rFonts w:cs="Times New Roman"/>
              </w:rPr>
              <w:t>”</w:t>
            </w:r>
            <w:r w:rsidRPr="00D052AF">
              <w:rPr>
                <w:rFonts w:cs="Times New Roman"/>
              </w:rPr>
              <w:t>(NR)</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971FD5"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FD5" w:rsidRPr="00D052AF" w:rsidRDefault="00971FD5" w:rsidP="00971FD5">
            <w:pPr>
              <w:jc w:val="both"/>
              <w:rPr>
                <w:rFonts w:cs="Times New Roman"/>
              </w:rPr>
            </w:pPr>
            <w:r w:rsidRPr="00D052AF">
              <w:rPr>
                <w:rFonts w:cs="Times New Roman"/>
              </w:rPr>
              <w:t>Art. 1</w:t>
            </w:r>
            <w:r>
              <w:rPr>
                <w:rFonts w:cs="Times New Roman"/>
              </w:rPr>
              <w:t>1</w:t>
            </w:r>
            <w:r w:rsidRPr="00D052AF">
              <w:rPr>
                <w:rFonts w:cs="Times New Roman"/>
              </w:rPr>
              <w:t xml:space="preserve">. </w:t>
            </w:r>
            <w:r w:rsidRPr="00D052AF">
              <w:t>Alterar o artigo 86, da Subseção I, Seção I, Capítulo II, Título II, da Resolução CNSP nº 321, de 15 de julho de 2015, que passa a vigorar com a seguinte redação:</w:t>
            </w:r>
          </w:p>
        </w:tc>
        <w:tc>
          <w:tcPr>
            <w:tcW w:w="1969" w:type="dxa"/>
            <w:tcBorders>
              <w:top w:val="single" w:sz="4" w:space="0" w:color="auto"/>
              <w:left w:val="single" w:sz="4" w:space="0" w:color="auto"/>
              <w:bottom w:val="single" w:sz="4" w:space="0" w:color="auto"/>
              <w:right w:val="single" w:sz="4" w:space="0" w:color="auto"/>
            </w:tcBorders>
          </w:tcPr>
          <w:p w:rsidR="00971FD5" w:rsidRPr="00450556" w:rsidRDefault="00971FD5"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71FD5" w:rsidRPr="00450556" w:rsidRDefault="00971FD5"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proofErr w:type="gramStart"/>
            <w:r w:rsidRPr="00D052AF">
              <w:rPr>
                <w:rFonts w:cs="Times New Roman"/>
              </w:rPr>
              <w:t>“Art. 86.</w:t>
            </w:r>
            <w:proofErr w:type="gramEnd"/>
            <w:r w:rsidRPr="00D052AF">
              <w:rPr>
                <w:rFonts w:cs="Times New Roman"/>
              </w:rPr>
              <w:t xml:space="preserve"> Os ativos financeiros, inclusive aqueles integrantes da carteira do FIE, deverão ser:</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t xml:space="preserve">I – objeto de depósito central ou registrados em sistema de registro, em nome da supervisionada ou do FIE, conforme o caso, em contas específicas e individualizadas mantidas junto a instituições autorizadas a prestar esses serviços pelo BCB ou pela CVM e que tenham convênio com a </w:t>
            </w:r>
            <w:proofErr w:type="spellStart"/>
            <w:r w:rsidRPr="00D052AF">
              <w:rPr>
                <w:rFonts w:cs="Times New Roman"/>
              </w:rPr>
              <w:t>Susep</w:t>
            </w:r>
            <w:proofErr w:type="spellEnd"/>
            <w:r w:rsidRPr="00D052AF">
              <w:rPr>
                <w:rFonts w:cs="Times New Roman"/>
              </w:rPr>
              <w:t xml:space="preserve">; </w:t>
            </w:r>
            <w:proofErr w:type="gramStart"/>
            <w:r w:rsidRPr="00D052AF">
              <w:rPr>
                <w:rFonts w:cs="Times New Roman"/>
              </w:rPr>
              <w:t>e</w:t>
            </w:r>
            <w:proofErr w:type="gramEnd"/>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lastRenderedPageBreak/>
              <w:t xml:space="preserve">II – depositados, se admissível, em conta de custódia em instituições financeiras ou entidades autorizadas a prestar esse serviço pelo BCB ou pela CVM e que tenham convênio com a </w:t>
            </w:r>
            <w:proofErr w:type="spellStart"/>
            <w:r w:rsidRPr="00D052AF">
              <w:rPr>
                <w:rFonts w:cs="Times New Roman"/>
              </w:rPr>
              <w:t>Susep</w:t>
            </w:r>
            <w:proofErr w:type="spellEnd"/>
            <w:r w:rsidRPr="00D052AF">
              <w:rPr>
                <w:rFonts w:cs="Times New Roman"/>
              </w:rPr>
              <w:t>.</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t xml:space="preserve">§ 1º As operações com derivativos deverão ser registradas em nome da seguradora, EAPC, sociedade de capitalização ou </w:t>
            </w:r>
            <w:proofErr w:type="spellStart"/>
            <w:r w:rsidRPr="00D052AF">
              <w:rPr>
                <w:rFonts w:cs="Times New Roman"/>
              </w:rPr>
              <w:t>ressegurador</w:t>
            </w:r>
            <w:proofErr w:type="spellEnd"/>
            <w:r w:rsidRPr="00D052AF">
              <w:rPr>
                <w:rFonts w:cs="Times New Roman"/>
              </w:rPr>
              <w:t xml:space="preserve"> local ou do FIE, em sistemas de registro, compensação e liquidação junto a instituições devidamente autorizadas pelo BCB ou pela CVM e que tenham convênio com a </w:t>
            </w:r>
            <w:proofErr w:type="spellStart"/>
            <w:r w:rsidRPr="00D052AF">
              <w:rPr>
                <w:rFonts w:cs="Times New Roman"/>
              </w:rPr>
              <w:t>Susep</w:t>
            </w:r>
            <w:proofErr w:type="spellEnd"/>
            <w:r w:rsidRPr="00D052AF">
              <w:rPr>
                <w:rFonts w:cs="Times New Roman"/>
              </w:rPr>
              <w:t>.</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332E13">
            <w:pPr>
              <w:jc w:val="both"/>
              <w:rPr>
                <w:rFonts w:cs="Times New Roman"/>
              </w:rPr>
            </w:pPr>
            <w:r w:rsidRPr="00D052AF">
              <w:rPr>
                <w:rFonts w:cs="Times New Roman"/>
              </w:rPr>
              <w:t>§2º</w:t>
            </w:r>
            <w:r w:rsidR="00332E13">
              <w:rPr>
                <w:rFonts w:cs="Times New Roman"/>
              </w:rPr>
              <w:t xml:space="preserve"> </w:t>
            </w:r>
            <w:r w:rsidRPr="00D052AF">
              <w:rPr>
                <w:rFonts w:cs="Times New Roman"/>
              </w:rPr>
              <w:t>Os sistemas de registro, compensação e liquidação de que trata o §1º devem permitir a identificação do contrato derivativo realizado.</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t xml:space="preserve">§3º A sociedade seguradora, a sociedade de capitalização, a entidade aberta de previdência complementar e o </w:t>
            </w:r>
            <w:proofErr w:type="spellStart"/>
            <w:r w:rsidRPr="00D052AF">
              <w:rPr>
                <w:rFonts w:cs="Times New Roman"/>
              </w:rPr>
              <w:t>ressegurador</w:t>
            </w:r>
            <w:proofErr w:type="spellEnd"/>
            <w:r w:rsidRPr="00D052AF">
              <w:rPr>
                <w:rFonts w:cs="Times New Roman"/>
              </w:rPr>
              <w:t xml:space="preserve"> local devem informar à </w:t>
            </w:r>
            <w:proofErr w:type="spellStart"/>
            <w:r w:rsidRPr="00D052AF">
              <w:rPr>
                <w:rFonts w:cs="Times New Roman"/>
              </w:rPr>
              <w:t>Susep</w:t>
            </w:r>
            <w:proofErr w:type="spellEnd"/>
            <w:r w:rsidRPr="00D052AF">
              <w:rPr>
                <w:rFonts w:cs="Times New Roman"/>
              </w:rPr>
              <w:t>, quando solicitados, as características, as contrapartes, os prêmios pagos, as margens depositadas, bem como a exposição dos contratos derivativos celebrados.</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t xml:space="preserve">§ 4º O registro da CPR utilizada como ativo garantidor, ou como integrante da carteira de FIE cujas cotas sejam utilizadas como ativos garantidores, deve identificar a(s) </w:t>
            </w:r>
            <w:proofErr w:type="gramStart"/>
            <w:r w:rsidRPr="00D052AF">
              <w:rPr>
                <w:rFonts w:cs="Times New Roman"/>
              </w:rPr>
              <w:t>instituição(</w:t>
            </w:r>
            <w:proofErr w:type="spellStart"/>
            <w:proofErr w:type="gramEnd"/>
            <w:r w:rsidRPr="00D052AF">
              <w:rPr>
                <w:rFonts w:cs="Times New Roman"/>
              </w:rPr>
              <w:t>ões</w:t>
            </w:r>
            <w:proofErr w:type="spellEnd"/>
            <w:r w:rsidRPr="00D052AF">
              <w:rPr>
                <w:rFonts w:cs="Times New Roman"/>
              </w:rPr>
              <w:t xml:space="preserve">) financeira(s) coobrigada(s) ou conter o número da apólice de seguro que a garanta, o nome da respectiva seguradora e o número do processo </w:t>
            </w:r>
            <w:proofErr w:type="spellStart"/>
            <w:r w:rsidRPr="00D052AF">
              <w:rPr>
                <w:rFonts w:cs="Times New Roman"/>
              </w:rPr>
              <w:t>Susep</w:t>
            </w:r>
            <w:proofErr w:type="spellEnd"/>
            <w:r w:rsidRPr="00D052AF">
              <w:rPr>
                <w:rFonts w:cs="Times New Roman"/>
              </w:rPr>
              <w:t xml:space="preserve"> onde constem as condições contratuais e a nota técnica atuarial.</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t xml:space="preserve">§ 5º A seguradora, EAPC, sociedade de capitalização ou </w:t>
            </w:r>
            <w:proofErr w:type="spellStart"/>
            <w:r w:rsidRPr="00D052AF">
              <w:rPr>
                <w:rFonts w:cs="Times New Roman"/>
              </w:rPr>
              <w:t>ressegurador</w:t>
            </w:r>
            <w:proofErr w:type="spellEnd"/>
            <w:r w:rsidRPr="00D052AF">
              <w:rPr>
                <w:rFonts w:cs="Times New Roman"/>
              </w:rPr>
              <w:t xml:space="preserve"> local deverá autorizar os gestores dos sistemas, as instituições e as entidades de que tratam os incisos I e II e o § 1.º a disponibilizar à </w:t>
            </w:r>
            <w:proofErr w:type="spellStart"/>
            <w:r w:rsidRPr="00D052AF">
              <w:rPr>
                <w:rFonts w:cs="Times New Roman"/>
              </w:rPr>
              <w:t>Susep</w:t>
            </w:r>
            <w:proofErr w:type="spellEnd"/>
            <w:r w:rsidRPr="00D052AF">
              <w:rPr>
                <w:rFonts w:cs="Times New Roman"/>
              </w:rPr>
              <w:t xml:space="preserve"> as informações relativas a seus investimentos.</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t xml:space="preserve">§ 6º Exclusivamente no que se refere aos investimentos integrantes da carteira do FIE, a seguradora, EAPC, sociedade de capitalização ou </w:t>
            </w:r>
            <w:proofErr w:type="spellStart"/>
            <w:r w:rsidRPr="00D052AF">
              <w:rPr>
                <w:rFonts w:cs="Times New Roman"/>
              </w:rPr>
              <w:t>ressegurador</w:t>
            </w:r>
            <w:proofErr w:type="spellEnd"/>
            <w:r w:rsidRPr="00D052AF">
              <w:rPr>
                <w:rFonts w:cs="Times New Roman"/>
              </w:rPr>
              <w:t xml:space="preserve"> local deverá providenciar, junto à instituição administradora do fundo, autorização aos gestores dos sistemas, às instituições e às entidades de que tratam os incisos I e II e o § 1.º a disponibilizar à </w:t>
            </w:r>
            <w:proofErr w:type="spellStart"/>
            <w:r w:rsidRPr="00D052AF">
              <w:rPr>
                <w:rFonts w:cs="Times New Roman"/>
              </w:rPr>
              <w:t>Susep</w:t>
            </w:r>
            <w:proofErr w:type="spellEnd"/>
            <w:r w:rsidRPr="00D052AF">
              <w:rPr>
                <w:rFonts w:cs="Times New Roman"/>
              </w:rPr>
              <w:t xml:space="preserve"> as informações relativas à composição daquela carteira.</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971FD5"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FD5" w:rsidRPr="00D052AF" w:rsidRDefault="00971FD5" w:rsidP="00332E13">
            <w:pPr>
              <w:autoSpaceDE w:val="0"/>
              <w:autoSpaceDN w:val="0"/>
              <w:adjustRightInd w:val="0"/>
              <w:spacing w:after="0" w:line="240" w:lineRule="auto"/>
              <w:jc w:val="both"/>
              <w:rPr>
                <w:rFonts w:cs="Times New Roman"/>
              </w:rPr>
            </w:pPr>
            <w:r w:rsidRPr="00D052AF">
              <w:rPr>
                <w:rFonts w:cs="Times New Roman"/>
              </w:rPr>
              <w:t xml:space="preserve">§ 7º O disposto no inciso I se aplica aos gestores dos ativos garantidores das provisões técnicas do Seguro </w:t>
            </w:r>
            <w:proofErr w:type="gramStart"/>
            <w:r w:rsidRPr="00D052AF">
              <w:rPr>
                <w:rFonts w:cs="Times New Roman"/>
              </w:rPr>
              <w:t>DPVAT.</w:t>
            </w:r>
            <w:proofErr w:type="gramEnd"/>
            <w:r w:rsidR="00332E13">
              <w:rPr>
                <w:rFonts w:cs="Times New Roman"/>
              </w:rPr>
              <w:t>”</w:t>
            </w:r>
            <w:r w:rsidRPr="00D052AF">
              <w:rPr>
                <w:rFonts w:cs="Times New Roman"/>
              </w:rPr>
              <w:t>(NR)</w:t>
            </w:r>
          </w:p>
        </w:tc>
        <w:tc>
          <w:tcPr>
            <w:tcW w:w="1969" w:type="dxa"/>
            <w:tcBorders>
              <w:top w:val="single" w:sz="4" w:space="0" w:color="auto"/>
              <w:left w:val="single" w:sz="4" w:space="0" w:color="auto"/>
              <w:bottom w:val="single" w:sz="4" w:space="0" w:color="auto"/>
              <w:right w:val="single" w:sz="4" w:space="0" w:color="auto"/>
            </w:tcBorders>
          </w:tcPr>
          <w:p w:rsidR="00971FD5" w:rsidRPr="00450556" w:rsidRDefault="00971FD5"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71FD5" w:rsidRPr="00450556" w:rsidRDefault="00971FD5"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autoSpaceDE w:val="0"/>
              <w:autoSpaceDN w:val="0"/>
              <w:adjustRightInd w:val="0"/>
              <w:spacing w:after="0" w:line="240" w:lineRule="auto"/>
              <w:jc w:val="both"/>
              <w:rPr>
                <w:rFonts w:cs="Times New Roman"/>
                <w:i/>
              </w:rPr>
            </w:pPr>
            <w:r w:rsidRPr="00D052AF">
              <w:rPr>
                <w:rFonts w:cs="Times New Roman"/>
              </w:rPr>
              <w:lastRenderedPageBreak/>
              <w:t>Art. 1</w:t>
            </w:r>
            <w:r>
              <w:rPr>
                <w:rFonts w:cs="Times New Roman"/>
              </w:rPr>
              <w:t>2</w:t>
            </w:r>
            <w:r w:rsidRPr="00D052AF">
              <w:rPr>
                <w:rFonts w:cs="Times New Roman"/>
              </w:rPr>
              <w:t>. Alterar o artigo 91 da Subseção III, Seção I, Capítulo II, Título II, da Resolução CNSP nº 321, de 15 de julho de 2015, que passa a vigorar com a seguinte redação:</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proofErr w:type="gramStart"/>
            <w:r w:rsidRPr="00D052AF">
              <w:rPr>
                <w:rFonts w:cs="Times New Roman"/>
              </w:rPr>
              <w:t>“Art. 91.</w:t>
            </w:r>
            <w:proofErr w:type="gramEnd"/>
            <w:r w:rsidRPr="00D052AF">
              <w:rPr>
                <w:rFonts w:cs="Times New Roman"/>
              </w:rPr>
              <w:t xml:space="preserve"> É vedado à seguradora, EAPC, sociedade de capitalização ou </w:t>
            </w:r>
            <w:proofErr w:type="spellStart"/>
            <w:r w:rsidRPr="00D052AF">
              <w:rPr>
                <w:rFonts w:cs="Times New Roman"/>
              </w:rPr>
              <w:t>ressegurador</w:t>
            </w:r>
            <w:proofErr w:type="spellEnd"/>
            <w:r w:rsidRPr="00D052AF">
              <w:rPr>
                <w:rFonts w:cs="Times New Roman"/>
              </w:rPr>
              <w:t xml:space="preserve"> local, direta ou indiretamente:</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t>I - realizar operações com derivativos que gerem, a qualquer tempo, exposição superior ao total das posições detidas à vista;</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t>II - realizar operações com derivativos na modalidade "sem garantia";</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t>III – aplicar em cotas de fundos de investimentos cuja atuação, direta ou indireta, em mercados de derivativos gere, a qualquer tempo, exposição superior a uma vez o respectivo patrimônio líquido;</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t>IV – realizar operações de venda de opção a descoberto;</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t>V - aplicar recursos em carteiras administradas por pessoas físicas, bem como em fundos de investimentos cujas carteiras sejam administradas por pessoas físicas;</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t>VI – investir recursos no exterior, ressalvados os seguintes casos:</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t>a) os expressamente previstos em regulamentação do CMN;</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AB2E7A" w:rsidRDefault="00AB2E7A" w:rsidP="00971FD5">
            <w:pPr>
              <w:jc w:val="both"/>
              <w:rPr>
                <w:rFonts w:cs="Times New Roman"/>
              </w:rPr>
            </w:pPr>
            <w:r w:rsidRPr="00D052AF">
              <w:rPr>
                <w:rFonts w:cs="Times New Roman"/>
              </w:rPr>
              <w:t xml:space="preserve">b) os investimentos realizados através de fundos de investimentos, expressamente previstos em regulamentação da Comissão de Valores Mobiliários e que não contrariem os termos da regulamentação do CMN que trata da aplicação dos recursos das reservas técnicas, das provisões e dos fundos das sociedades supervisionadas pela </w:t>
            </w:r>
            <w:proofErr w:type="spellStart"/>
            <w:r w:rsidRPr="00D052AF">
              <w:rPr>
                <w:rFonts w:cs="Times New Roman"/>
              </w:rPr>
              <w:t>Susep</w:t>
            </w:r>
            <w:proofErr w:type="spellEnd"/>
            <w:r w:rsidRPr="00D052AF">
              <w:rPr>
                <w:rFonts w:cs="Times New Roman"/>
              </w:rPr>
              <w:t>.</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551888" w:rsidRDefault="00551888" w:rsidP="00971FD5">
            <w:pPr>
              <w:jc w:val="both"/>
              <w:rPr>
                <w:rFonts w:cs="Times New Roman"/>
              </w:rPr>
            </w:pPr>
            <w:r w:rsidRPr="00D052AF">
              <w:rPr>
                <w:rFonts w:cs="Times New Roman"/>
              </w:rPr>
              <w:t>c) os investimentos realizados através de filiais ou sucursais estabelecidas no estrangeiro, em conformidade com o art. 54 do Decreto n.º 60.459, de 13 de março de 1967;</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551888" w:rsidRDefault="00551888" w:rsidP="00971FD5">
            <w:pPr>
              <w:jc w:val="both"/>
              <w:rPr>
                <w:rFonts w:cs="Times New Roman"/>
              </w:rPr>
            </w:pPr>
            <w:r w:rsidRPr="00D052AF">
              <w:rPr>
                <w:rFonts w:cs="Times New Roman"/>
              </w:rPr>
              <w:t xml:space="preserve">d) as participações acionárias de caráter permanente em seguradoras, EAPC, sociedades de capitalização ou </w:t>
            </w:r>
            <w:proofErr w:type="spellStart"/>
            <w:r w:rsidRPr="00D052AF">
              <w:rPr>
                <w:rFonts w:cs="Times New Roman"/>
              </w:rPr>
              <w:t>resseguradores</w:t>
            </w:r>
            <w:proofErr w:type="spellEnd"/>
            <w:r w:rsidRPr="00D052AF">
              <w:rPr>
                <w:rFonts w:cs="Times New Roman"/>
              </w:rPr>
              <w:t xml:space="preserve"> ou assemelhados, desde que previamente aprovadas pela </w:t>
            </w:r>
            <w:proofErr w:type="spellStart"/>
            <w:r w:rsidRPr="00D052AF">
              <w:rPr>
                <w:rFonts w:cs="Times New Roman"/>
              </w:rPr>
              <w:t>Susep</w:t>
            </w:r>
            <w:proofErr w:type="spellEnd"/>
            <w:r w:rsidRPr="00D052AF">
              <w:rPr>
                <w:rFonts w:cs="Times New Roman"/>
              </w:rPr>
              <w:t>.</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551888" w:rsidRDefault="00551888" w:rsidP="00971FD5">
            <w:pPr>
              <w:jc w:val="both"/>
              <w:rPr>
                <w:rFonts w:cs="Times New Roman"/>
              </w:rPr>
            </w:pPr>
            <w:r w:rsidRPr="00D052AF">
              <w:rPr>
                <w:rFonts w:cs="Times New Roman"/>
              </w:rPr>
              <w:lastRenderedPageBreak/>
              <w:t>VII – aplicar em cotas de fundos de investimentos que não possuam procedimentos de avaliação e de mensuração de risco da carteira de investimentos;</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0F44FE"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4FE" w:rsidRPr="00551888" w:rsidRDefault="00551888" w:rsidP="00971FD5">
            <w:pPr>
              <w:jc w:val="both"/>
              <w:rPr>
                <w:rFonts w:cs="Times New Roman"/>
              </w:rPr>
            </w:pPr>
            <w:r w:rsidRPr="00D052AF">
              <w:rPr>
                <w:rFonts w:cs="Times New Roman"/>
              </w:rPr>
              <w:t>VIII - prestar fiança, aval, aceite ou coobrigar-se;</w:t>
            </w:r>
          </w:p>
        </w:tc>
        <w:tc>
          <w:tcPr>
            <w:tcW w:w="1969"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0F44FE" w:rsidRPr="00450556" w:rsidRDefault="000F44FE"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551888" w:rsidP="00971FD5">
            <w:pPr>
              <w:jc w:val="both"/>
              <w:rPr>
                <w:rFonts w:cs="Times New Roman"/>
              </w:rPr>
            </w:pPr>
            <w:r w:rsidRPr="00D052AF">
              <w:rPr>
                <w:rFonts w:cs="Times New Roman"/>
              </w:rPr>
              <w:t>IX - conceder empréstimos ou adiantamentos, ou abrir crédito sob qualquer modalidade a pessoas físicas ou jurídicas, em especial aquelas relacionadas no art. 17 da Lei n.º 7.492, de 16 de junho de 1986, ressalvadas as exceções expressamente previstas na regulamentação em vigor;</w:t>
            </w:r>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551888" w:rsidP="00971FD5">
            <w:pPr>
              <w:jc w:val="both"/>
              <w:rPr>
                <w:rFonts w:cs="Times New Roman"/>
              </w:rPr>
            </w:pPr>
            <w:r w:rsidRPr="00D052AF">
              <w:rPr>
                <w:rFonts w:cs="Times New Roman"/>
              </w:rPr>
              <w:t>X – realizar quaisquer operações comerciais, financeiras ou imobiliárias:</w:t>
            </w:r>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551888" w:rsidP="00971FD5">
            <w:pPr>
              <w:jc w:val="both"/>
              <w:rPr>
                <w:rFonts w:cs="Times New Roman"/>
              </w:rPr>
            </w:pPr>
            <w:r w:rsidRPr="00D052AF">
              <w:rPr>
                <w:rFonts w:cs="Times New Roman"/>
              </w:rPr>
              <w:t>a) direta ou indiretamente com seus administradores, membros dos conselhos estatutários, e respectivos cônjuges ou companheiros e parentes até o segundo grau;</w:t>
            </w:r>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551888" w:rsidP="00971FD5">
            <w:pPr>
              <w:jc w:val="both"/>
              <w:rPr>
                <w:rFonts w:cs="Times New Roman"/>
              </w:rPr>
            </w:pPr>
            <w:r w:rsidRPr="00D052AF">
              <w:rPr>
                <w:rFonts w:cs="Times New Roman"/>
              </w:rPr>
              <w:t xml:space="preserve">b) com empresas nas quais participem as pessoas a que se refere </w:t>
            </w:r>
            <w:proofErr w:type="gramStart"/>
            <w:r w:rsidRPr="00D052AF">
              <w:rPr>
                <w:rFonts w:cs="Times New Roman"/>
              </w:rPr>
              <w:t>a</w:t>
            </w:r>
            <w:proofErr w:type="gramEnd"/>
            <w:r w:rsidRPr="00D052AF">
              <w:rPr>
                <w:rFonts w:cs="Times New Roman"/>
              </w:rPr>
              <w:t xml:space="preserve"> alínea “a” deste inciso, exceto no caso de participação de até 5% (cinco por cento) como acionista; e</w:t>
            </w:r>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551888" w:rsidP="00971FD5">
            <w:pPr>
              <w:jc w:val="both"/>
              <w:rPr>
                <w:rFonts w:cs="Times New Roman"/>
              </w:rPr>
            </w:pPr>
            <w:r w:rsidRPr="00D052AF">
              <w:rPr>
                <w:rFonts w:cs="Times New Roman"/>
              </w:rPr>
              <w:t xml:space="preserve">c) tendo como contraparte pessoas jurídicas nas quais as pessoas físicas definidas na alínea “a” participem como </w:t>
            </w:r>
            <w:proofErr w:type="gramStart"/>
            <w:r w:rsidRPr="00D052AF">
              <w:rPr>
                <w:rFonts w:cs="Times New Roman"/>
              </w:rPr>
              <w:t>sócios, administradores ou funcionários</w:t>
            </w:r>
            <w:proofErr w:type="gramEnd"/>
            <w:r w:rsidRPr="00D052AF">
              <w:rPr>
                <w:rFonts w:cs="Times New Roman"/>
              </w:rPr>
              <w:t>;</w:t>
            </w:r>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551888" w:rsidP="00971FD5">
            <w:pPr>
              <w:jc w:val="both"/>
              <w:rPr>
                <w:rFonts w:cs="Times New Roman"/>
              </w:rPr>
            </w:pPr>
            <w:r w:rsidRPr="00D052AF">
              <w:rPr>
                <w:rFonts w:cs="Times New Roman"/>
              </w:rPr>
              <w:t>d) tendo como contraparte empresas ligadas;</w:t>
            </w:r>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551888" w:rsidP="00971FD5">
            <w:pPr>
              <w:jc w:val="both"/>
              <w:rPr>
                <w:rFonts w:cs="Times New Roman"/>
              </w:rPr>
            </w:pPr>
            <w:r w:rsidRPr="00D052AF">
              <w:rPr>
                <w:rFonts w:cs="Times New Roman"/>
              </w:rPr>
              <w:t>XI – aplicar em títulos e valores mobiliários de emissão ou coobrigação de empresas ligadas;</w:t>
            </w:r>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551888" w:rsidP="00971FD5">
            <w:pPr>
              <w:jc w:val="both"/>
              <w:rPr>
                <w:rFonts w:cs="Times New Roman"/>
              </w:rPr>
            </w:pPr>
            <w:r w:rsidRPr="00D052AF">
              <w:rPr>
                <w:rFonts w:cs="Times New Roman"/>
              </w:rPr>
              <w:t xml:space="preserve">XII – aplicar em cotas de fundos de investimentos cuja carteira contenha títulos e valores mobiliários de emissão e/ou coobrigação da seguradora, EAPC, sociedade de capitalização ou </w:t>
            </w:r>
            <w:proofErr w:type="spellStart"/>
            <w:r w:rsidRPr="00D052AF">
              <w:rPr>
                <w:rFonts w:cs="Times New Roman"/>
              </w:rPr>
              <w:t>ressegurador</w:t>
            </w:r>
            <w:proofErr w:type="spellEnd"/>
            <w:r w:rsidRPr="00D052AF">
              <w:rPr>
                <w:rFonts w:cs="Times New Roman"/>
              </w:rPr>
              <w:t xml:space="preserve"> local, de seus controladores, de sociedades por ela direta ou indiretamente controladas e de empresas ligadas ou outras sociedades sob controle comum; </w:t>
            </w:r>
            <w:proofErr w:type="gramStart"/>
            <w:r w:rsidRPr="00D052AF">
              <w:rPr>
                <w:rFonts w:cs="Times New Roman"/>
              </w:rPr>
              <w:t>e</w:t>
            </w:r>
            <w:proofErr w:type="gramEnd"/>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551888" w:rsidP="00971FD5">
            <w:pPr>
              <w:jc w:val="both"/>
              <w:rPr>
                <w:rFonts w:cs="Times New Roman"/>
              </w:rPr>
            </w:pPr>
            <w:r w:rsidRPr="00D052AF">
              <w:rPr>
                <w:rFonts w:cs="Times New Roman"/>
              </w:rPr>
              <w:t>XIII – aplicar em ativos emitidos, coobrigados ou de qualquer forma garantidos por pessoa física.</w:t>
            </w:r>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551888" w:rsidP="00971FD5">
            <w:pPr>
              <w:jc w:val="both"/>
              <w:rPr>
                <w:rFonts w:cs="Times New Roman"/>
              </w:rPr>
            </w:pPr>
            <w:r w:rsidRPr="00D052AF">
              <w:rPr>
                <w:rFonts w:cs="Times New Roman"/>
              </w:rPr>
              <w:t>§ 1º As operações de que trata o inciso I somente podem ter o objetivo de proteção da carteira e de síntese de posição do mercado à vista;</w:t>
            </w:r>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551888" w:rsidP="00971FD5">
            <w:pPr>
              <w:jc w:val="both"/>
              <w:rPr>
                <w:rFonts w:cs="Times New Roman"/>
              </w:rPr>
            </w:pPr>
            <w:r w:rsidRPr="00D052AF">
              <w:rPr>
                <w:rFonts w:cs="Times New Roman"/>
              </w:rPr>
              <w:lastRenderedPageBreak/>
              <w:t>§ 2º A vedação à coobrigação referida no inciso VIII não se aplica:</w:t>
            </w:r>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9C7021" w:rsidP="00971FD5">
            <w:pPr>
              <w:jc w:val="both"/>
              <w:rPr>
                <w:rFonts w:cs="Times New Roman"/>
              </w:rPr>
            </w:pPr>
            <w:r w:rsidRPr="00D052AF">
              <w:rPr>
                <w:rFonts w:cs="Times New Roman"/>
              </w:rPr>
              <w:t>I - à participação de seguradora em operações de</w:t>
            </w:r>
            <w:r>
              <w:rPr>
                <w:rFonts w:cs="Times New Roman"/>
              </w:rPr>
              <w:t xml:space="preserve"> cosseguro ou de retrocessão; </w:t>
            </w:r>
            <w:proofErr w:type="gramStart"/>
            <w:r>
              <w:rPr>
                <w:rFonts w:cs="Times New Roman"/>
              </w:rPr>
              <w:t>e</w:t>
            </w:r>
            <w:proofErr w:type="gramEnd"/>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9C7021" w:rsidP="00971FD5">
            <w:pPr>
              <w:jc w:val="both"/>
              <w:rPr>
                <w:rFonts w:cs="Times New Roman"/>
              </w:rPr>
            </w:pPr>
            <w:r w:rsidRPr="00D052AF">
              <w:rPr>
                <w:rFonts w:cs="Times New Roman"/>
              </w:rPr>
              <w:t xml:space="preserve">II – à participação de </w:t>
            </w:r>
            <w:proofErr w:type="spellStart"/>
            <w:r w:rsidRPr="00D052AF">
              <w:rPr>
                <w:rFonts w:cs="Times New Roman"/>
              </w:rPr>
              <w:t>ressegurador</w:t>
            </w:r>
            <w:proofErr w:type="spellEnd"/>
            <w:r w:rsidRPr="00D052AF">
              <w:rPr>
                <w:rFonts w:cs="Times New Roman"/>
              </w:rPr>
              <w:t xml:space="preserve"> local em operações de resseguro ou </w:t>
            </w:r>
            <w:r>
              <w:rPr>
                <w:rFonts w:cs="Times New Roman"/>
              </w:rPr>
              <w:t>de retrocessão.</w:t>
            </w:r>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9C7021" w:rsidP="00971FD5">
            <w:pPr>
              <w:jc w:val="both"/>
              <w:rPr>
                <w:rFonts w:cs="Times New Roman"/>
              </w:rPr>
            </w:pPr>
            <w:r w:rsidRPr="00D052AF">
              <w:rPr>
                <w:rFonts w:cs="Times New Roman"/>
              </w:rPr>
              <w:t>§ 3º As vedações de que trata o inciso</w:t>
            </w:r>
            <w:r>
              <w:rPr>
                <w:rFonts w:cs="Times New Roman"/>
              </w:rPr>
              <w:t xml:space="preserve"> X deste artigo não se aplicam:</w:t>
            </w:r>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9C7021" w:rsidP="00971FD5">
            <w:pPr>
              <w:jc w:val="both"/>
              <w:rPr>
                <w:rFonts w:cs="Times New Roman"/>
              </w:rPr>
            </w:pPr>
            <w:r w:rsidRPr="00D052AF">
              <w:rPr>
                <w:rFonts w:cs="Times New Roman"/>
              </w:rPr>
              <w:t>I - às operações referentes à incorporação ou à desincorporação de ativos para fins de aumento o</w:t>
            </w:r>
            <w:r>
              <w:rPr>
                <w:rFonts w:cs="Times New Roman"/>
              </w:rPr>
              <w:t>u de redução de capital social;</w:t>
            </w:r>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9C7021" w:rsidP="00971FD5">
            <w:pPr>
              <w:jc w:val="both"/>
              <w:rPr>
                <w:rFonts w:cs="Times New Roman"/>
              </w:rPr>
            </w:pPr>
            <w:r w:rsidRPr="00D052AF">
              <w:rPr>
                <w:rFonts w:cs="Times New Roman"/>
              </w:rPr>
              <w:t xml:space="preserve">II - aos participantes de planos ou segurados que, nessa condição, realizarem operações com seguradora, EAPC, sociedade de capitalização ou </w:t>
            </w:r>
            <w:proofErr w:type="spellStart"/>
            <w:r w:rsidRPr="00D052AF">
              <w:rPr>
                <w:rFonts w:cs="Times New Roman"/>
              </w:rPr>
              <w:t>ressegurador</w:t>
            </w:r>
            <w:proofErr w:type="spellEnd"/>
            <w:r w:rsidRPr="00D052AF">
              <w:rPr>
                <w:rFonts w:cs="Times New Roman"/>
              </w:rPr>
              <w:t xml:space="preserve"> local, quando estas estiverem no exercício exclusivo de seu objeto social, segundo regulamentação específica editada pela </w:t>
            </w:r>
            <w:proofErr w:type="spellStart"/>
            <w:r w:rsidRPr="00D052AF">
              <w:rPr>
                <w:rFonts w:cs="Times New Roman"/>
              </w:rPr>
              <w:t>Susep</w:t>
            </w:r>
            <w:proofErr w:type="spellEnd"/>
            <w:r w:rsidRPr="00D052AF">
              <w:rPr>
                <w:rFonts w:cs="Times New Roman"/>
              </w:rPr>
              <w:t>;</w:t>
            </w:r>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971FD5"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FD5" w:rsidRPr="00D052AF" w:rsidRDefault="00971FD5" w:rsidP="00971FD5">
            <w:pPr>
              <w:jc w:val="both"/>
              <w:rPr>
                <w:rFonts w:cs="Times New Roman"/>
              </w:rPr>
            </w:pPr>
            <w:r w:rsidRPr="00D052AF">
              <w:rPr>
                <w:rFonts w:cs="Times New Roman"/>
              </w:rPr>
              <w:t>III – às operações de prestações de serviços, desde que a remuneração contratada seja compatível com os valores praticados no mercado e cujos contratos sejam aprovados e acompanhados pelo conselho de administração e pela diretoria da seguradora, EAPC, sociedade de capita</w:t>
            </w:r>
            <w:r>
              <w:rPr>
                <w:rFonts w:cs="Times New Roman"/>
              </w:rPr>
              <w:t xml:space="preserve">lização ou </w:t>
            </w:r>
            <w:proofErr w:type="spellStart"/>
            <w:r>
              <w:rPr>
                <w:rFonts w:cs="Times New Roman"/>
              </w:rPr>
              <w:t>ressegurador</w:t>
            </w:r>
            <w:proofErr w:type="spellEnd"/>
            <w:r>
              <w:rPr>
                <w:rFonts w:cs="Times New Roman"/>
              </w:rPr>
              <w:t xml:space="preserve"> local.</w:t>
            </w:r>
          </w:p>
        </w:tc>
        <w:tc>
          <w:tcPr>
            <w:tcW w:w="1969" w:type="dxa"/>
            <w:tcBorders>
              <w:top w:val="single" w:sz="4" w:space="0" w:color="auto"/>
              <w:left w:val="single" w:sz="4" w:space="0" w:color="auto"/>
              <w:bottom w:val="single" w:sz="4" w:space="0" w:color="auto"/>
              <w:right w:val="single" w:sz="4" w:space="0" w:color="auto"/>
            </w:tcBorders>
          </w:tcPr>
          <w:p w:rsidR="00971FD5" w:rsidRPr="00450556" w:rsidRDefault="00971FD5"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71FD5" w:rsidRPr="00450556" w:rsidRDefault="00971FD5"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9C7021" w:rsidP="00971FD5">
            <w:pPr>
              <w:jc w:val="both"/>
              <w:rPr>
                <w:rFonts w:cs="Times New Roman"/>
              </w:rPr>
            </w:pPr>
            <w:r w:rsidRPr="00D052AF">
              <w:rPr>
                <w:rFonts w:cs="Times New Roman"/>
              </w:rPr>
              <w:t xml:space="preserve">IV – às operações que, respeitadas as normas vigentes, forem contratadas entre seguradoras, EAPC, sociedades de capitalização ou </w:t>
            </w:r>
            <w:proofErr w:type="spellStart"/>
            <w:r w:rsidRPr="00D052AF">
              <w:rPr>
                <w:rFonts w:cs="Times New Roman"/>
              </w:rPr>
              <w:t>resseguradores</w:t>
            </w:r>
            <w:proofErr w:type="spellEnd"/>
            <w:r w:rsidRPr="00D052AF">
              <w:rPr>
                <w:rFonts w:cs="Times New Roman"/>
              </w:rPr>
              <w:t xml:space="preserve"> locais, em decorrência de acordo operacional cujo objeto exclusivo seja o fomento da comercialização de produtos regulamentados no âmbito do Sistema </w:t>
            </w:r>
            <w:r>
              <w:rPr>
                <w:rFonts w:cs="Times New Roman"/>
              </w:rPr>
              <w:t xml:space="preserve">Nacional de Seguros Privados; </w:t>
            </w:r>
            <w:proofErr w:type="gramStart"/>
            <w:r>
              <w:rPr>
                <w:rFonts w:cs="Times New Roman"/>
              </w:rPr>
              <w:t>e</w:t>
            </w:r>
            <w:proofErr w:type="gramEnd"/>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9C7021" w:rsidP="00971FD5">
            <w:pPr>
              <w:jc w:val="both"/>
              <w:rPr>
                <w:rFonts w:cs="Times New Roman"/>
              </w:rPr>
            </w:pPr>
            <w:r w:rsidRPr="00D052AF">
              <w:rPr>
                <w:rFonts w:cs="Times New Roman"/>
              </w:rPr>
              <w:t>V – aos contratos de transferência de risco realizados entr</w:t>
            </w:r>
            <w:r>
              <w:rPr>
                <w:rFonts w:cs="Times New Roman"/>
              </w:rPr>
              <w:t xml:space="preserve">e seguradoras e </w:t>
            </w:r>
            <w:proofErr w:type="spellStart"/>
            <w:r>
              <w:rPr>
                <w:rFonts w:cs="Times New Roman"/>
              </w:rPr>
              <w:t>resseguradores</w:t>
            </w:r>
            <w:proofErr w:type="spellEnd"/>
            <w:r>
              <w:rPr>
                <w:rFonts w:cs="Times New Roman"/>
              </w:rPr>
              <w:t>.</w:t>
            </w:r>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9C7021" w:rsidP="00971FD5">
            <w:pPr>
              <w:jc w:val="both"/>
              <w:rPr>
                <w:rFonts w:cs="Times New Roman"/>
              </w:rPr>
            </w:pPr>
            <w:r w:rsidRPr="00D052AF">
              <w:rPr>
                <w:rFonts w:cs="Times New Roman"/>
              </w:rPr>
              <w:t xml:space="preserve">VI - em casos autorizados pelo Conselho Diretor da </w:t>
            </w:r>
            <w:proofErr w:type="spellStart"/>
            <w:r w:rsidRPr="00D052AF">
              <w:rPr>
                <w:rFonts w:cs="Times New Roman"/>
              </w:rPr>
              <w:t>Susep</w:t>
            </w:r>
            <w:proofErr w:type="spellEnd"/>
            <w:r w:rsidRPr="00D052AF">
              <w:rPr>
                <w:rFonts w:cs="Times New Roman"/>
              </w:rPr>
              <w:t>, em função da análise da situaçã</w:t>
            </w:r>
            <w:r>
              <w:rPr>
                <w:rFonts w:cs="Times New Roman"/>
              </w:rPr>
              <w:t>o específica da supervisionada.</w:t>
            </w:r>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9C7021" w:rsidP="00971FD5">
            <w:pPr>
              <w:jc w:val="both"/>
              <w:rPr>
                <w:rFonts w:cs="Times New Roman"/>
              </w:rPr>
            </w:pPr>
            <w:r w:rsidRPr="00D052AF">
              <w:rPr>
                <w:rFonts w:cs="Times New Roman"/>
              </w:rPr>
              <w:t xml:space="preserve">§ 4º As vedações de que tratam os incisos XI e XII não se aplicam aos títulos de emissão do Tesouro Nacional, aos créditos </w:t>
            </w:r>
            <w:proofErr w:type="spellStart"/>
            <w:r w:rsidRPr="00D052AF">
              <w:rPr>
                <w:rFonts w:cs="Times New Roman"/>
              </w:rPr>
              <w:t>securitizados</w:t>
            </w:r>
            <w:proofErr w:type="spellEnd"/>
            <w:r w:rsidRPr="00D052AF">
              <w:rPr>
                <w:rFonts w:cs="Times New Roman"/>
              </w:rPr>
              <w:t xml:space="preserve"> pelo Tesouro Nacional e aos títulos de emissão de estados e municípios objetos de contratos firmados ao amparo da Lei n.º 9.496, de 11 de setembro de 1997, ou da </w:t>
            </w:r>
            <w:r w:rsidRPr="00D052AF">
              <w:rPr>
                <w:rFonts w:cs="Times New Roman"/>
              </w:rPr>
              <w:lastRenderedPageBreak/>
              <w:t>Medida Provisória no 2.185-35, de 24 de agosto de 2001.</w:t>
            </w:r>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971FD5"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FD5" w:rsidRPr="00D052AF" w:rsidRDefault="00971FD5" w:rsidP="00971FD5">
            <w:pPr>
              <w:jc w:val="both"/>
              <w:rPr>
                <w:rFonts w:cs="Times New Roman"/>
              </w:rPr>
            </w:pPr>
            <w:r w:rsidRPr="00D052AF">
              <w:rPr>
                <w:rFonts w:cs="Times New Roman"/>
              </w:rPr>
              <w:lastRenderedPageBreak/>
              <w:t xml:space="preserve">§ 5º A vedação de que trata o inciso XII não se aplica às ações integrantes de índice de mercado que seja referência para a política de investimentos do fundo, desde que respeitada </w:t>
            </w:r>
            <w:proofErr w:type="gramStart"/>
            <w:r w:rsidRPr="00D052AF">
              <w:rPr>
                <w:rFonts w:cs="Times New Roman"/>
              </w:rPr>
              <w:t>a</w:t>
            </w:r>
            <w:proofErr w:type="gramEnd"/>
            <w:r w:rsidRPr="00D052AF">
              <w:rPr>
                <w:rFonts w:cs="Times New Roman"/>
              </w:rPr>
              <w:t xml:space="preserve"> proporção de participação d</w:t>
            </w:r>
            <w:r>
              <w:rPr>
                <w:rFonts w:cs="Times New Roman"/>
              </w:rPr>
              <w:t>e cada ação no referido índice.</w:t>
            </w:r>
          </w:p>
        </w:tc>
        <w:tc>
          <w:tcPr>
            <w:tcW w:w="1969" w:type="dxa"/>
            <w:tcBorders>
              <w:top w:val="single" w:sz="4" w:space="0" w:color="auto"/>
              <w:left w:val="single" w:sz="4" w:space="0" w:color="auto"/>
              <w:bottom w:val="single" w:sz="4" w:space="0" w:color="auto"/>
              <w:right w:val="single" w:sz="4" w:space="0" w:color="auto"/>
            </w:tcBorders>
          </w:tcPr>
          <w:p w:rsidR="00971FD5" w:rsidRPr="00450556" w:rsidRDefault="00971FD5"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71FD5" w:rsidRPr="00450556" w:rsidRDefault="00971FD5"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9C7021" w:rsidP="00971FD5">
            <w:pPr>
              <w:jc w:val="both"/>
              <w:rPr>
                <w:rFonts w:cs="Times New Roman"/>
              </w:rPr>
            </w:pPr>
            <w:r w:rsidRPr="00D052AF">
              <w:rPr>
                <w:rFonts w:cs="Times New Roman"/>
              </w:rPr>
              <w:t>§ 6º A vedação de que tra</w:t>
            </w:r>
            <w:r>
              <w:rPr>
                <w:rFonts w:cs="Times New Roman"/>
              </w:rPr>
              <w:t>ta o inciso XIII não se aplica:</w:t>
            </w:r>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9C7021" w:rsidP="00971FD5">
            <w:pPr>
              <w:jc w:val="both"/>
              <w:rPr>
                <w:rFonts w:cs="Times New Roman"/>
              </w:rPr>
            </w:pPr>
            <w:r w:rsidRPr="00D052AF">
              <w:rPr>
                <w:rFonts w:cs="Times New Roman"/>
              </w:rPr>
              <w:t>I - à assistência financeira concedida segundo regulamentação e</w:t>
            </w:r>
            <w:r>
              <w:rPr>
                <w:rFonts w:cs="Times New Roman"/>
              </w:rPr>
              <w:t xml:space="preserve">specífica editada pela </w:t>
            </w:r>
            <w:proofErr w:type="spellStart"/>
            <w:r>
              <w:rPr>
                <w:rFonts w:cs="Times New Roman"/>
              </w:rPr>
              <w:t>Susep</w:t>
            </w:r>
            <w:proofErr w:type="spellEnd"/>
            <w:r>
              <w:rPr>
                <w:rFonts w:cs="Times New Roman"/>
              </w:rPr>
              <w:t xml:space="preserve">; </w:t>
            </w:r>
            <w:proofErr w:type="gramStart"/>
            <w:r>
              <w:rPr>
                <w:rFonts w:cs="Times New Roman"/>
              </w:rPr>
              <w:t>e</w:t>
            </w:r>
            <w:proofErr w:type="gramEnd"/>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9C7021" w:rsidP="00332E13">
            <w:pPr>
              <w:jc w:val="both"/>
              <w:rPr>
                <w:rFonts w:cs="Times New Roman"/>
              </w:rPr>
            </w:pPr>
            <w:r w:rsidRPr="00D052AF">
              <w:rPr>
                <w:rFonts w:cs="Times New Roman"/>
              </w:rPr>
              <w:t xml:space="preserve">II – à aplicação em cotas de fundos de investimentos cuja carteira contenha ativos emitidos, coobrigados ou de qualquer forma garantidos por pessoa física, desde que a instituição administradora ou gestora considere estes ativos como de baixo risco de crédito, com base em classificação efetuada por agência classificadora de risco em funcionamento no </w:t>
            </w:r>
            <w:proofErr w:type="gramStart"/>
            <w:r w:rsidRPr="00D052AF">
              <w:rPr>
                <w:rFonts w:cs="Times New Roman"/>
              </w:rPr>
              <w:t>país.</w:t>
            </w:r>
            <w:proofErr w:type="gramEnd"/>
            <w:r w:rsidR="00332E13">
              <w:rPr>
                <w:rFonts w:cs="Times New Roman"/>
              </w:rPr>
              <w:t>”</w:t>
            </w:r>
            <w:r w:rsidRPr="00D052AF">
              <w:rPr>
                <w:rFonts w:cs="Times New Roman"/>
              </w:rPr>
              <w:t>(NR)</w:t>
            </w:r>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9C7021" w:rsidP="00971FD5">
            <w:pPr>
              <w:autoSpaceDE w:val="0"/>
              <w:autoSpaceDN w:val="0"/>
              <w:adjustRightInd w:val="0"/>
              <w:spacing w:after="0" w:line="240" w:lineRule="auto"/>
              <w:jc w:val="both"/>
              <w:rPr>
                <w:rFonts w:cs="Times New Roman"/>
              </w:rPr>
            </w:pPr>
            <w:r w:rsidRPr="00D052AF">
              <w:rPr>
                <w:rFonts w:cs="Times New Roman"/>
              </w:rPr>
              <w:t>Art. 1</w:t>
            </w:r>
            <w:r>
              <w:rPr>
                <w:rFonts w:cs="Times New Roman"/>
              </w:rPr>
              <w:t>3</w:t>
            </w:r>
            <w:r w:rsidRPr="00D052AF">
              <w:rPr>
                <w:rFonts w:cs="Times New Roman"/>
              </w:rPr>
              <w:t xml:space="preserve">. Alterar o artigo 94 da Subseção IV, Seção I, Capítulo II, Título II, da Resolução CNSP nº 321, de 15 de julho de 2015, que passa a </w:t>
            </w:r>
            <w:r>
              <w:rPr>
                <w:rFonts w:cs="Times New Roman"/>
              </w:rPr>
              <w:t>vigorar com a seguinte redação:</w:t>
            </w:r>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9C7021" w:rsidP="00971FD5">
            <w:pPr>
              <w:jc w:val="both"/>
              <w:rPr>
                <w:rFonts w:cs="Times New Roman"/>
              </w:rPr>
            </w:pPr>
            <w:proofErr w:type="gramStart"/>
            <w:r w:rsidRPr="00D052AF">
              <w:rPr>
                <w:rFonts w:cs="Times New Roman"/>
              </w:rPr>
              <w:t>“Art. 94.</w:t>
            </w:r>
            <w:proofErr w:type="gramEnd"/>
            <w:r w:rsidRPr="00D052AF">
              <w:rPr>
                <w:rFonts w:cs="Times New Roman"/>
              </w:rPr>
              <w:t xml:space="preserve"> Os títulos e valores mobiliários que integram os investimentos da seguradora, EAPC, sociedade de capitalização ou </w:t>
            </w:r>
            <w:proofErr w:type="spellStart"/>
            <w:r w:rsidRPr="00D052AF">
              <w:rPr>
                <w:rFonts w:cs="Times New Roman"/>
              </w:rPr>
              <w:t>ressegurador</w:t>
            </w:r>
            <w:proofErr w:type="spellEnd"/>
            <w:r w:rsidRPr="00D052AF">
              <w:rPr>
                <w:rFonts w:cs="Times New Roman"/>
              </w:rPr>
              <w:t xml:space="preserve"> local e do FIE deverão ser detentores de identificação com código ISIN (</w:t>
            </w:r>
            <w:proofErr w:type="spellStart"/>
            <w:r w:rsidRPr="00D052AF">
              <w:rPr>
                <w:rFonts w:cs="Times New Roman"/>
              </w:rPr>
              <w:t>International</w:t>
            </w:r>
            <w:proofErr w:type="spellEnd"/>
            <w:r w:rsidRPr="00D052AF">
              <w:rPr>
                <w:rFonts w:cs="Times New Roman"/>
              </w:rPr>
              <w:t xml:space="preserve"> </w:t>
            </w:r>
            <w:proofErr w:type="spellStart"/>
            <w:r w:rsidRPr="00D052AF">
              <w:rPr>
                <w:rFonts w:cs="Times New Roman"/>
              </w:rPr>
              <w:t>Sec</w:t>
            </w:r>
            <w:r>
              <w:rPr>
                <w:rFonts w:cs="Times New Roman"/>
              </w:rPr>
              <w:t>urities</w:t>
            </w:r>
            <w:proofErr w:type="spellEnd"/>
            <w:r>
              <w:rPr>
                <w:rFonts w:cs="Times New Roman"/>
              </w:rPr>
              <w:t xml:space="preserve"> </w:t>
            </w:r>
            <w:proofErr w:type="spellStart"/>
            <w:r>
              <w:rPr>
                <w:rFonts w:cs="Times New Roman"/>
              </w:rPr>
              <w:t>Identification</w:t>
            </w:r>
            <w:proofErr w:type="spellEnd"/>
            <w:r>
              <w:rPr>
                <w:rFonts w:cs="Times New Roman"/>
              </w:rPr>
              <w:t xml:space="preserve"> </w:t>
            </w:r>
            <w:proofErr w:type="spellStart"/>
            <w:r>
              <w:rPr>
                <w:rFonts w:cs="Times New Roman"/>
              </w:rPr>
              <w:t>Number</w:t>
            </w:r>
            <w:proofErr w:type="spellEnd"/>
            <w:r>
              <w:rPr>
                <w:rFonts w:cs="Times New Roman"/>
              </w:rPr>
              <w:t>).</w:t>
            </w:r>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551888"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888" w:rsidRPr="00D052AF" w:rsidRDefault="009C7021" w:rsidP="00332E13">
            <w:pPr>
              <w:jc w:val="both"/>
              <w:rPr>
                <w:rFonts w:cs="Times New Roman"/>
              </w:rPr>
            </w:pPr>
            <w:r w:rsidRPr="00D052AF">
              <w:rPr>
                <w:rFonts w:cs="Times New Roman"/>
              </w:rPr>
              <w:t xml:space="preserve">Parágrafo único. Ficam dispensados da exigência do caput os títulos e valores mobiliários que comprovadamente não detiverem identificação com código </w:t>
            </w:r>
            <w:proofErr w:type="gramStart"/>
            <w:r w:rsidRPr="00D052AF">
              <w:rPr>
                <w:rFonts w:cs="Times New Roman"/>
              </w:rPr>
              <w:t>ISIN.</w:t>
            </w:r>
            <w:proofErr w:type="gramEnd"/>
            <w:r w:rsidR="00332E13">
              <w:rPr>
                <w:rFonts w:cs="Times New Roman"/>
              </w:rPr>
              <w:t>”</w:t>
            </w:r>
            <w:r w:rsidRPr="00D052AF">
              <w:rPr>
                <w:rFonts w:cs="Times New Roman"/>
              </w:rPr>
              <w:t>(NR)</w:t>
            </w:r>
          </w:p>
        </w:tc>
        <w:tc>
          <w:tcPr>
            <w:tcW w:w="1969"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551888" w:rsidRPr="00450556" w:rsidRDefault="00551888"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D052AF" w:rsidRDefault="00173E0A" w:rsidP="00971FD5">
            <w:pPr>
              <w:autoSpaceDE w:val="0"/>
              <w:autoSpaceDN w:val="0"/>
              <w:adjustRightInd w:val="0"/>
              <w:spacing w:after="0" w:line="240" w:lineRule="auto"/>
              <w:jc w:val="both"/>
              <w:rPr>
                <w:rFonts w:cs="Times New Roman"/>
              </w:rPr>
            </w:pPr>
            <w:r w:rsidRPr="00D052AF">
              <w:rPr>
                <w:rFonts w:cs="Times New Roman"/>
              </w:rPr>
              <w:t>Art. 1</w:t>
            </w:r>
            <w:r>
              <w:rPr>
                <w:rFonts w:cs="Times New Roman"/>
              </w:rPr>
              <w:t>4</w:t>
            </w:r>
            <w:r w:rsidRPr="00D052AF">
              <w:rPr>
                <w:rFonts w:cs="Times New Roman"/>
              </w:rPr>
              <w:t>. Alterar o artigo 95 da Seção II, Capítulo II, Título II, da Resolução CNSP nº 321, de 15 de julho de 2015, que passa a vigorar com a seguinte redação:</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D052AF" w:rsidRDefault="00173E0A" w:rsidP="00971FD5">
            <w:pPr>
              <w:jc w:val="both"/>
              <w:rPr>
                <w:rFonts w:cs="Times New Roman"/>
              </w:rPr>
            </w:pPr>
            <w:proofErr w:type="gramStart"/>
            <w:r w:rsidRPr="00D052AF">
              <w:rPr>
                <w:rFonts w:cs="Times New Roman"/>
              </w:rPr>
              <w:t>“Art. 95.</w:t>
            </w:r>
            <w:proofErr w:type="gramEnd"/>
            <w:r w:rsidRPr="00D052AF">
              <w:rPr>
                <w:rFonts w:cs="Times New Roman"/>
              </w:rPr>
              <w:t xml:space="preserve"> Os recursos exigidos no País para a garantia das obrigações do </w:t>
            </w:r>
            <w:proofErr w:type="spellStart"/>
            <w:r w:rsidRPr="00D052AF">
              <w:rPr>
                <w:rFonts w:cs="Times New Roman"/>
              </w:rPr>
              <w:t>ressegurador</w:t>
            </w:r>
            <w:proofErr w:type="spellEnd"/>
            <w:r w:rsidRPr="00D052AF">
              <w:rPr>
                <w:rFonts w:cs="Times New Roman"/>
              </w:rPr>
              <w:t xml:space="preserve"> admitido serão mantidos em contas vinculadas à </w:t>
            </w:r>
            <w:proofErr w:type="spellStart"/>
            <w:r w:rsidRPr="00D052AF">
              <w:rPr>
                <w:rFonts w:cs="Times New Roman"/>
              </w:rPr>
              <w:t>Susep</w:t>
            </w:r>
            <w:proofErr w:type="spellEnd"/>
            <w:r w:rsidRPr="00D052AF">
              <w:rPr>
                <w:rFonts w:cs="Times New Roman"/>
              </w:rPr>
              <w:t xml:space="preserve"> e deverão ser:</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D052AF" w:rsidRDefault="00173E0A" w:rsidP="00971FD5">
            <w:pPr>
              <w:jc w:val="both"/>
              <w:rPr>
                <w:rFonts w:cs="Times New Roman"/>
              </w:rPr>
            </w:pPr>
            <w:r w:rsidRPr="00D052AF">
              <w:rPr>
                <w:rFonts w:cs="Times New Roman"/>
              </w:rPr>
              <w:t xml:space="preserve">I – depositados, em moeda estrangeira, em banco autorizado a operar no País no mercado de câmbio; </w:t>
            </w:r>
            <w:proofErr w:type="gramStart"/>
            <w:r w:rsidRPr="00D052AF">
              <w:rPr>
                <w:rFonts w:cs="Times New Roman"/>
              </w:rPr>
              <w:t>ou</w:t>
            </w:r>
            <w:proofErr w:type="gramEnd"/>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D052AF" w:rsidRDefault="00F6593C" w:rsidP="00971FD5">
            <w:pPr>
              <w:jc w:val="both"/>
              <w:rPr>
                <w:rFonts w:cs="Times New Roman"/>
              </w:rPr>
            </w:pPr>
            <w:r w:rsidRPr="00D052AF">
              <w:rPr>
                <w:rFonts w:cs="Times New Roman"/>
              </w:rPr>
              <w:t xml:space="preserve">II – aplicados, mediante conversão para reais, e depositados em depósito central ou registrados sistemas </w:t>
            </w:r>
            <w:r w:rsidRPr="00D052AF">
              <w:rPr>
                <w:rFonts w:cs="Times New Roman"/>
              </w:rPr>
              <w:lastRenderedPageBreak/>
              <w:t xml:space="preserve">de registro, em nome do </w:t>
            </w:r>
            <w:proofErr w:type="spellStart"/>
            <w:r w:rsidRPr="00D052AF">
              <w:rPr>
                <w:rFonts w:cs="Times New Roman"/>
              </w:rPr>
              <w:t>ressegurador</w:t>
            </w:r>
            <w:proofErr w:type="spellEnd"/>
            <w:r w:rsidRPr="00D052AF">
              <w:rPr>
                <w:rFonts w:cs="Times New Roman"/>
              </w:rPr>
              <w:t xml:space="preserve"> admitido, conforme o caso, em contas específicas e individualizadas mantidas junto a instituições autorizadas a prestar esses serviços pelo BCB ou pela CVM que tenham convênio com a </w:t>
            </w:r>
            <w:proofErr w:type="spellStart"/>
            <w:r w:rsidRPr="00D052AF">
              <w:rPr>
                <w:rFonts w:cs="Times New Roman"/>
              </w:rPr>
              <w:t>Susep</w:t>
            </w:r>
            <w:proofErr w:type="spellEnd"/>
            <w:r w:rsidRPr="00D052AF">
              <w:rPr>
                <w:rFonts w:cs="Times New Roman"/>
              </w:rPr>
              <w:t>.</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D052AF" w:rsidRDefault="00F6593C" w:rsidP="00971FD5">
            <w:pPr>
              <w:jc w:val="both"/>
              <w:rPr>
                <w:rFonts w:cs="Times New Roman"/>
              </w:rPr>
            </w:pPr>
            <w:r w:rsidRPr="00D052AF">
              <w:rPr>
                <w:rFonts w:cs="Times New Roman"/>
              </w:rPr>
              <w:lastRenderedPageBreak/>
              <w:t xml:space="preserve">§ 1º O </w:t>
            </w:r>
            <w:proofErr w:type="spellStart"/>
            <w:r w:rsidRPr="00D052AF">
              <w:rPr>
                <w:rFonts w:cs="Times New Roman"/>
              </w:rPr>
              <w:t>ressegurador</w:t>
            </w:r>
            <w:proofErr w:type="spellEnd"/>
            <w:r w:rsidRPr="00D052AF">
              <w:rPr>
                <w:rFonts w:cs="Times New Roman"/>
              </w:rPr>
              <w:t xml:space="preserve"> admitido deverá autorizar a instituição financeira mantenedora da conta de que trata o inciso I a colocar à disposição da </w:t>
            </w:r>
            <w:proofErr w:type="spellStart"/>
            <w:r w:rsidRPr="00D052AF">
              <w:rPr>
                <w:rFonts w:cs="Times New Roman"/>
              </w:rPr>
              <w:t>Susep</w:t>
            </w:r>
            <w:proofErr w:type="spellEnd"/>
            <w:r w:rsidRPr="00D052AF">
              <w:rPr>
                <w:rFonts w:cs="Times New Roman"/>
              </w:rPr>
              <w:t xml:space="preserve"> informações relativas à movimentação diária e ao saldo da referida conta.</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D052AF" w:rsidRDefault="00F6593C" w:rsidP="00332E13">
            <w:pPr>
              <w:jc w:val="both"/>
              <w:rPr>
                <w:rFonts w:cs="Times New Roman"/>
              </w:rPr>
            </w:pPr>
            <w:r w:rsidRPr="00D052AF">
              <w:rPr>
                <w:rFonts w:cs="Times New Roman"/>
              </w:rPr>
              <w:t xml:space="preserve">§ 2º O </w:t>
            </w:r>
            <w:proofErr w:type="spellStart"/>
            <w:r w:rsidRPr="00D052AF">
              <w:rPr>
                <w:rFonts w:cs="Times New Roman"/>
              </w:rPr>
              <w:t>ressegurador</w:t>
            </w:r>
            <w:proofErr w:type="spellEnd"/>
            <w:r w:rsidRPr="00D052AF">
              <w:rPr>
                <w:rFonts w:cs="Times New Roman"/>
              </w:rPr>
              <w:t xml:space="preserve"> admitido deverá autorizar os gestores dos sistemas, as instituições e as entidades, de que tratam os incisos I e II, a disponibilizar à </w:t>
            </w:r>
            <w:proofErr w:type="spellStart"/>
            <w:r w:rsidRPr="00D052AF">
              <w:rPr>
                <w:rFonts w:cs="Times New Roman"/>
              </w:rPr>
              <w:t>Susep</w:t>
            </w:r>
            <w:proofErr w:type="spellEnd"/>
            <w:r w:rsidRPr="00D052AF">
              <w:rPr>
                <w:rFonts w:cs="Times New Roman"/>
              </w:rPr>
              <w:t xml:space="preserve"> as informações relativas a seus </w:t>
            </w:r>
            <w:proofErr w:type="gramStart"/>
            <w:r w:rsidRPr="00D052AF">
              <w:rPr>
                <w:rFonts w:cs="Times New Roman"/>
              </w:rPr>
              <w:t>investimentos.</w:t>
            </w:r>
            <w:proofErr w:type="gramEnd"/>
            <w:r w:rsidR="00332E13">
              <w:rPr>
                <w:rFonts w:cs="Times New Roman"/>
              </w:rPr>
              <w:t>”</w:t>
            </w:r>
            <w:r w:rsidRPr="00D052AF">
              <w:rPr>
                <w:rFonts w:cs="Times New Roman"/>
              </w:rPr>
              <w:t>(NR)</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D052AF" w:rsidRDefault="00F6593C" w:rsidP="00971FD5">
            <w:pPr>
              <w:autoSpaceDE w:val="0"/>
              <w:autoSpaceDN w:val="0"/>
              <w:adjustRightInd w:val="0"/>
              <w:spacing w:after="0" w:line="240" w:lineRule="auto"/>
              <w:jc w:val="both"/>
              <w:rPr>
                <w:rFonts w:cs="Times New Roman"/>
              </w:rPr>
            </w:pPr>
            <w:r w:rsidRPr="00D052AF">
              <w:rPr>
                <w:rFonts w:cs="Times New Roman"/>
              </w:rPr>
              <w:t>Art. 1</w:t>
            </w:r>
            <w:r>
              <w:rPr>
                <w:rFonts w:cs="Times New Roman"/>
              </w:rPr>
              <w:t>5</w:t>
            </w:r>
            <w:r w:rsidRPr="00D052AF">
              <w:rPr>
                <w:rFonts w:cs="Times New Roman"/>
              </w:rPr>
              <w:t>. Alterar o artigo 97 da Seção II, Capítulo II, Título II, da Resolução CNSP nº 321, de 15 de julho de 2015, que passa a vigorar com a seguinte redação:</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D052AF" w:rsidRDefault="00F6593C" w:rsidP="00971FD5">
            <w:pPr>
              <w:jc w:val="both"/>
              <w:rPr>
                <w:rFonts w:cs="Times New Roman"/>
              </w:rPr>
            </w:pPr>
            <w:proofErr w:type="gramStart"/>
            <w:r w:rsidRPr="00D052AF">
              <w:rPr>
                <w:rFonts w:cs="Times New Roman"/>
              </w:rPr>
              <w:t>“Art. 97.</w:t>
            </w:r>
            <w:proofErr w:type="gramEnd"/>
            <w:r w:rsidRPr="00D052AF">
              <w:rPr>
                <w:rFonts w:cs="Times New Roman"/>
              </w:rPr>
              <w:t xml:space="preserve"> Os títulos e valores mobiliários que integram os investimentos do </w:t>
            </w:r>
            <w:proofErr w:type="spellStart"/>
            <w:r w:rsidRPr="00D052AF">
              <w:rPr>
                <w:rFonts w:cs="Times New Roman"/>
              </w:rPr>
              <w:t>ressegurador</w:t>
            </w:r>
            <w:proofErr w:type="spellEnd"/>
            <w:r w:rsidRPr="00D052AF">
              <w:rPr>
                <w:rFonts w:cs="Times New Roman"/>
              </w:rPr>
              <w:t xml:space="preserve"> admitido deverão ser detentores de identificação com código ISIN (</w:t>
            </w:r>
            <w:proofErr w:type="spellStart"/>
            <w:r w:rsidRPr="00D052AF">
              <w:rPr>
                <w:rFonts w:cs="Times New Roman"/>
              </w:rPr>
              <w:t>International</w:t>
            </w:r>
            <w:proofErr w:type="spellEnd"/>
            <w:r w:rsidRPr="00D052AF">
              <w:rPr>
                <w:rFonts w:cs="Times New Roman"/>
              </w:rPr>
              <w:t xml:space="preserve"> </w:t>
            </w:r>
            <w:proofErr w:type="spellStart"/>
            <w:r w:rsidRPr="00D052AF">
              <w:rPr>
                <w:rFonts w:cs="Times New Roman"/>
              </w:rPr>
              <w:t>Securities</w:t>
            </w:r>
            <w:proofErr w:type="spellEnd"/>
            <w:r w:rsidRPr="00D052AF">
              <w:rPr>
                <w:rFonts w:cs="Times New Roman"/>
              </w:rPr>
              <w:t xml:space="preserve"> </w:t>
            </w:r>
            <w:proofErr w:type="spellStart"/>
            <w:r w:rsidRPr="00D052AF">
              <w:rPr>
                <w:rFonts w:cs="Times New Roman"/>
              </w:rPr>
              <w:t>Identification</w:t>
            </w:r>
            <w:proofErr w:type="spellEnd"/>
            <w:r w:rsidRPr="00D052AF">
              <w:rPr>
                <w:rFonts w:cs="Times New Roman"/>
              </w:rPr>
              <w:t xml:space="preserve"> </w:t>
            </w:r>
            <w:proofErr w:type="spellStart"/>
            <w:r w:rsidRPr="00D052AF">
              <w:rPr>
                <w:rFonts w:cs="Times New Roman"/>
              </w:rPr>
              <w:t>Number</w:t>
            </w:r>
            <w:proofErr w:type="spellEnd"/>
            <w:r w:rsidRPr="00D052AF">
              <w:rPr>
                <w:rFonts w:cs="Times New Roman"/>
              </w:rPr>
              <w:t>).</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D052AF" w:rsidRDefault="00F6593C" w:rsidP="00332E13">
            <w:pPr>
              <w:jc w:val="both"/>
              <w:rPr>
                <w:rFonts w:cs="Times New Roman"/>
              </w:rPr>
            </w:pPr>
            <w:r w:rsidRPr="00D052AF">
              <w:rPr>
                <w:rFonts w:cs="Times New Roman"/>
              </w:rPr>
              <w:t xml:space="preserve">Parágrafo único. Ficam dispensados da exigência do caput os títulos e valores mobiliários que comprovadamente não detiverem identificação com código </w:t>
            </w:r>
            <w:proofErr w:type="gramStart"/>
            <w:r w:rsidRPr="00D052AF">
              <w:rPr>
                <w:rFonts w:cs="Times New Roman"/>
              </w:rPr>
              <w:t>ISIN.</w:t>
            </w:r>
            <w:proofErr w:type="gramEnd"/>
            <w:r w:rsidR="00332E13">
              <w:rPr>
                <w:rFonts w:cs="Times New Roman"/>
              </w:rPr>
              <w:t>”</w:t>
            </w:r>
            <w:r w:rsidRPr="00D052AF">
              <w:rPr>
                <w:rFonts w:cs="Times New Roman"/>
              </w:rPr>
              <w:t>(NR)</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D052AF" w:rsidRDefault="00F6593C" w:rsidP="00971FD5">
            <w:pPr>
              <w:autoSpaceDE w:val="0"/>
              <w:autoSpaceDN w:val="0"/>
              <w:adjustRightInd w:val="0"/>
              <w:spacing w:after="0" w:line="240" w:lineRule="auto"/>
              <w:jc w:val="both"/>
              <w:rPr>
                <w:rFonts w:cs="Times New Roman"/>
              </w:rPr>
            </w:pPr>
            <w:r w:rsidRPr="00D052AF">
              <w:rPr>
                <w:rFonts w:cs="Times New Roman"/>
              </w:rPr>
              <w:t>Art. 1</w:t>
            </w:r>
            <w:r>
              <w:rPr>
                <w:rFonts w:cs="Times New Roman"/>
              </w:rPr>
              <w:t>6</w:t>
            </w:r>
            <w:r w:rsidRPr="00D052AF">
              <w:rPr>
                <w:rFonts w:cs="Times New Roman"/>
              </w:rPr>
              <w:t xml:space="preserve">. Alterar os </w:t>
            </w:r>
            <w:r w:rsidRPr="00D052AF">
              <w:t xml:space="preserve">anexos I, II, III, XIV e XV </w:t>
            </w:r>
            <w:r w:rsidRPr="00D052AF">
              <w:rPr>
                <w:rFonts w:cs="Times New Roman"/>
              </w:rPr>
              <w:t>da Resolução CNSP nº 321, de 15 de julho de 2015, que passam a vigorar</w:t>
            </w:r>
            <w:r w:rsidRPr="00D052AF">
              <w:t xml:space="preserve"> conforme os anexos a esta Resolução, respectivamente.</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F6593C" w:rsidRDefault="00F6593C" w:rsidP="00971FD5">
            <w:pPr>
              <w:jc w:val="both"/>
              <w:rPr>
                <w:color w:val="000000"/>
              </w:rPr>
            </w:pPr>
            <w:r w:rsidRPr="00D052AF">
              <w:rPr>
                <w:color w:val="000000"/>
              </w:rPr>
              <w:t>Art. 1</w:t>
            </w:r>
            <w:r>
              <w:rPr>
                <w:color w:val="000000"/>
              </w:rPr>
              <w:t>7</w:t>
            </w:r>
            <w:r w:rsidRPr="00D052AF">
              <w:rPr>
                <w:color w:val="000000"/>
              </w:rPr>
              <w:t xml:space="preserve">. Revogar o </w:t>
            </w:r>
            <w:r w:rsidRPr="00D052AF">
              <w:rPr>
                <w:rFonts w:cs="Times New Roman"/>
              </w:rPr>
              <w:t xml:space="preserve">§ </w:t>
            </w:r>
            <w:r w:rsidRPr="00D052AF">
              <w:rPr>
                <w:color w:val="000000"/>
              </w:rPr>
              <w:t xml:space="preserve">5º, do artigo 2º do Anexo XXVII, a alínea “b”, do inciso I do artigo 3º do Anexo XXVII, o </w:t>
            </w:r>
            <w:r w:rsidRPr="00D052AF">
              <w:rPr>
                <w:rFonts w:cs="Times New Roman"/>
              </w:rPr>
              <w:t>§</w:t>
            </w:r>
            <w:r w:rsidRPr="00D052AF">
              <w:rPr>
                <w:color w:val="000000"/>
              </w:rPr>
              <w:t xml:space="preserve"> 2º, do artigo 6º do Anexo XXVII, o </w:t>
            </w:r>
            <w:r w:rsidRPr="00D052AF">
              <w:rPr>
                <w:rFonts w:cs="Times New Roman"/>
              </w:rPr>
              <w:t>§</w:t>
            </w:r>
            <w:r w:rsidRPr="00D052AF">
              <w:rPr>
                <w:color w:val="000000"/>
              </w:rPr>
              <w:t xml:space="preserve"> 4º, do artigo 2º do Anexo XXIX, e o </w:t>
            </w:r>
            <w:r w:rsidRPr="00D052AF">
              <w:rPr>
                <w:rFonts w:cs="Times New Roman"/>
              </w:rPr>
              <w:t>§</w:t>
            </w:r>
            <w:r w:rsidRPr="00D052AF">
              <w:rPr>
                <w:color w:val="000000"/>
              </w:rPr>
              <w:t xml:space="preserve"> 2º, do artigo 6º do Anexo XXIX, contidos na Resolução CNSP n° 321, de 15 de julho de 2015. </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D052AF" w:rsidRDefault="00F6593C" w:rsidP="00971FD5">
            <w:pPr>
              <w:jc w:val="both"/>
              <w:rPr>
                <w:rFonts w:cs="Times New Roman"/>
              </w:rPr>
            </w:pPr>
            <w:r w:rsidRPr="00D052AF">
              <w:rPr>
                <w:rFonts w:cs="Times New Roman"/>
              </w:rPr>
              <w:t>Art. 1</w:t>
            </w:r>
            <w:r>
              <w:rPr>
                <w:rFonts w:cs="Times New Roman"/>
              </w:rPr>
              <w:t>8</w:t>
            </w:r>
            <w:r w:rsidRPr="00D052AF">
              <w:rPr>
                <w:rFonts w:cs="Times New Roman"/>
              </w:rPr>
              <w:t>. Esta Resolução entra em vigor na data de sua publicação, tendo seus efeitos a partir de 01 de janeiro de 2018.</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93C" w:rsidRPr="00D052AF" w:rsidRDefault="00F6593C" w:rsidP="00F6593C">
            <w:pPr>
              <w:autoSpaceDE w:val="0"/>
              <w:autoSpaceDN w:val="0"/>
              <w:adjustRightInd w:val="0"/>
              <w:spacing w:after="0" w:line="240" w:lineRule="auto"/>
              <w:jc w:val="center"/>
              <w:rPr>
                <w:rFonts w:cs="Times New Roman"/>
                <w:b/>
              </w:rPr>
            </w:pPr>
            <w:r w:rsidRPr="00D052AF">
              <w:rPr>
                <w:rFonts w:cs="Times New Roman"/>
                <w:b/>
              </w:rPr>
              <w:t xml:space="preserve">Joaquim </w:t>
            </w:r>
            <w:proofErr w:type="spellStart"/>
            <w:r w:rsidRPr="00D052AF">
              <w:rPr>
                <w:rFonts w:cs="Times New Roman"/>
                <w:b/>
              </w:rPr>
              <w:t>Mendanha</w:t>
            </w:r>
            <w:proofErr w:type="spellEnd"/>
            <w:r w:rsidRPr="00D052AF">
              <w:rPr>
                <w:rFonts w:cs="Times New Roman"/>
                <w:b/>
              </w:rPr>
              <w:t xml:space="preserve"> de </w:t>
            </w:r>
            <w:proofErr w:type="spellStart"/>
            <w:r w:rsidRPr="00D052AF">
              <w:rPr>
                <w:rFonts w:cs="Times New Roman"/>
                <w:b/>
              </w:rPr>
              <w:t>Ataídes</w:t>
            </w:r>
            <w:proofErr w:type="spellEnd"/>
          </w:p>
          <w:p w:rsidR="009C7021" w:rsidRPr="00F6593C" w:rsidRDefault="00F6593C" w:rsidP="00F6593C">
            <w:pPr>
              <w:autoSpaceDE w:val="0"/>
              <w:autoSpaceDN w:val="0"/>
              <w:adjustRightInd w:val="0"/>
              <w:spacing w:after="0" w:line="240" w:lineRule="auto"/>
              <w:jc w:val="center"/>
              <w:rPr>
                <w:rFonts w:cs="Times New Roman"/>
                <w:b/>
              </w:rPr>
            </w:pPr>
            <w:r w:rsidRPr="00D052AF">
              <w:rPr>
                <w:rFonts w:cs="Times New Roman"/>
                <w:b/>
              </w:rPr>
              <w:t>Superintendente</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F6593C" w:rsidRDefault="00F6593C" w:rsidP="00F6593C">
            <w:pPr>
              <w:tabs>
                <w:tab w:val="left" w:pos="4065"/>
                <w:tab w:val="center" w:pos="4607"/>
              </w:tabs>
              <w:autoSpaceDE w:val="0"/>
              <w:autoSpaceDN w:val="0"/>
              <w:adjustRightInd w:val="0"/>
              <w:jc w:val="center"/>
              <w:rPr>
                <w:b/>
                <w:bCs/>
              </w:rPr>
            </w:pPr>
            <w:r w:rsidRPr="00D052AF">
              <w:rPr>
                <w:b/>
                <w:bCs/>
              </w:rPr>
              <w:lastRenderedPageBreak/>
              <w:t>ANEXO I</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F6593C" w:rsidRDefault="00F6593C" w:rsidP="00F6593C">
            <w:pPr>
              <w:jc w:val="center"/>
              <w:rPr>
                <w:b/>
                <w:bCs/>
              </w:rPr>
            </w:pPr>
            <w:r w:rsidRPr="00D052AF">
              <w:rPr>
                <w:b/>
              </w:rPr>
              <w:t xml:space="preserve">CAPITAL DE RISCO DE SUBSCRIÇÃO - </w:t>
            </w:r>
            <w:proofErr w:type="gramStart"/>
            <w:r w:rsidRPr="00D052AF">
              <w:rPr>
                <w:b/>
              </w:rPr>
              <w:t>RISCO</w:t>
            </w:r>
            <w:proofErr w:type="gramEnd"/>
            <w:r w:rsidRPr="00D052AF">
              <w:rPr>
                <w:b/>
              </w:rPr>
              <w:t xml:space="preserve"> DE EMISSÃO/PRECIFICAÇÃO DAS OPERAÇÕES DEFINIDAS NO ARTIGO 39 DESTA RESOLUÇÃO</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F6593C" w:rsidRDefault="00F6593C" w:rsidP="00971FD5">
            <w:pPr>
              <w:jc w:val="both"/>
              <w:rPr>
                <w:snapToGrid w:val="0"/>
              </w:rPr>
            </w:pPr>
            <w:r w:rsidRPr="00D052AF">
              <w:rPr>
                <w:snapToGrid w:val="0"/>
              </w:rPr>
              <w:t>Art. 1</w:t>
            </w:r>
            <w:r w:rsidRPr="00D052AF">
              <w:rPr>
                <w:rFonts w:eastAsia="Calibri"/>
                <w:u w:val="single"/>
                <w:vertAlign w:val="superscript"/>
              </w:rPr>
              <w:t>o</w:t>
            </w:r>
            <w:r w:rsidRPr="00D052AF">
              <w:rPr>
                <w:snapToGrid w:val="0"/>
              </w:rPr>
              <w:t xml:space="preserve"> O montante de capital referente ao risco de subscrição de emissão/precificação, relacionado às operações definidas no artigo 39 desta Resolução, será calculado, com base nos fatores de risco constantes das tabelas deste anexo, aplicando a seguinte fórmula:</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93C" w:rsidRPr="00D052AF" w:rsidRDefault="00F6593C" w:rsidP="00F6593C">
            <w:pPr>
              <w:jc w:val="both"/>
              <w:rPr>
                <w:rFonts w:cs="Arial"/>
                <w:color w:val="FF0000"/>
              </w:rPr>
            </w:pPr>
          </w:p>
          <w:p w:rsidR="009C7021" w:rsidRPr="00F6593C" w:rsidRDefault="00F6593C" w:rsidP="00F6593C">
            <w:pPr>
              <w:jc w:val="center"/>
              <w:rPr>
                <w:snapToGrid w:val="0"/>
              </w:rPr>
            </w:pPr>
            <m:oMathPara>
              <m:oMath>
                <m:r>
                  <w:rPr>
                    <w:rFonts w:ascii="Cambria Math" w:hAnsi="Cambria Math" w:cs="Arial"/>
                  </w:rPr>
                  <m:t>R.emi.danos</m:t>
                </m:r>
                <m:r>
                  <m:rPr>
                    <m:sty m:val="p"/>
                  </m:rPr>
                  <w:rPr>
                    <w:rFonts w:ascii="Cambria Math" w:hAnsi="Cambria Math" w:cs="Arial"/>
                  </w:rPr>
                  <m:t>=</m:t>
                </m:r>
                <m:rad>
                  <m:radPr>
                    <m:degHide m:val="on"/>
                    <m:ctrlPr>
                      <w:rPr>
                        <w:rFonts w:ascii="Cambria Math" w:hAnsi="Cambria Math" w:cs="Arial"/>
                      </w:rPr>
                    </m:ctrlPr>
                  </m:radPr>
                  <m:deg/>
                  <m:e>
                    <m:nary>
                      <m:naryPr>
                        <m:chr m:val="∑"/>
                        <m:limLoc m:val="undOvr"/>
                        <m:ctrlPr>
                          <w:rPr>
                            <w:rFonts w:ascii="Cambria Math" w:hAnsi="Cambria Math" w:cs="Arial"/>
                          </w:rPr>
                        </m:ctrlPr>
                      </m:naryPr>
                      <m:sub>
                        <m:r>
                          <m:rPr>
                            <m:sty m:val="p"/>
                          </m:rPr>
                          <w:rPr>
                            <w:rFonts w:ascii="Cambria Math" w:hAnsi="Cambria Math" w:cs="Arial"/>
                          </w:rPr>
                          <m:t>i=1</m:t>
                        </m:r>
                      </m:sub>
                      <m:sup>
                        <m:r>
                          <m:rPr>
                            <m:sty m:val="p"/>
                          </m:rPr>
                          <w:rPr>
                            <w:rFonts w:ascii="Cambria Math" w:hAnsi="Cambria Math" w:cs="Arial"/>
                          </w:rPr>
                          <m:t>17</m:t>
                        </m:r>
                      </m:sup>
                      <m:e>
                        <m:nary>
                          <m:naryPr>
                            <m:chr m:val="∑"/>
                            <m:limLoc m:val="undOvr"/>
                            <m:ctrlPr>
                              <w:rPr>
                                <w:rFonts w:ascii="Cambria Math" w:hAnsi="Cambria Math" w:cs="Arial"/>
                              </w:rPr>
                            </m:ctrlPr>
                          </m:naryPr>
                          <m:sub>
                            <m:r>
                              <m:rPr>
                                <m:sty m:val="p"/>
                              </m:rPr>
                              <w:rPr>
                                <w:rFonts w:ascii="Cambria Math" w:hAnsi="Cambria Math" w:cs="Arial"/>
                              </w:rPr>
                              <m:t>j=1</m:t>
                            </m:r>
                          </m:sub>
                          <m:sup>
                            <m:r>
                              <m:rPr>
                                <m:sty m:val="p"/>
                              </m:rPr>
                              <w:rPr>
                                <w:rFonts w:ascii="Cambria Math" w:hAnsi="Cambria Math" w:cs="Arial"/>
                              </w:rPr>
                              <m:t>17</m:t>
                            </m:r>
                          </m:sup>
                          <m:e>
                            <m:d>
                              <m:dPr>
                                <m:ctrlPr>
                                  <w:rPr>
                                    <w:rFonts w:ascii="Cambria Math" w:hAnsi="Cambria Math" w:cs="Arial"/>
                                  </w:rPr>
                                </m:ctrlPr>
                              </m:dPr>
                              <m:e>
                                <m:sSubSup>
                                  <m:sSubSupPr>
                                    <m:ctrlPr>
                                      <w:rPr>
                                        <w:rFonts w:ascii="Cambria Math" w:hAnsi="Cambria Math" w:cs="Arial"/>
                                      </w:rPr>
                                    </m:ctrlPr>
                                  </m:sSubSupPr>
                                  <m:e>
                                    <m:r>
                                      <m:rPr>
                                        <m:sty m:val="p"/>
                                      </m:rPr>
                                      <w:rPr>
                                        <w:rFonts w:ascii="Cambria Math" w:hAnsi="Cambria Math" w:cs="Arial"/>
                                      </w:rPr>
                                      <m:t>f</m:t>
                                    </m:r>
                                  </m:e>
                                  <m:sub>
                                    <m:r>
                                      <m:rPr>
                                        <m:sty m:val="p"/>
                                      </m:rPr>
                                      <w:rPr>
                                        <w:rFonts w:ascii="Cambria Math" w:hAnsi="Cambria Math" w:cs="Arial"/>
                                      </w:rPr>
                                      <m:t>i</m:t>
                                    </m:r>
                                  </m:sub>
                                  <m:sup>
                                    <m:r>
                                      <m:rPr>
                                        <m:sty m:val="p"/>
                                      </m:rPr>
                                      <w:rPr>
                                        <w:rFonts w:ascii="Cambria Math" w:hAnsi="Cambria Math" w:cs="Arial"/>
                                      </w:rPr>
                                      <m:t>prem</m:t>
                                    </m:r>
                                  </m:sup>
                                </m:sSubSup>
                                <m:r>
                                  <m:rPr>
                                    <m:sty m:val="p"/>
                                  </m:rPr>
                                  <w:rPr>
                                    <w:rFonts w:ascii="Cambria Math" w:hAnsi="Cambria Math" w:cs="Arial"/>
                                  </w:rPr>
                                  <m:t xml:space="preserve">. </m:t>
                                </m:r>
                                <m:sSubSup>
                                  <m:sSubSupPr>
                                    <m:ctrlPr>
                                      <w:rPr>
                                        <w:rFonts w:ascii="Cambria Math" w:hAnsi="Cambria Math" w:cs="Arial"/>
                                      </w:rPr>
                                    </m:ctrlPr>
                                  </m:sSubSupPr>
                                  <m:e>
                                    <m:r>
                                      <m:rPr>
                                        <m:sty m:val="p"/>
                                      </m:rPr>
                                      <w:rPr>
                                        <w:rFonts w:ascii="Cambria Math" w:hAnsi="Cambria Math" w:cs="Arial"/>
                                      </w:rPr>
                                      <m:t>premio</m:t>
                                    </m:r>
                                  </m:e>
                                  <m:sub>
                                    <m:r>
                                      <m:rPr>
                                        <m:sty m:val="p"/>
                                      </m:rPr>
                                      <w:rPr>
                                        <w:rFonts w:ascii="Cambria Math" w:hAnsi="Cambria Math" w:cs="Arial"/>
                                      </w:rPr>
                                      <m:t>i</m:t>
                                    </m:r>
                                  </m:sub>
                                  <m:sup>
                                    <m:r>
                                      <m:rPr>
                                        <m:sty m:val="p"/>
                                      </m:rPr>
                                      <w:rPr>
                                        <w:rFonts w:ascii="Cambria Math" w:hAnsi="Cambria Math" w:cs="Arial"/>
                                      </w:rPr>
                                      <m:t>m</m:t>
                                    </m:r>
                                  </m:sup>
                                </m:sSubSup>
                              </m:e>
                            </m:d>
                            <m:d>
                              <m:dPr>
                                <m:ctrlPr>
                                  <w:rPr>
                                    <w:rFonts w:ascii="Cambria Math" w:hAnsi="Cambria Math" w:cs="Arial"/>
                                  </w:rPr>
                                </m:ctrlPr>
                              </m:dPr>
                              <m:e>
                                <m:sSubSup>
                                  <m:sSubSupPr>
                                    <m:ctrlPr>
                                      <w:rPr>
                                        <w:rFonts w:ascii="Cambria Math" w:hAnsi="Cambria Math" w:cs="Arial"/>
                                      </w:rPr>
                                    </m:ctrlPr>
                                  </m:sSubSupPr>
                                  <m:e>
                                    <m:r>
                                      <m:rPr>
                                        <m:sty m:val="p"/>
                                      </m:rPr>
                                      <w:rPr>
                                        <w:rFonts w:ascii="Cambria Math" w:hAnsi="Cambria Math" w:cs="Arial"/>
                                      </w:rPr>
                                      <m:t>f</m:t>
                                    </m:r>
                                  </m:e>
                                  <m:sub>
                                    <m:r>
                                      <m:rPr>
                                        <m:sty m:val="p"/>
                                      </m:rPr>
                                      <w:rPr>
                                        <w:rFonts w:ascii="Cambria Math" w:hAnsi="Cambria Math" w:cs="Arial"/>
                                      </w:rPr>
                                      <m:t>j</m:t>
                                    </m:r>
                                  </m:sub>
                                  <m:sup>
                                    <m:r>
                                      <m:rPr>
                                        <m:sty m:val="p"/>
                                      </m:rPr>
                                      <w:rPr>
                                        <w:rFonts w:ascii="Cambria Math" w:hAnsi="Cambria Math" w:cs="Arial"/>
                                      </w:rPr>
                                      <m:t>prem</m:t>
                                    </m:r>
                                  </m:sup>
                                </m:sSubSup>
                                <m:r>
                                  <m:rPr>
                                    <m:sty m:val="p"/>
                                  </m:rPr>
                                  <w:rPr>
                                    <w:rFonts w:ascii="Cambria Math" w:hAnsi="Cambria Math" w:cs="Arial"/>
                                  </w:rPr>
                                  <m:t xml:space="preserve">. </m:t>
                                </m:r>
                                <m:sSubSup>
                                  <m:sSubSupPr>
                                    <m:ctrlPr>
                                      <w:rPr>
                                        <w:rFonts w:ascii="Cambria Math" w:hAnsi="Cambria Math" w:cs="Arial"/>
                                      </w:rPr>
                                    </m:ctrlPr>
                                  </m:sSubSupPr>
                                  <m:e>
                                    <m:r>
                                      <m:rPr>
                                        <m:sty m:val="p"/>
                                      </m:rPr>
                                      <w:rPr>
                                        <w:rFonts w:ascii="Cambria Math" w:hAnsi="Cambria Math" w:cs="Arial"/>
                                      </w:rPr>
                                      <m:t>premio</m:t>
                                    </m:r>
                                  </m:e>
                                  <m:sub>
                                    <m:r>
                                      <m:rPr>
                                        <m:sty m:val="p"/>
                                      </m:rPr>
                                      <w:rPr>
                                        <w:rFonts w:ascii="Cambria Math" w:hAnsi="Cambria Math" w:cs="Arial"/>
                                      </w:rPr>
                                      <m:t>j</m:t>
                                    </m:r>
                                  </m:sub>
                                  <m:sup>
                                    <m:r>
                                      <m:rPr>
                                        <m:sty m:val="p"/>
                                      </m:rPr>
                                      <w:rPr>
                                        <w:rFonts w:ascii="Cambria Math" w:hAnsi="Cambria Math" w:cs="Arial"/>
                                      </w:rPr>
                                      <m:t>m</m:t>
                                    </m:r>
                                  </m:sup>
                                </m:sSubSup>
                              </m:e>
                            </m:d>
                            <m:sSubSup>
                              <m:sSubSupPr>
                                <m:ctrlPr>
                                  <w:rPr>
                                    <w:rFonts w:ascii="Cambria Math" w:hAnsi="Cambria Math" w:cs="Arial"/>
                                  </w:rPr>
                                </m:ctrlPr>
                              </m:sSubSupPr>
                              <m:e>
                                <m:r>
                                  <m:rPr>
                                    <m:sty m:val="p"/>
                                  </m:rPr>
                                  <w:rPr>
                                    <w:rFonts w:ascii="Cambria Math" w:hAnsi="Cambria Math" w:cs="Arial"/>
                                  </w:rPr>
                                  <m:t>ρ</m:t>
                                </m:r>
                              </m:e>
                              <m:sub>
                                <m:r>
                                  <m:rPr>
                                    <m:sty m:val="p"/>
                                  </m:rPr>
                                  <w:rPr>
                                    <w:rFonts w:ascii="Cambria Math" w:hAnsi="Cambria Math" w:cs="Arial"/>
                                  </w:rPr>
                                  <m:t>i,j</m:t>
                                </m:r>
                              </m:sub>
                              <m:sup>
                                <m:r>
                                  <m:rPr>
                                    <m:sty m:val="p"/>
                                  </m:rPr>
                                  <w:rPr>
                                    <w:rFonts w:ascii="Cambria Math" w:hAnsi="Cambria Math" w:cs="Arial"/>
                                  </w:rPr>
                                  <m:t>prem</m:t>
                                </m:r>
                              </m:sup>
                            </m:sSubSup>
                          </m:e>
                        </m:nary>
                      </m:e>
                    </m:nary>
                  </m:e>
                </m:rad>
              </m:oMath>
            </m:oMathPara>
          </w:p>
          <w:p w:rsidR="00F6593C" w:rsidRPr="00F6593C" w:rsidRDefault="00F6593C" w:rsidP="00F6593C">
            <w:pPr>
              <w:jc w:val="center"/>
              <w:rPr>
                <w:snapToGrid w:val="0"/>
              </w:rPr>
            </w:pP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F6593C" w:rsidRDefault="00F6593C" w:rsidP="00F6593C">
            <w:pPr>
              <w:jc w:val="center"/>
              <w:rPr>
                <w:b/>
              </w:rPr>
            </w:pPr>
            <w:r w:rsidRPr="00D052AF">
              <w:rPr>
                <w:b/>
              </w:rPr>
              <w:t>Tabela 1 – Fatores Reduzidos de Risco</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F6593C" w:rsidRDefault="00F6593C" w:rsidP="00F6593C">
            <w:pPr>
              <w:jc w:val="center"/>
              <w:rPr>
                <w:b/>
              </w:rPr>
            </w:pPr>
            <w:r w:rsidRPr="00D052AF">
              <w:rPr>
                <w:b/>
              </w:rPr>
              <w:t>Risco de Emissão/Precificação da Classe de Negócio “</w:t>
            </w:r>
            <w:r w:rsidRPr="00D052AF">
              <w:rPr>
                <w:b/>
                <w:i/>
              </w:rPr>
              <w:t>i</w:t>
            </w:r>
            <w:r w:rsidRPr="00D052AF">
              <w:rPr>
                <w:b/>
              </w:rPr>
              <w:t>”</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601"/>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Default="00C9508D" w:rsidP="00C9508D">
            <w:pPr>
              <w:jc w:val="both"/>
              <w:rPr>
                <w:rFonts w:cs="Times New Roman"/>
              </w:rPr>
            </w:pPr>
          </w:p>
          <w:p w:rsidR="00C9508D" w:rsidRDefault="00C9508D" w:rsidP="00C9508D">
            <w:pPr>
              <w:jc w:val="both"/>
              <w:rPr>
                <w:rFonts w:cs="Times New Roman"/>
              </w:rPr>
            </w:pPr>
          </w:p>
          <w:p w:rsidR="00C9508D" w:rsidRDefault="00C9508D" w:rsidP="00C9508D">
            <w:pPr>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947"/>
            </w:tblGrid>
            <w:tr w:rsidR="00C9508D" w:rsidRPr="00D052AF" w:rsidTr="00C9508D">
              <w:trPr>
                <w:trHeight w:val="479"/>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Classe de Negócio</w:t>
                  </w:r>
                </w:p>
              </w:tc>
              <w:tc>
                <w:tcPr>
                  <w:tcW w:w="1947" w:type="dxa"/>
                  <w:shd w:val="clear" w:color="auto" w:fill="auto"/>
                  <w:vAlign w:val="center"/>
                </w:tcPr>
                <w:p w:rsidR="00C9508D" w:rsidRPr="00D052AF" w:rsidRDefault="00C9508D" w:rsidP="00C9508D">
                  <w:pPr>
                    <w:jc w:val="center"/>
                    <w:rPr>
                      <w:rFonts w:eastAsia="Calibri"/>
                      <w:b/>
                    </w:rPr>
                  </w:pPr>
                  <w:r w:rsidRPr="00D052AF">
                    <w:rPr>
                      <w:rFonts w:eastAsia="Calibri"/>
                      <w:b/>
                    </w:rPr>
                    <w:t>Fator (</w:t>
                  </w:r>
                  <m:oMath>
                    <m:sSubSup>
                      <m:sSubSupPr>
                        <m:ctrlPr>
                          <w:rPr>
                            <w:rFonts w:ascii="Cambria Math" w:hAnsi="Cambria Math" w:cs="Arial"/>
                            <w:b/>
                          </w:rPr>
                        </m:ctrlPr>
                      </m:sSubSupPr>
                      <m:e>
                        <m:r>
                          <m:rPr>
                            <m:sty m:val="b"/>
                          </m:rPr>
                          <w:rPr>
                            <w:rFonts w:ascii="Cambria Math" w:hAnsi="Cambria Math" w:cs="Arial"/>
                          </w:rPr>
                          <m:t>f</m:t>
                        </m:r>
                      </m:e>
                      <m:sub>
                        <m:r>
                          <m:rPr>
                            <m:sty m:val="b"/>
                          </m:rPr>
                          <w:rPr>
                            <w:rFonts w:ascii="Cambria Math" w:hAnsi="Cambria Math" w:cs="Arial"/>
                          </w:rPr>
                          <m:t>i</m:t>
                        </m:r>
                      </m:sub>
                      <m:sup>
                        <m:r>
                          <m:rPr>
                            <m:sty m:val="b"/>
                          </m:rPr>
                          <w:rPr>
                            <w:rFonts w:ascii="Cambria Math" w:hAnsi="Cambria Math" w:cs="Arial"/>
                          </w:rPr>
                          <m:t>prem</m:t>
                        </m:r>
                      </m:sup>
                    </m:sSubSup>
                  </m:oMath>
                  <w:r w:rsidRPr="00D052AF">
                    <w:rPr>
                      <w:b/>
                    </w:rPr>
                    <w:t>)</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1</w:t>
                  </w:r>
                  <w:proofErr w:type="gramEnd"/>
                </w:p>
              </w:tc>
              <w:tc>
                <w:tcPr>
                  <w:tcW w:w="1947" w:type="dxa"/>
                  <w:shd w:val="clear" w:color="auto" w:fill="auto"/>
                </w:tcPr>
                <w:p w:rsidR="00C9508D" w:rsidRPr="00D052AF" w:rsidRDefault="00C9508D" w:rsidP="00C9508D">
                  <w:pPr>
                    <w:jc w:val="center"/>
                    <w:rPr>
                      <w:rFonts w:cs="Arial"/>
                    </w:rPr>
                  </w:pPr>
                  <w:r w:rsidRPr="00D052AF">
                    <w:t>0,17</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2</w:t>
                  </w:r>
                  <w:proofErr w:type="gramEnd"/>
                </w:p>
              </w:tc>
              <w:tc>
                <w:tcPr>
                  <w:tcW w:w="1947" w:type="dxa"/>
                  <w:shd w:val="clear" w:color="auto" w:fill="auto"/>
                </w:tcPr>
                <w:p w:rsidR="00C9508D" w:rsidRPr="00D052AF" w:rsidRDefault="00C9508D" w:rsidP="00C9508D">
                  <w:pPr>
                    <w:jc w:val="center"/>
                    <w:rPr>
                      <w:rFonts w:cs="Arial"/>
                    </w:rPr>
                  </w:pPr>
                  <w:r w:rsidRPr="00D052AF">
                    <w:t>0,30</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lastRenderedPageBreak/>
                    <w:t>3</w:t>
                  </w:r>
                  <w:proofErr w:type="gramEnd"/>
                </w:p>
              </w:tc>
              <w:tc>
                <w:tcPr>
                  <w:tcW w:w="1947" w:type="dxa"/>
                  <w:shd w:val="clear" w:color="auto" w:fill="auto"/>
                </w:tcPr>
                <w:p w:rsidR="00C9508D" w:rsidRPr="00D052AF" w:rsidRDefault="00C9508D" w:rsidP="00C9508D">
                  <w:pPr>
                    <w:jc w:val="center"/>
                    <w:rPr>
                      <w:rFonts w:cs="Arial"/>
                    </w:rPr>
                  </w:pPr>
                  <w:r w:rsidRPr="00D052AF">
                    <w:t>0,27</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4</w:t>
                  </w:r>
                  <w:proofErr w:type="gramEnd"/>
                </w:p>
              </w:tc>
              <w:tc>
                <w:tcPr>
                  <w:tcW w:w="1947" w:type="dxa"/>
                  <w:shd w:val="clear" w:color="auto" w:fill="auto"/>
                </w:tcPr>
                <w:p w:rsidR="00C9508D" w:rsidRPr="00D052AF" w:rsidRDefault="00C9508D" w:rsidP="00C9508D">
                  <w:pPr>
                    <w:jc w:val="center"/>
                    <w:rPr>
                      <w:rFonts w:cs="Arial"/>
                    </w:rPr>
                  </w:pPr>
                  <w:r w:rsidRPr="00D052AF">
                    <w:t>0,15</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5</w:t>
                  </w:r>
                  <w:proofErr w:type="gramEnd"/>
                </w:p>
              </w:tc>
              <w:tc>
                <w:tcPr>
                  <w:tcW w:w="1947" w:type="dxa"/>
                  <w:shd w:val="clear" w:color="auto" w:fill="auto"/>
                </w:tcPr>
                <w:p w:rsidR="00C9508D" w:rsidRPr="00D052AF" w:rsidRDefault="00C9508D" w:rsidP="00C9508D">
                  <w:pPr>
                    <w:jc w:val="center"/>
                    <w:rPr>
                      <w:rFonts w:cs="Arial"/>
                    </w:rPr>
                  </w:pPr>
                  <w:r w:rsidRPr="00D052AF">
                    <w:t>0,15</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6</w:t>
                  </w:r>
                  <w:proofErr w:type="gramEnd"/>
                </w:p>
              </w:tc>
              <w:tc>
                <w:tcPr>
                  <w:tcW w:w="1947" w:type="dxa"/>
                  <w:shd w:val="clear" w:color="auto" w:fill="auto"/>
                </w:tcPr>
                <w:p w:rsidR="00C9508D" w:rsidRPr="00D052AF" w:rsidRDefault="00C9508D" w:rsidP="00C9508D">
                  <w:pPr>
                    <w:jc w:val="center"/>
                    <w:rPr>
                      <w:rFonts w:cs="Arial"/>
                    </w:rPr>
                  </w:pPr>
                  <w:r w:rsidRPr="00D052AF">
                    <w:t>0,15</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7</w:t>
                  </w:r>
                  <w:proofErr w:type="gramEnd"/>
                </w:p>
              </w:tc>
              <w:tc>
                <w:tcPr>
                  <w:tcW w:w="1947" w:type="dxa"/>
                  <w:shd w:val="clear" w:color="auto" w:fill="auto"/>
                </w:tcPr>
                <w:p w:rsidR="00C9508D" w:rsidRPr="00D052AF" w:rsidRDefault="00C9508D" w:rsidP="00C9508D">
                  <w:pPr>
                    <w:jc w:val="center"/>
                    <w:rPr>
                      <w:rFonts w:cs="Arial"/>
                    </w:rPr>
                  </w:pPr>
                  <w:r w:rsidRPr="00D052AF">
                    <w:t>0,15</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8</w:t>
                  </w:r>
                  <w:proofErr w:type="gramEnd"/>
                </w:p>
              </w:tc>
              <w:tc>
                <w:tcPr>
                  <w:tcW w:w="1947" w:type="dxa"/>
                  <w:shd w:val="clear" w:color="auto" w:fill="auto"/>
                </w:tcPr>
                <w:p w:rsidR="00C9508D" w:rsidRPr="00D052AF" w:rsidRDefault="00C9508D" w:rsidP="00C9508D">
                  <w:pPr>
                    <w:jc w:val="center"/>
                    <w:rPr>
                      <w:rFonts w:cs="Arial"/>
                    </w:rPr>
                  </w:pPr>
                  <w:r w:rsidRPr="00D052AF">
                    <w:t>0,18</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9</w:t>
                  </w:r>
                  <w:proofErr w:type="gramEnd"/>
                </w:p>
              </w:tc>
              <w:tc>
                <w:tcPr>
                  <w:tcW w:w="1947" w:type="dxa"/>
                  <w:shd w:val="clear" w:color="auto" w:fill="auto"/>
                </w:tcPr>
                <w:p w:rsidR="00C9508D" w:rsidRPr="00D052AF" w:rsidRDefault="00C9508D" w:rsidP="00C9508D">
                  <w:pPr>
                    <w:jc w:val="center"/>
                    <w:rPr>
                      <w:rFonts w:cs="Arial"/>
                    </w:rPr>
                  </w:pPr>
                  <w:r w:rsidRPr="00D052AF">
                    <w:t>0,37</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10</w:t>
                  </w:r>
                </w:p>
              </w:tc>
              <w:tc>
                <w:tcPr>
                  <w:tcW w:w="1947" w:type="dxa"/>
                  <w:shd w:val="clear" w:color="auto" w:fill="auto"/>
                </w:tcPr>
                <w:p w:rsidR="00C9508D" w:rsidRPr="00D052AF" w:rsidRDefault="00C9508D" w:rsidP="00C9508D">
                  <w:pPr>
                    <w:jc w:val="center"/>
                    <w:rPr>
                      <w:rFonts w:cs="Arial"/>
                    </w:rPr>
                  </w:pPr>
                  <w:r w:rsidRPr="00D052AF">
                    <w:t>0,21</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11</w:t>
                  </w:r>
                </w:p>
              </w:tc>
              <w:tc>
                <w:tcPr>
                  <w:tcW w:w="1947" w:type="dxa"/>
                  <w:shd w:val="clear" w:color="auto" w:fill="auto"/>
                </w:tcPr>
                <w:p w:rsidR="00C9508D" w:rsidRPr="00D052AF" w:rsidRDefault="00C9508D" w:rsidP="00C9508D">
                  <w:pPr>
                    <w:jc w:val="center"/>
                    <w:rPr>
                      <w:rFonts w:cs="Arial"/>
                    </w:rPr>
                  </w:pPr>
                  <w:r w:rsidRPr="00D052AF">
                    <w:t>0,15</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12</w:t>
                  </w:r>
                </w:p>
              </w:tc>
              <w:tc>
                <w:tcPr>
                  <w:tcW w:w="1947" w:type="dxa"/>
                  <w:shd w:val="clear" w:color="auto" w:fill="auto"/>
                </w:tcPr>
                <w:p w:rsidR="00C9508D" w:rsidRPr="00D052AF" w:rsidRDefault="00C9508D" w:rsidP="00C9508D">
                  <w:pPr>
                    <w:jc w:val="center"/>
                    <w:rPr>
                      <w:rFonts w:cs="Arial"/>
                    </w:rPr>
                  </w:pPr>
                  <w:r w:rsidRPr="00D052AF">
                    <w:t>0,15</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13</w:t>
                  </w:r>
                </w:p>
              </w:tc>
              <w:tc>
                <w:tcPr>
                  <w:tcW w:w="1947" w:type="dxa"/>
                  <w:shd w:val="clear" w:color="auto" w:fill="auto"/>
                </w:tcPr>
                <w:p w:rsidR="00C9508D" w:rsidRPr="00D052AF" w:rsidRDefault="00C9508D" w:rsidP="00C9508D">
                  <w:pPr>
                    <w:jc w:val="center"/>
                    <w:rPr>
                      <w:rFonts w:cs="Arial"/>
                    </w:rPr>
                  </w:pPr>
                  <w:r w:rsidRPr="00D052AF">
                    <w:t>0,23</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14</w:t>
                  </w:r>
                </w:p>
              </w:tc>
              <w:tc>
                <w:tcPr>
                  <w:tcW w:w="1947" w:type="dxa"/>
                  <w:shd w:val="clear" w:color="auto" w:fill="auto"/>
                </w:tcPr>
                <w:p w:rsidR="00C9508D" w:rsidRPr="00D052AF" w:rsidRDefault="00C9508D" w:rsidP="00C9508D">
                  <w:pPr>
                    <w:jc w:val="center"/>
                    <w:rPr>
                      <w:rFonts w:cs="Arial"/>
                    </w:rPr>
                  </w:pPr>
                  <w:r w:rsidRPr="00D052AF">
                    <w:t>0,19</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15</w:t>
                  </w:r>
                </w:p>
              </w:tc>
              <w:tc>
                <w:tcPr>
                  <w:tcW w:w="1947" w:type="dxa"/>
                  <w:shd w:val="clear" w:color="auto" w:fill="auto"/>
                </w:tcPr>
                <w:p w:rsidR="00C9508D" w:rsidRPr="00D052AF" w:rsidRDefault="00C9508D" w:rsidP="00C9508D">
                  <w:pPr>
                    <w:jc w:val="center"/>
                    <w:rPr>
                      <w:rFonts w:cs="Arial"/>
                    </w:rPr>
                  </w:pPr>
                  <w:r w:rsidRPr="00D052AF">
                    <w:t>0,15</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16</w:t>
                  </w:r>
                </w:p>
              </w:tc>
              <w:tc>
                <w:tcPr>
                  <w:tcW w:w="1947" w:type="dxa"/>
                  <w:shd w:val="clear" w:color="auto" w:fill="auto"/>
                </w:tcPr>
                <w:p w:rsidR="00C9508D" w:rsidRPr="00D052AF" w:rsidRDefault="00C9508D" w:rsidP="00C9508D">
                  <w:pPr>
                    <w:jc w:val="center"/>
                    <w:rPr>
                      <w:rFonts w:cs="Arial"/>
                    </w:rPr>
                  </w:pPr>
                  <w:r w:rsidRPr="00D052AF">
                    <w:t>0,15</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17</w:t>
                  </w:r>
                </w:p>
              </w:tc>
              <w:tc>
                <w:tcPr>
                  <w:tcW w:w="1947" w:type="dxa"/>
                  <w:shd w:val="clear" w:color="auto" w:fill="auto"/>
                </w:tcPr>
                <w:p w:rsidR="00C9508D" w:rsidRPr="00D052AF" w:rsidRDefault="00C9508D" w:rsidP="00C9508D">
                  <w:pPr>
                    <w:jc w:val="center"/>
                    <w:rPr>
                      <w:rFonts w:cs="Arial"/>
                    </w:rPr>
                  </w:pPr>
                  <w:r w:rsidRPr="00D052AF">
                    <w:t>0,15</w:t>
                  </w:r>
                </w:p>
              </w:tc>
            </w:tr>
          </w:tbl>
          <w:p w:rsidR="00C9508D" w:rsidRPr="00D052AF" w:rsidRDefault="00C9508D" w:rsidP="00C9508D">
            <w:pPr>
              <w:jc w:val="both"/>
              <w:rPr>
                <w:rFonts w:cs="Times New Roman"/>
              </w:rPr>
            </w:pP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C9508D" w:rsidRDefault="00C9508D" w:rsidP="00C9508D">
            <w:pPr>
              <w:jc w:val="center"/>
              <w:rPr>
                <w:b/>
              </w:rPr>
            </w:pPr>
            <w:r w:rsidRPr="00D052AF">
              <w:rPr>
                <w:b/>
              </w:rPr>
              <w:lastRenderedPageBreak/>
              <w:t>Tab</w:t>
            </w:r>
            <w:r>
              <w:rPr>
                <w:b/>
              </w:rPr>
              <w:t>ela 2 – Fatores Padrão de Risco</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C9508D" w:rsidRDefault="00C9508D" w:rsidP="00C9508D">
            <w:pPr>
              <w:jc w:val="center"/>
              <w:rPr>
                <w:b/>
              </w:rPr>
            </w:pPr>
            <w:r w:rsidRPr="00D052AF">
              <w:rPr>
                <w:b/>
              </w:rPr>
              <w:t>Risco de Emissão/Precificação da Classe de Negócio “</w:t>
            </w:r>
            <w:r w:rsidRPr="00D052AF">
              <w:rPr>
                <w:b/>
                <w:i/>
              </w:rPr>
              <w:t>i</w:t>
            </w:r>
            <w:r>
              <w:rPr>
                <w:b/>
              </w:rPr>
              <w:t>”</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D052AF" w:rsidRDefault="00C9508D" w:rsidP="00C9508D">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947"/>
            </w:tblGrid>
            <w:tr w:rsidR="00C9508D" w:rsidRPr="00D052AF" w:rsidTr="00C9508D">
              <w:trPr>
                <w:trHeight w:val="479"/>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lastRenderedPageBreak/>
                    <w:t>Classe de Negócio</w:t>
                  </w:r>
                </w:p>
              </w:tc>
              <w:tc>
                <w:tcPr>
                  <w:tcW w:w="1947" w:type="dxa"/>
                  <w:shd w:val="clear" w:color="auto" w:fill="auto"/>
                  <w:vAlign w:val="center"/>
                </w:tcPr>
                <w:p w:rsidR="00C9508D" w:rsidRPr="00D052AF" w:rsidRDefault="00C9508D" w:rsidP="00C9508D">
                  <w:pPr>
                    <w:jc w:val="center"/>
                    <w:rPr>
                      <w:rFonts w:eastAsia="Calibri"/>
                      <w:b/>
                    </w:rPr>
                  </w:pPr>
                  <w:r w:rsidRPr="00D052AF">
                    <w:rPr>
                      <w:rFonts w:eastAsia="Calibri"/>
                      <w:b/>
                    </w:rPr>
                    <w:t>Fator (</w:t>
                  </w:r>
                  <m:oMath>
                    <m:sSubSup>
                      <m:sSubSupPr>
                        <m:ctrlPr>
                          <w:rPr>
                            <w:rFonts w:ascii="Cambria Math" w:hAnsi="Cambria Math" w:cs="Arial"/>
                            <w:b/>
                          </w:rPr>
                        </m:ctrlPr>
                      </m:sSubSupPr>
                      <m:e>
                        <m:r>
                          <m:rPr>
                            <m:sty m:val="b"/>
                          </m:rPr>
                          <w:rPr>
                            <w:rFonts w:ascii="Cambria Math" w:hAnsi="Cambria Math" w:cs="Arial"/>
                          </w:rPr>
                          <m:t>f</m:t>
                        </m:r>
                      </m:e>
                      <m:sub>
                        <m:r>
                          <m:rPr>
                            <m:sty m:val="b"/>
                          </m:rPr>
                          <w:rPr>
                            <w:rFonts w:ascii="Cambria Math" w:hAnsi="Cambria Math" w:cs="Arial"/>
                          </w:rPr>
                          <m:t>i</m:t>
                        </m:r>
                      </m:sub>
                      <m:sup>
                        <m:r>
                          <m:rPr>
                            <m:sty m:val="b"/>
                          </m:rPr>
                          <w:rPr>
                            <w:rFonts w:ascii="Cambria Math" w:hAnsi="Cambria Math" w:cs="Arial"/>
                          </w:rPr>
                          <m:t>prem</m:t>
                        </m:r>
                      </m:sup>
                    </m:sSubSup>
                  </m:oMath>
                  <w:r w:rsidRPr="00D052AF">
                    <w:rPr>
                      <w:b/>
                    </w:rPr>
                    <w:t>)</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1</w:t>
                  </w:r>
                  <w:proofErr w:type="gramEnd"/>
                </w:p>
              </w:tc>
              <w:tc>
                <w:tcPr>
                  <w:tcW w:w="1947" w:type="dxa"/>
                  <w:shd w:val="clear" w:color="auto" w:fill="auto"/>
                </w:tcPr>
                <w:p w:rsidR="00C9508D" w:rsidRPr="00D052AF" w:rsidRDefault="00C9508D" w:rsidP="00C9508D">
                  <w:pPr>
                    <w:jc w:val="center"/>
                    <w:rPr>
                      <w:rFonts w:cs="Arial"/>
                    </w:rPr>
                  </w:pPr>
                  <w:r w:rsidRPr="00D052AF">
                    <w:t>0,18</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2</w:t>
                  </w:r>
                  <w:proofErr w:type="gramEnd"/>
                </w:p>
              </w:tc>
              <w:tc>
                <w:tcPr>
                  <w:tcW w:w="1947" w:type="dxa"/>
                  <w:shd w:val="clear" w:color="auto" w:fill="auto"/>
                </w:tcPr>
                <w:p w:rsidR="00C9508D" w:rsidRPr="00D052AF" w:rsidRDefault="00C9508D" w:rsidP="00C9508D">
                  <w:pPr>
                    <w:jc w:val="center"/>
                    <w:rPr>
                      <w:rFonts w:cs="Arial"/>
                    </w:rPr>
                  </w:pPr>
                  <w:r w:rsidRPr="00D052AF">
                    <w:t>0,31</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3</w:t>
                  </w:r>
                  <w:proofErr w:type="gramEnd"/>
                </w:p>
              </w:tc>
              <w:tc>
                <w:tcPr>
                  <w:tcW w:w="1947" w:type="dxa"/>
                  <w:shd w:val="clear" w:color="auto" w:fill="auto"/>
                </w:tcPr>
                <w:p w:rsidR="00C9508D" w:rsidRPr="00D052AF" w:rsidRDefault="00C9508D" w:rsidP="00C9508D">
                  <w:pPr>
                    <w:jc w:val="center"/>
                    <w:rPr>
                      <w:rFonts w:cs="Arial"/>
                    </w:rPr>
                  </w:pPr>
                  <w:r w:rsidRPr="00D052AF">
                    <w:t>0,30</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4</w:t>
                  </w:r>
                  <w:proofErr w:type="gramEnd"/>
                </w:p>
              </w:tc>
              <w:tc>
                <w:tcPr>
                  <w:tcW w:w="1947" w:type="dxa"/>
                  <w:shd w:val="clear" w:color="auto" w:fill="auto"/>
                </w:tcPr>
                <w:p w:rsidR="00C9508D" w:rsidRPr="00D052AF" w:rsidRDefault="00C9508D" w:rsidP="00C9508D">
                  <w:pPr>
                    <w:jc w:val="center"/>
                    <w:rPr>
                      <w:rFonts w:cs="Arial"/>
                    </w:rPr>
                  </w:pPr>
                  <w:r w:rsidRPr="00D052AF">
                    <w:t>0,17</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5</w:t>
                  </w:r>
                  <w:proofErr w:type="gramEnd"/>
                </w:p>
              </w:tc>
              <w:tc>
                <w:tcPr>
                  <w:tcW w:w="1947" w:type="dxa"/>
                  <w:shd w:val="clear" w:color="auto" w:fill="auto"/>
                </w:tcPr>
                <w:p w:rsidR="00C9508D" w:rsidRPr="00D052AF" w:rsidRDefault="00C9508D" w:rsidP="00C9508D">
                  <w:pPr>
                    <w:jc w:val="center"/>
                    <w:rPr>
                      <w:rFonts w:cs="Arial"/>
                    </w:rPr>
                  </w:pPr>
                  <w:r w:rsidRPr="00D052AF">
                    <w:t>0,17</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6</w:t>
                  </w:r>
                  <w:proofErr w:type="gramEnd"/>
                </w:p>
              </w:tc>
              <w:tc>
                <w:tcPr>
                  <w:tcW w:w="1947" w:type="dxa"/>
                  <w:shd w:val="clear" w:color="auto" w:fill="auto"/>
                </w:tcPr>
                <w:p w:rsidR="00C9508D" w:rsidRPr="00D052AF" w:rsidRDefault="00C9508D" w:rsidP="00C9508D">
                  <w:pPr>
                    <w:jc w:val="center"/>
                    <w:rPr>
                      <w:rFonts w:cs="Arial"/>
                    </w:rPr>
                  </w:pPr>
                  <w:r w:rsidRPr="00D052AF">
                    <w:t>0,17</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7</w:t>
                  </w:r>
                  <w:proofErr w:type="gramEnd"/>
                </w:p>
              </w:tc>
              <w:tc>
                <w:tcPr>
                  <w:tcW w:w="1947" w:type="dxa"/>
                  <w:shd w:val="clear" w:color="auto" w:fill="auto"/>
                </w:tcPr>
                <w:p w:rsidR="00C9508D" w:rsidRPr="00D052AF" w:rsidRDefault="00C9508D" w:rsidP="00C9508D">
                  <w:pPr>
                    <w:jc w:val="center"/>
                    <w:rPr>
                      <w:rFonts w:cs="Arial"/>
                    </w:rPr>
                  </w:pPr>
                  <w:r w:rsidRPr="00D052AF">
                    <w:t>0,17</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8</w:t>
                  </w:r>
                  <w:proofErr w:type="gramEnd"/>
                </w:p>
              </w:tc>
              <w:tc>
                <w:tcPr>
                  <w:tcW w:w="1947" w:type="dxa"/>
                  <w:shd w:val="clear" w:color="auto" w:fill="auto"/>
                </w:tcPr>
                <w:p w:rsidR="00C9508D" w:rsidRPr="00D052AF" w:rsidRDefault="00C9508D" w:rsidP="00C9508D">
                  <w:pPr>
                    <w:jc w:val="center"/>
                    <w:rPr>
                      <w:rFonts w:cs="Arial"/>
                    </w:rPr>
                  </w:pPr>
                  <w:r w:rsidRPr="00D052AF">
                    <w:t>0,20</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9</w:t>
                  </w:r>
                  <w:proofErr w:type="gramEnd"/>
                </w:p>
              </w:tc>
              <w:tc>
                <w:tcPr>
                  <w:tcW w:w="1947" w:type="dxa"/>
                  <w:shd w:val="clear" w:color="auto" w:fill="auto"/>
                </w:tcPr>
                <w:p w:rsidR="00C9508D" w:rsidRPr="00D052AF" w:rsidRDefault="00C9508D" w:rsidP="00C9508D">
                  <w:pPr>
                    <w:jc w:val="center"/>
                    <w:rPr>
                      <w:rFonts w:cs="Arial"/>
                    </w:rPr>
                  </w:pPr>
                  <w:r w:rsidRPr="00D052AF">
                    <w:t>0,42</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10</w:t>
                  </w:r>
                </w:p>
              </w:tc>
              <w:tc>
                <w:tcPr>
                  <w:tcW w:w="1947" w:type="dxa"/>
                  <w:shd w:val="clear" w:color="auto" w:fill="auto"/>
                </w:tcPr>
                <w:p w:rsidR="00C9508D" w:rsidRPr="00D052AF" w:rsidRDefault="00C9508D" w:rsidP="00C9508D">
                  <w:pPr>
                    <w:jc w:val="center"/>
                    <w:rPr>
                      <w:rFonts w:cs="Arial"/>
                    </w:rPr>
                  </w:pPr>
                  <w:r w:rsidRPr="00D052AF">
                    <w:t>0,26</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11</w:t>
                  </w:r>
                </w:p>
              </w:tc>
              <w:tc>
                <w:tcPr>
                  <w:tcW w:w="1947" w:type="dxa"/>
                  <w:shd w:val="clear" w:color="auto" w:fill="auto"/>
                </w:tcPr>
                <w:p w:rsidR="00C9508D" w:rsidRPr="00D052AF" w:rsidRDefault="00C9508D" w:rsidP="00C9508D">
                  <w:pPr>
                    <w:jc w:val="center"/>
                    <w:rPr>
                      <w:rFonts w:cs="Arial"/>
                    </w:rPr>
                  </w:pPr>
                  <w:r w:rsidRPr="00D052AF">
                    <w:t>0,17</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12</w:t>
                  </w:r>
                </w:p>
              </w:tc>
              <w:tc>
                <w:tcPr>
                  <w:tcW w:w="1947" w:type="dxa"/>
                  <w:shd w:val="clear" w:color="auto" w:fill="auto"/>
                </w:tcPr>
                <w:p w:rsidR="00C9508D" w:rsidRPr="00D052AF" w:rsidRDefault="00C9508D" w:rsidP="00C9508D">
                  <w:pPr>
                    <w:jc w:val="center"/>
                    <w:rPr>
                      <w:rFonts w:cs="Arial"/>
                    </w:rPr>
                  </w:pPr>
                  <w:r w:rsidRPr="00D052AF">
                    <w:t>0,17</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13</w:t>
                  </w:r>
                </w:p>
              </w:tc>
              <w:tc>
                <w:tcPr>
                  <w:tcW w:w="1947" w:type="dxa"/>
                  <w:shd w:val="clear" w:color="auto" w:fill="auto"/>
                </w:tcPr>
                <w:p w:rsidR="00C9508D" w:rsidRPr="00D052AF" w:rsidRDefault="00C9508D" w:rsidP="00C9508D">
                  <w:pPr>
                    <w:jc w:val="center"/>
                    <w:rPr>
                      <w:rFonts w:cs="Arial"/>
                    </w:rPr>
                  </w:pPr>
                  <w:r w:rsidRPr="00D052AF">
                    <w:t>0,24</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14</w:t>
                  </w:r>
                </w:p>
              </w:tc>
              <w:tc>
                <w:tcPr>
                  <w:tcW w:w="1947" w:type="dxa"/>
                  <w:shd w:val="clear" w:color="auto" w:fill="auto"/>
                </w:tcPr>
                <w:p w:rsidR="00C9508D" w:rsidRPr="00D052AF" w:rsidRDefault="00C9508D" w:rsidP="00C9508D">
                  <w:pPr>
                    <w:jc w:val="center"/>
                    <w:rPr>
                      <w:rFonts w:cs="Arial"/>
                    </w:rPr>
                  </w:pPr>
                  <w:r w:rsidRPr="00D052AF">
                    <w:t>0,20</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15</w:t>
                  </w:r>
                </w:p>
              </w:tc>
              <w:tc>
                <w:tcPr>
                  <w:tcW w:w="1947" w:type="dxa"/>
                  <w:shd w:val="clear" w:color="auto" w:fill="auto"/>
                </w:tcPr>
                <w:p w:rsidR="00C9508D" w:rsidRPr="00D052AF" w:rsidRDefault="00C9508D" w:rsidP="00C9508D">
                  <w:pPr>
                    <w:jc w:val="center"/>
                    <w:rPr>
                      <w:rFonts w:cs="Arial"/>
                    </w:rPr>
                  </w:pPr>
                  <w:r w:rsidRPr="00D052AF">
                    <w:t>0,17</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16</w:t>
                  </w:r>
                </w:p>
              </w:tc>
              <w:tc>
                <w:tcPr>
                  <w:tcW w:w="1947" w:type="dxa"/>
                  <w:shd w:val="clear" w:color="auto" w:fill="auto"/>
                </w:tcPr>
                <w:p w:rsidR="00C9508D" w:rsidRPr="00D052AF" w:rsidRDefault="00C9508D" w:rsidP="00C9508D">
                  <w:pPr>
                    <w:jc w:val="center"/>
                    <w:rPr>
                      <w:rFonts w:cs="Arial"/>
                    </w:rPr>
                  </w:pPr>
                  <w:r w:rsidRPr="00D052AF">
                    <w:t>0,17</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17</w:t>
                  </w:r>
                </w:p>
              </w:tc>
              <w:tc>
                <w:tcPr>
                  <w:tcW w:w="1947" w:type="dxa"/>
                  <w:shd w:val="clear" w:color="auto" w:fill="auto"/>
                </w:tcPr>
                <w:p w:rsidR="00C9508D" w:rsidRPr="00D052AF" w:rsidRDefault="00C9508D" w:rsidP="00C9508D">
                  <w:pPr>
                    <w:jc w:val="center"/>
                    <w:rPr>
                      <w:rFonts w:cs="Arial"/>
                    </w:rPr>
                  </w:pPr>
                  <w:r w:rsidRPr="00D052AF">
                    <w:t>0,17</w:t>
                  </w:r>
                </w:p>
              </w:tc>
            </w:tr>
          </w:tbl>
          <w:p w:rsidR="00C9508D" w:rsidRPr="00D052AF" w:rsidRDefault="00C9508D" w:rsidP="00C9508D">
            <w:pPr>
              <w:jc w:val="both"/>
              <w:rPr>
                <w:rFonts w:cs="Times New Roman"/>
              </w:rPr>
            </w:pP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C9508D" w:rsidRDefault="00C9508D" w:rsidP="00971FD5">
            <w:pPr>
              <w:autoSpaceDE w:val="0"/>
              <w:autoSpaceDN w:val="0"/>
              <w:adjustRightInd w:val="0"/>
              <w:jc w:val="both"/>
              <w:rPr>
                <w:bCs/>
              </w:rPr>
            </w:pPr>
            <w:r w:rsidRPr="00D052AF">
              <w:rPr>
                <w:bCs/>
              </w:rPr>
              <w:lastRenderedPageBreak/>
              <w:t>Parágrafo único. Consideram-se, para efeitos de</w:t>
            </w:r>
            <w:r>
              <w:rPr>
                <w:bCs/>
              </w:rPr>
              <w:t>ste anexo, os conceitos abaixo:</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C9508D" w:rsidRDefault="00C9508D" w:rsidP="00971FD5">
            <w:pPr>
              <w:autoSpaceDE w:val="0"/>
              <w:autoSpaceDN w:val="0"/>
              <w:adjustRightInd w:val="0"/>
              <w:jc w:val="both"/>
              <w:rPr>
                <w:bCs/>
              </w:rPr>
            </w:pPr>
            <w:r w:rsidRPr="00D052AF">
              <w:rPr>
                <w:bCs/>
              </w:rPr>
              <w:t>I – classes de negócio: classes defi</w:t>
            </w:r>
            <w:r>
              <w:rPr>
                <w:bCs/>
              </w:rPr>
              <w:t>nidas na tabela 3 do anexo III;</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C9508D" w:rsidRDefault="00C9508D" w:rsidP="00971FD5">
            <w:pPr>
              <w:autoSpaceDE w:val="0"/>
              <w:autoSpaceDN w:val="0"/>
              <w:adjustRightInd w:val="0"/>
              <w:jc w:val="both"/>
              <w:rPr>
                <w:bCs/>
              </w:rPr>
            </w:pPr>
            <w:r w:rsidRPr="00D052AF">
              <w:rPr>
                <w:bCs/>
              </w:rPr>
              <w:t xml:space="preserve">II – </w:t>
            </w:r>
            <m:oMath>
              <m:sSubSup>
                <m:sSubSupPr>
                  <m:ctrlPr>
                    <w:rPr>
                      <w:rFonts w:ascii="Cambria Math" w:hAnsi="Cambria Math" w:cs="Arial"/>
                    </w:rPr>
                  </m:ctrlPr>
                </m:sSubSupPr>
                <m:e>
                  <m:r>
                    <m:rPr>
                      <m:sty m:val="p"/>
                    </m:rPr>
                    <w:rPr>
                      <w:rFonts w:ascii="Cambria Math" w:hAnsi="Cambria Math" w:cs="Arial"/>
                    </w:rPr>
                    <m:t>f</m:t>
                  </m:r>
                </m:e>
                <m:sub>
                  <m:r>
                    <w:rPr>
                      <w:rFonts w:ascii="Cambria Math" w:hAnsi="Cambria Math" w:cs="Arial"/>
                    </w:rPr>
                    <m:t>i</m:t>
                  </m:r>
                </m:sub>
                <m:sup>
                  <m:r>
                    <m:rPr>
                      <m:sty m:val="p"/>
                    </m:rPr>
                    <w:rPr>
                      <w:rFonts w:ascii="Cambria Math" w:hAnsi="Cambria Math" w:cs="Arial"/>
                    </w:rPr>
                    <m:t>prem</m:t>
                  </m:r>
                </m:sup>
              </m:sSubSup>
            </m:oMath>
            <w:r w:rsidRPr="00D052AF">
              <w:rPr>
                <w:bCs/>
              </w:rPr>
              <w:t>: fator relativo ao risco de emissão/precifi</w:t>
            </w:r>
            <w:r>
              <w:rPr>
                <w:bCs/>
              </w:rPr>
              <w:t>cação da classe de negócio “i”;</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C9508D" w:rsidRDefault="00C9508D" w:rsidP="00971FD5">
            <w:pPr>
              <w:autoSpaceDE w:val="0"/>
              <w:autoSpaceDN w:val="0"/>
              <w:adjustRightInd w:val="0"/>
              <w:jc w:val="both"/>
              <w:rPr>
                <w:bCs/>
              </w:rPr>
            </w:pPr>
            <w:r w:rsidRPr="00D052AF">
              <w:rPr>
                <w:bCs/>
              </w:rPr>
              <w:t xml:space="preserve">III – </w:t>
            </w:r>
            <w:proofErr w:type="spellStart"/>
            <w:proofErr w:type="gramStart"/>
            <w:r w:rsidRPr="00D052AF">
              <w:rPr>
                <w:bCs/>
              </w:rPr>
              <w:t>R.</w:t>
            </w:r>
            <w:proofErr w:type="gramEnd"/>
            <w:r w:rsidRPr="00D052AF">
              <w:rPr>
                <w:bCs/>
              </w:rPr>
              <w:t>emi.danos:</w:t>
            </w:r>
            <w:proofErr w:type="spellEnd"/>
            <w:r w:rsidRPr="00D052AF">
              <w:rPr>
                <w:bCs/>
              </w:rPr>
              <w:t xml:space="preserve"> montante de capital referente ao risco de subscrição de emissão/precificação das operações definida</w:t>
            </w:r>
            <w:r>
              <w:rPr>
                <w:bCs/>
              </w:rPr>
              <w:t>s no artigo 39 desta Resolução;</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C9508D" w:rsidRDefault="00C9508D" w:rsidP="00971FD5">
            <w:pPr>
              <w:autoSpaceDE w:val="0"/>
              <w:autoSpaceDN w:val="0"/>
              <w:adjustRightInd w:val="0"/>
              <w:jc w:val="both"/>
              <w:rPr>
                <w:bCs/>
              </w:rPr>
            </w:pPr>
            <w:r w:rsidRPr="00D052AF">
              <w:rPr>
                <w:bCs/>
              </w:rPr>
              <w:t xml:space="preserve">IV – </w:t>
            </w:r>
            <m:oMath>
              <m:sSubSup>
                <m:sSubSupPr>
                  <m:ctrlPr>
                    <w:rPr>
                      <w:rFonts w:ascii="Cambria Math" w:hAnsi="Cambria Math" w:cs="Arial"/>
                    </w:rPr>
                  </m:ctrlPr>
                </m:sSubSupPr>
                <m:e>
                  <m:r>
                    <m:rPr>
                      <m:sty m:val="p"/>
                    </m:rPr>
                    <w:rPr>
                      <w:rFonts w:ascii="Cambria Math" w:hAnsi="Cambria Math" w:cs="Arial"/>
                    </w:rPr>
                    <m:t>premio</m:t>
                  </m:r>
                </m:e>
                <m:sub>
                  <m:r>
                    <m:rPr>
                      <m:sty m:val="p"/>
                    </m:rPr>
                    <w:rPr>
                      <w:rFonts w:ascii="Cambria Math" w:hAnsi="Cambria Math" w:cs="Arial"/>
                    </w:rPr>
                    <m:t>i</m:t>
                  </m:r>
                </m:sub>
                <m:sup>
                  <m:r>
                    <m:rPr>
                      <m:sty m:val="p"/>
                    </m:rPr>
                    <w:rPr>
                      <w:rFonts w:ascii="Cambria Math" w:hAnsi="Cambria Math" w:cs="Arial"/>
                    </w:rPr>
                    <m:t>m</m:t>
                  </m:r>
                </m:sup>
              </m:sSubSup>
            </m:oMath>
            <w:r w:rsidRPr="00D052AF">
              <w:rPr>
                <w:bCs/>
              </w:rPr>
              <w:t>: montante de prêmio retido dos últimos 12 meses anteriores ao mês de cálculo “m” da classe de negócio “i”, devendo-se considerar para efeito do cálculo do prêmio apenas aqueles re</w:t>
            </w:r>
            <w:proofErr w:type="spellStart"/>
            <w:r>
              <w:rPr>
                <w:bCs/>
              </w:rPr>
              <w:t>ferentes</w:t>
            </w:r>
            <w:proofErr w:type="spellEnd"/>
            <w:r>
              <w:rPr>
                <w:bCs/>
              </w:rPr>
              <w:t xml:space="preserve"> a riscos já emitidos;</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C9508D" w:rsidRDefault="00C9508D" w:rsidP="00971FD5">
            <w:pPr>
              <w:autoSpaceDE w:val="0"/>
              <w:autoSpaceDN w:val="0"/>
              <w:adjustRightInd w:val="0"/>
              <w:jc w:val="both"/>
              <w:rPr>
                <w:bCs/>
              </w:rPr>
            </w:pPr>
            <w:r w:rsidRPr="00D052AF">
              <w:rPr>
                <w:bCs/>
              </w:rPr>
              <w:t>V – prêmio retido: calculado de acordo com a seguinte fórmula: prêmio emitido + prêmio de cosseguro aceito – prêmio de cosseguro cedido – prêmios cancelados – prêmios restituídos – prêmios cedidos em resseguro + pr</w:t>
            </w:r>
            <w:r>
              <w:rPr>
                <w:bCs/>
              </w:rPr>
              <w:t xml:space="preserve">êmios aceitos em retrocessão; </w:t>
            </w:r>
            <w:proofErr w:type="gramStart"/>
            <w:r>
              <w:rPr>
                <w:bCs/>
              </w:rPr>
              <w:t>e</w:t>
            </w:r>
            <w:proofErr w:type="gramEnd"/>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C9508D" w:rsidRDefault="00C9508D" w:rsidP="00971FD5">
            <w:pPr>
              <w:autoSpaceDE w:val="0"/>
              <w:autoSpaceDN w:val="0"/>
              <w:adjustRightInd w:val="0"/>
              <w:jc w:val="both"/>
              <w:rPr>
                <w:bCs/>
              </w:rPr>
            </w:pPr>
            <w:r w:rsidRPr="00D052AF">
              <w:rPr>
                <w:bCs/>
              </w:rPr>
              <w:t xml:space="preserve">VI – </w:t>
            </w:r>
            <m:oMath>
              <m:sSubSup>
                <m:sSubSupPr>
                  <m:ctrlPr>
                    <w:rPr>
                      <w:rFonts w:ascii="Cambria Math" w:hAnsi="Cambria Math" w:cs="Arial"/>
                    </w:rPr>
                  </m:ctrlPr>
                </m:sSubSupPr>
                <m:e>
                  <m:r>
                    <m:rPr>
                      <m:sty m:val="p"/>
                    </m:rPr>
                    <w:rPr>
                      <w:rFonts w:ascii="Cambria Math" w:hAnsi="Cambria Math" w:cs="Arial"/>
                    </w:rPr>
                    <m:t>ρ</m:t>
                  </m:r>
                </m:e>
                <m:sub>
                  <w:proofErr w:type="gramStart"/>
                  <m:r>
                    <m:rPr>
                      <m:sty m:val="p"/>
                    </m:rPr>
                    <w:rPr>
                      <w:rFonts w:ascii="Cambria Math" w:hAnsi="Cambria Math" w:cs="Arial"/>
                    </w:rPr>
                    <m:t>i,</m:t>
                  </m:r>
                  <w:proofErr w:type="gramEnd"/>
                  <m:r>
                    <m:rPr>
                      <m:sty m:val="p"/>
                    </m:rPr>
                    <w:rPr>
                      <w:rFonts w:ascii="Cambria Math" w:hAnsi="Cambria Math" w:cs="Arial"/>
                    </w:rPr>
                    <m:t>j</m:t>
                  </m:r>
                </m:sub>
                <m:sup>
                  <m:r>
                    <m:rPr>
                      <m:sty m:val="p"/>
                    </m:rPr>
                    <w:rPr>
                      <w:rFonts w:ascii="Cambria Math" w:hAnsi="Cambria Math" w:cs="Arial"/>
                    </w:rPr>
                    <m:t>prem</m:t>
                  </m:r>
                </m:sup>
              </m:sSubSup>
            </m:oMath>
            <w:r w:rsidRPr="00D052AF">
              <w:rPr>
                <w:bCs/>
              </w:rPr>
              <w:t xml:space="preserve">: fator de correlação entre as classes de negócio “i” e “j”, relativo ao risco de emissão/precificação, </w:t>
            </w:r>
            <w:r>
              <w:rPr>
                <w:bCs/>
              </w:rPr>
              <w:t>conforme tabela 1 do anexo III.</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C9508D" w:rsidRDefault="00C9508D" w:rsidP="00C9508D">
            <w:pPr>
              <w:autoSpaceDE w:val="0"/>
              <w:autoSpaceDN w:val="0"/>
              <w:adjustRightInd w:val="0"/>
              <w:jc w:val="center"/>
              <w:rPr>
                <w:b/>
                <w:bCs/>
              </w:rPr>
            </w:pPr>
            <w:r>
              <w:rPr>
                <w:b/>
                <w:bCs/>
              </w:rPr>
              <w:t>ANEXO II</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C9508D" w:rsidRDefault="00C9508D" w:rsidP="00C9508D">
            <w:pPr>
              <w:jc w:val="center"/>
              <w:rPr>
                <w:b/>
                <w:bCs/>
              </w:rPr>
            </w:pPr>
            <w:r w:rsidRPr="00D052AF">
              <w:rPr>
                <w:b/>
              </w:rPr>
              <w:t xml:space="preserve">CAPITAL DE RISCO DE SUBSCRIÇÃO - </w:t>
            </w:r>
            <w:proofErr w:type="gramStart"/>
            <w:r w:rsidRPr="00D052AF">
              <w:rPr>
                <w:b/>
              </w:rPr>
              <w:t>RISCO</w:t>
            </w:r>
            <w:proofErr w:type="gramEnd"/>
            <w:r w:rsidRPr="00D052AF">
              <w:rPr>
                <w:b/>
              </w:rPr>
              <w:t xml:space="preserve"> DE PROVISÃO DE SINISTRO DAS OPERAÇÕES DEFINIDAS NO ARTIGO 39 DESTA RESOLUÇÃO</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C9508D" w:rsidRDefault="00C9508D" w:rsidP="00971FD5">
            <w:pPr>
              <w:jc w:val="both"/>
              <w:rPr>
                <w:snapToGrid w:val="0"/>
              </w:rPr>
            </w:pPr>
            <w:r w:rsidRPr="00D052AF">
              <w:rPr>
                <w:snapToGrid w:val="0"/>
              </w:rPr>
              <w:t>Art. 1</w:t>
            </w:r>
            <w:r w:rsidRPr="00D052AF">
              <w:rPr>
                <w:rFonts w:eastAsia="Calibri"/>
                <w:u w:val="single"/>
                <w:vertAlign w:val="superscript"/>
              </w:rPr>
              <w:t>o</w:t>
            </w:r>
            <w:r w:rsidRPr="00D052AF">
              <w:rPr>
                <w:snapToGrid w:val="0"/>
              </w:rPr>
              <w:t xml:space="preserve"> O montante de capital referente ao risco de subscrição de provisão de sinistro, relacionado às operações definidas no artigo 39 desta Resolução, será calculado, com base nos fatores de risco constantes das tabelas deste anexo</w:t>
            </w:r>
            <w:r>
              <w:rPr>
                <w:snapToGrid w:val="0"/>
              </w:rPr>
              <w:t>, aplicando a seguinte fórmula:</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D052AF" w:rsidRDefault="00C9508D" w:rsidP="00C9508D">
            <w:pPr>
              <w:jc w:val="both"/>
              <w:rPr>
                <w:rFonts w:cs="Arial"/>
                <w:color w:val="FF0000"/>
              </w:rPr>
            </w:pPr>
          </w:p>
          <w:p w:rsidR="009C7021" w:rsidRPr="00C9508D" w:rsidRDefault="00C9508D" w:rsidP="00C9508D">
            <w:pPr>
              <w:jc w:val="center"/>
              <w:rPr>
                <w:snapToGrid w:val="0"/>
              </w:rPr>
            </w:pPr>
            <m:oMathPara>
              <m:oMath>
                <m:r>
                  <w:rPr>
                    <w:rFonts w:ascii="Cambria Math" w:hAnsi="Cambria Math" w:cs="Arial"/>
                  </w:rPr>
                  <w:lastRenderedPageBreak/>
                  <m:t>R.prov.danos</m:t>
                </m:r>
                <m:r>
                  <m:rPr>
                    <m:sty m:val="p"/>
                  </m:rPr>
                  <w:rPr>
                    <w:rFonts w:ascii="Cambria Math" w:hAnsi="Cambria Math" w:cs="Arial"/>
                  </w:rPr>
                  <m:t>=</m:t>
                </m:r>
                <m:rad>
                  <m:radPr>
                    <m:degHide m:val="on"/>
                    <m:ctrlPr>
                      <w:rPr>
                        <w:rFonts w:ascii="Cambria Math" w:hAnsi="Cambria Math" w:cs="Arial"/>
                      </w:rPr>
                    </m:ctrlPr>
                  </m:radPr>
                  <m:deg/>
                  <m:e>
                    <m:nary>
                      <m:naryPr>
                        <m:chr m:val="∑"/>
                        <m:limLoc m:val="undOvr"/>
                        <m:ctrlPr>
                          <w:rPr>
                            <w:rFonts w:ascii="Cambria Math" w:hAnsi="Cambria Math" w:cs="Arial"/>
                          </w:rPr>
                        </m:ctrlPr>
                      </m:naryPr>
                      <m:sub>
                        <m:r>
                          <m:rPr>
                            <m:sty m:val="p"/>
                          </m:rPr>
                          <w:rPr>
                            <w:rFonts w:ascii="Cambria Math" w:hAnsi="Cambria Math" w:cs="Arial"/>
                          </w:rPr>
                          <m:t>k=1</m:t>
                        </m:r>
                      </m:sub>
                      <m:sup>
                        <m:r>
                          <m:rPr>
                            <m:sty m:val="p"/>
                          </m:rPr>
                          <w:rPr>
                            <w:rFonts w:ascii="Cambria Math" w:hAnsi="Cambria Math" w:cs="Arial"/>
                          </w:rPr>
                          <m:t>17</m:t>
                        </m:r>
                      </m:sup>
                      <m:e>
                        <m:nary>
                          <m:naryPr>
                            <m:chr m:val="∑"/>
                            <m:limLoc m:val="undOvr"/>
                            <m:ctrlPr>
                              <w:rPr>
                                <w:rFonts w:ascii="Cambria Math" w:hAnsi="Cambria Math" w:cs="Arial"/>
                              </w:rPr>
                            </m:ctrlPr>
                          </m:naryPr>
                          <m:sub>
                            <m:r>
                              <m:rPr>
                                <m:sty m:val="p"/>
                              </m:rPr>
                              <w:rPr>
                                <w:rFonts w:ascii="Cambria Math" w:hAnsi="Cambria Math" w:cs="Arial"/>
                              </w:rPr>
                              <m:t>l=1</m:t>
                            </m:r>
                          </m:sub>
                          <m:sup>
                            <m:r>
                              <m:rPr>
                                <m:sty m:val="p"/>
                              </m:rPr>
                              <w:rPr>
                                <w:rFonts w:ascii="Cambria Math" w:hAnsi="Cambria Math" w:cs="Arial"/>
                              </w:rPr>
                              <m:t>17</m:t>
                            </m:r>
                          </m:sup>
                          <m:e>
                            <m:d>
                              <m:dPr>
                                <m:ctrlPr>
                                  <w:rPr>
                                    <w:rFonts w:ascii="Cambria Math" w:hAnsi="Cambria Math" w:cs="Arial"/>
                                  </w:rPr>
                                </m:ctrlPr>
                              </m:dPr>
                              <m:e>
                                <m:sSubSup>
                                  <m:sSubSupPr>
                                    <m:ctrlPr>
                                      <w:rPr>
                                        <w:rFonts w:ascii="Cambria Math" w:hAnsi="Cambria Math" w:cs="Arial"/>
                                      </w:rPr>
                                    </m:ctrlPr>
                                  </m:sSubSupPr>
                                  <m:e>
                                    <m:r>
                                      <m:rPr>
                                        <m:sty m:val="p"/>
                                      </m:rPr>
                                      <w:rPr>
                                        <w:rFonts w:ascii="Cambria Math" w:hAnsi="Cambria Math" w:cs="Arial"/>
                                      </w:rPr>
                                      <m:t>f</m:t>
                                    </m:r>
                                  </m:e>
                                  <m:sub>
                                    <m:r>
                                      <m:rPr>
                                        <m:sty m:val="p"/>
                                      </m:rPr>
                                      <w:rPr>
                                        <w:rFonts w:ascii="Cambria Math" w:hAnsi="Cambria Math" w:cs="Arial"/>
                                      </w:rPr>
                                      <m:t>k</m:t>
                                    </m:r>
                                  </m:sub>
                                  <m:sup>
                                    <m:r>
                                      <m:rPr>
                                        <m:sty m:val="p"/>
                                      </m:rPr>
                                      <w:rPr>
                                        <w:rFonts w:ascii="Cambria Math" w:hAnsi="Cambria Math" w:cs="Arial"/>
                                      </w:rPr>
                                      <m:t>prov</m:t>
                                    </m:r>
                                  </m:sup>
                                </m:sSubSup>
                                <m:r>
                                  <m:rPr>
                                    <m:sty m:val="p"/>
                                  </m:rPr>
                                  <w:rPr>
                                    <w:rFonts w:ascii="Cambria Math" w:hAnsi="Cambria Math" w:cs="Arial"/>
                                  </w:rPr>
                                  <m:t xml:space="preserve">. </m:t>
                                </m:r>
                                <m:sSubSup>
                                  <m:sSubSupPr>
                                    <m:ctrlPr>
                                      <w:rPr>
                                        <w:rFonts w:ascii="Cambria Math" w:hAnsi="Cambria Math" w:cs="Arial"/>
                                      </w:rPr>
                                    </m:ctrlPr>
                                  </m:sSubSupPr>
                                  <m:e>
                                    <m:r>
                                      <m:rPr>
                                        <m:sty m:val="p"/>
                                      </m:rPr>
                                      <w:rPr>
                                        <w:rFonts w:ascii="Cambria Math" w:hAnsi="Cambria Math" w:cs="Arial"/>
                                      </w:rPr>
                                      <m:t>sinistro</m:t>
                                    </m:r>
                                  </m:e>
                                  <m:sub>
                                    <m:r>
                                      <m:rPr>
                                        <m:sty m:val="p"/>
                                      </m:rPr>
                                      <w:rPr>
                                        <w:rFonts w:ascii="Cambria Math" w:hAnsi="Cambria Math" w:cs="Arial"/>
                                      </w:rPr>
                                      <m:t>k</m:t>
                                    </m:r>
                                  </m:sub>
                                  <m:sup>
                                    <m:r>
                                      <m:rPr>
                                        <m:sty m:val="p"/>
                                      </m:rPr>
                                      <w:rPr>
                                        <w:rFonts w:ascii="Cambria Math" w:hAnsi="Cambria Math" w:cs="Arial"/>
                                      </w:rPr>
                                      <m:t>m</m:t>
                                    </m:r>
                                  </m:sup>
                                </m:sSubSup>
                              </m:e>
                            </m:d>
                            <m:d>
                              <m:dPr>
                                <m:ctrlPr>
                                  <w:rPr>
                                    <w:rFonts w:ascii="Cambria Math" w:hAnsi="Cambria Math" w:cs="Arial"/>
                                  </w:rPr>
                                </m:ctrlPr>
                              </m:dPr>
                              <m:e>
                                <m:sSubSup>
                                  <m:sSubSupPr>
                                    <m:ctrlPr>
                                      <w:rPr>
                                        <w:rFonts w:ascii="Cambria Math" w:hAnsi="Cambria Math" w:cs="Arial"/>
                                      </w:rPr>
                                    </m:ctrlPr>
                                  </m:sSubSupPr>
                                  <m:e>
                                    <m:r>
                                      <m:rPr>
                                        <m:sty m:val="p"/>
                                      </m:rPr>
                                      <w:rPr>
                                        <w:rFonts w:ascii="Cambria Math" w:hAnsi="Cambria Math" w:cs="Arial"/>
                                      </w:rPr>
                                      <m:t>f</m:t>
                                    </m:r>
                                  </m:e>
                                  <m:sub>
                                    <m:r>
                                      <m:rPr>
                                        <m:sty m:val="p"/>
                                      </m:rPr>
                                      <w:rPr>
                                        <w:rFonts w:ascii="Cambria Math" w:hAnsi="Cambria Math" w:cs="Arial"/>
                                      </w:rPr>
                                      <m:t>l</m:t>
                                    </m:r>
                                  </m:sub>
                                  <m:sup>
                                    <m:r>
                                      <m:rPr>
                                        <m:sty m:val="p"/>
                                      </m:rPr>
                                      <w:rPr>
                                        <w:rFonts w:ascii="Cambria Math" w:hAnsi="Cambria Math" w:cs="Arial"/>
                                      </w:rPr>
                                      <m:t>prov</m:t>
                                    </m:r>
                                  </m:sup>
                                </m:sSubSup>
                                <m:r>
                                  <m:rPr>
                                    <m:sty m:val="p"/>
                                  </m:rPr>
                                  <w:rPr>
                                    <w:rFonts w:ascii="Cambria Math" w:hAnsi="Cambria Math" w:cs="Arial"/>
                                  </w:rPr>
                                  <m:t xml:space="preserve">. </m:t>
                                </m:r>
                                <m:sSubSup>
                                  <m:sSubSupPr>
                                    <m:ctrlPr>
                                      <w:rPr>
                                        <w:rFonts w:ascii="Cambria Math" w:hAnsi="Cambria Math" w:cs="Arial"/>
                                      </w:rPr>
                                    </m:ctrlPr>
                                  </m:sSubSupPr>
                                  <m:e>
                                    <m:r>
                                      <m:rPr>
                                        <m:sty m:val="p"/>
                                      </m:rPr>
                                      <w:rPr>
                                        <w:rFonts w:ascii="Cambria Math" w:hAnsi="Cambria Math" w:cs="Arial"/>
                                      </w:rPr>
                                      <m:t>sinistro</m:t>
                                    </m:r>
                                  </m:e>
                                  <m:sub>
                                    <m:r>
                                      <m:rPr>
                                        <m:sty m:val="p"/>
                                      </m:rPr>
                                      <w:rPr>
                                        <w:rFonts w:ascii="Cambria Math" w:hAnsi="Cambria Math" w:cs="Arial"/>
                                      </w:rPr>
                                      <m:t>l</m:t>
                                    </m:r>
                                  </m:sub>
                                  <m:sup>
                                    <m:r>
                                      <m:rPr>
                                        <m:sty m:val="p"/>
                                      </m:rPr>
                                      <w:rPr>
                                        <w:rFonts w:ascii="Cambria Math" w:hAnsi="Cambria Math" w:cs="Arial"/>
                                      </w:rPr>
                                      <m:t>m</m:t>
                                    </m:r>
                                  </m:sup>
                                </m:sSubSup>
                              </m:e>
                            </m:d>
                            <m:sSubSup>
                              <m:sSubSupPr>
                                <m:ctrlPr>
                                  <w:rPr>
                                    <w:rFonts w:ascii="Cambria Math" w:hAnsi="Cambria Math" w:cs="Arial"/>
                                  </w:rPr>
                                </m:ctrlPr>
                              </m:sSubSupPr>
                              <m:e>
                                <m:r>
                                  <m:rPr>
                                    <m:sty m:val="p"/>
                                  </m:rPr>
                                  <w:rPr>
                                    <w:rFonts w:ascii="Cambria Math" w:hAnsi="Cambria Math" w:cs="Arial"/>
                                  </w:rPr>
                                  <m:t>ρ</m:t>
                                </m:r>
                              </m:e>
                              <m:sub>
                                <m:r>
                                  <m:rPr>
                                    <m:sty m:val="p"/>
                                  </m:rPr>
                                  <w:rPr>
                                    <w:rFonts w:ascii="Cambria Math" w:hAnsi="Cambria Math" w:cs="Arial"/>
                                  </w:rPr>
                                  <m:t>k,l</m:t>
                                </m:r>
                              </m:sub>
                              <m:sup>
                                <m:r>
                                  <m:rPr>
                                    <m:sty m:val="p"/>
                                  </m:rPr>
                                  <w:rPr>
                                    <w:rFonts w:ascii="Cambria Math" w:hAnsi="Cambria Math" w:cs="Arial"/>
                                  </w:rPr>
                                  <m:t>prov</m:t>
                                </m:r>
                              </m:sup>
                            </m:sSubSup>
                          </m:e>
                        </m:nary>
                      </m:e>
                    </m:nary>
                  </m:e>
                </m:rad>
              </m:oMath>
            </m:oMathPara>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C9508D" w:rsidRDefault="00C9508D" w:rsidP="00C9508D">
            <w:pPr>
              <w:jc w:val="center"/>
              <w:rPr>
                <w:b/>
              </w:rPr>
            </w:pPr>
            <w:r w:rsidRPr="00D052AF">
              <w:rPr>
                <w:b/>
              </w:rPr>
              <w:lastRenderedPageBreak/>
              <w:t>Tabela</w:t>
            </w:r>
            <w:r>
              <w:rPr>
                <w:b/>
              </w:rPr>
              <w:t xml:space="preserve"> 1 – Fatores Reduzidos de Risco</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C9508D" w:rsidRDefault="00C9508D" w:rsidP="00C9508D">
            <w:pPr>
              <w:jc w:val="center"/>
              <w:rPr>
                <w:b/>
              </w:rPr>
            </w:pPr>
            <w:r w:rsidRPr="00D052AF">
              <w:rPr>
                <w:b/>
              </w:rPr>
              <w:t>Risco de Provisão de Si</w:t>
            </w:r>
            <w:r>
              <w:rPr>
                <w:b/>
              </w:rPr>
              <w:t>nistro da Classe de Negócio “k”</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Default="009C7021" w:rsidP="00C9508D">
            <w:pPr>
              <w:ind w:firstLine="851"/>
              <w:jc w:val="both"/>
              <w:rPr>
                <w:rFonts w:cs="Times New Roman"/>
              </w:rPr>
            </w:pPr>
          </w:p>
          <w:p w:rsidR="00C9508D" w:rsidRPr="00D052AF" w:rsidRDefault="00C9508D" w:rsidP="00C9508D">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947"/>
            </w:tblGrid>
            <w:tr w:rsidR="00C9508D" w:rsidRPr="00D052AF" w:rsidTr="00C9508D">
              <w:trPr>
                <w:trHeight w:val="479"/>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Classe de Negócio</w:t>
                  </w:r>
                </w:p>
              </w:tc>
              <w:tc>
                <w:tcPr>
                  <w:tcW w:w="1947" w:type="dxa"/>
                  <w:shd w:val="clear" w:color="auto" w:fill="auto"/>
                  <w:vAlign w:val="center"/>
                </w:tcPr>
                <w:p w:rsidR="00C9508D" w:rsidRPr="00D052AF" w:rsidRDefault="00C9508D" w:rsidP="00C9508D">
                  <w:pPr>
                    <w:jc w:val="center"/>
                    <w:rPr>
                      <w:rFonts w:eastAsia="Calibri"/>
                      <w:b/>
                    </w:rPr>
                  </w:pPr>
                  <w:r w:rsidRPr="00D052AF">
                    <w:rPr>
                      <w:rFonts w:eastAsia="Calibri"/>
                      <w:b/>
                    </w:rPr>
                    <w:t>Fator (</w:t>
                  </w:r>
                  <m:oMath>
                    <m:sSubSup>
                      <m:sSubSupPr>
                        <m:ctrlPr>
                          <w:rPr>
                            <w:rFonts w:ascii="Cambria Math" w:hAnsi="Cambria Math" w:cs="Arial"/>
                            <w:b/>
                          </w:rPr>
                        </m:ctrlPr>
                      </m:sSubSupPr>
                      <m:e>
                        <m:r>
                          <m:rPr>
                            <m:sty m:val="b"/>
                          </m:rPr>
                          <w:rPr>
                            <w:rFonts w:ascii="Cambria Math" w:hAnsi="Cambria Math" w:cs="Arial"/>
                          </w:rPr>
                          <m:t>f</m:t>
                        </m:r>
                      </m:e>
                      <m:sub>
                        <m:r>
                          <m:rPr>
                            <m:sty m:val="b"/>
                          </m:rPr>
                          <w:rPr>
                            <w:rFonts w:ascii="Cambria Math" w:hAnsi="Cambria Math" w:cs="Arial"/>
                          </w:rPr>
                          <m:t>k</m:t>
                        </m:r>
                      </m:sub>
                      <m:sup>
                        <m:r>
                          <m:rPr>
                            <m:sty m:val="b"/>
                          </m:rPr>
                          <w:rPr>
                            <w:rFonts w:ascii="Cambria Math" w:hAnsi="Cambria Math" w:cs="Arial"/>
                          </w:rPr>
                          <m:t>prov</m:t>
                        </m:r>
                      </m:sup>
                    </m:sSubSup>
                  </m:oMath>
                  <w:r w:rsidRPr="00D052AF">
                    <w:rPr>
                      <w:b/>
                    </w:rPr>
                    <w:t>)</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1</w:t>
                  </w:r>
                  <w:proofErr w:type="gramEnd"/>
                </w:p>
              </w:tc>
              <w:tc>
                <w:tcPr>
                  <w:tcW w:w="1947" w:type="dxa"/>
                  <w:shd w:val="clear" w:color="auto" w:fill="auto"/>
                </w:tcPr>
                <w:p w:rsidR="00C9508D" w:rsidRPr="00D052AF" w:rsidRDefault="00C9508D" w:rsidP="00C9508D">
                  <w:pPr>
                    <w:jc w:val="center"/>
                    <w:rPr>
                      <w:rFonts w:cs="Arial"/>
                    </w:rPr>
                  </w:pPr>
                  <w:r w:rsidRPr="00D052AF">
                    <w:t>0,18</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2</w:t>
                  </w:r>
                  <w:proofErr w:type="gramEnd"/>
                </w:p>
              </w:tc>
              <w:tc>
                <w:tcPr>
                  <w:tcW w:w="1947" w:type="dxa"/>
                  <w:shd w:val="clear" w:color="auto" w:fill="auto"/>
                </w:tcPr>
                <w:p w:rsidR="00C9508D" w:rsidRPr="00D052AF" w:rsidRDefault="00C9508D" w:rsidP="00C9508D">
                  <w:pPr>
                    <w:jc w:val="center"/>
                    <w:rPr>
                      <w:rFonts w:cs="Arial"/>
                    </w:rPr>
                  </w:pPr>
                  <w:r w:rsidRPr="00D052AF">
                    <w:t>0,33</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3</w:t>
                  </w:r>
                  <w:proofErr w:type="gramEnd"/>
                </w:p>
              </w:tc>
              <w:tc>
                <w:tcPr>
                  <w:tcW w:w="1947" w:type="dxa"/>
                  <w:shd w:val="clear" w:color="auto" w:fill="auto"/>
                </w:tcPr>
                <w:p w:rsidR="00C9508D" w:rsidRPr="00D052AF" w:rsidRDefault="00C9508D" w:rsidP="00C9508D">
                  <w:pPr>
                    <w:jc w:val="center"/>
                    <w:rPr>
                      <w:rFonts w:cs="Arial"/>
                    </w:rPr>
                  </w:pPr>
                  <w:r w:rsidRPr="00D052AF">
                    <w:t>0,38</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4</w:t>
                  </w:r>
                  <w:proofErr w:type="gramEnd"/>
                </w:p>
              </w:tc>
              <w:tc>
                <w:tcPr>
                  <w:tcW w:w="1947" w:type="dxa"/>
                  <w:shd w:val="clear" w:color="auto" w:fill="auto"/>
                </w:tcPr>
                <w:p w:rsidR="00C9508D" w:rsidRPr="00D052AF" w:rsidRDefault="00C9508D" w:rsidP="00C9508D">
                  <w:pPr>
                    <w:jc w:val="center"/>
                    <w:rPr>
                      <w:rFonts w:cs="Arial"/>
                    </w:rPr>
                  </w:pPr>
                  <w:r w:rsidRPr="00D052AF">
                    <w:t>0,38</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5</w:t>
                  </w:r>
                  <w:proofErr w:type="gramEnd"/>
                </w:p>
              </w:tc>
              <w:tc>
                <w:tcPr>
                  <w:tcW w:w="1947" w:type="dxa"/>
                  <w:shd w:val="clear" w:color="auto" w:fill="auto"/>
                </w:tcPr>
                <w:p w:rsidR="00C9508D" w:rsidRPr="00D052AF" w:rsidRDefault="00C9508D" w:rsidP="00C9508D">
                  <w:pPr>
                    <w:jc w:val="center"/>
                    <w:rPr>
                      <w:rFonts w:cs="Arial"/>
                    </w:rPr>
                  </w:pPr>
                  <w:r w:rsidRPr="00D052AF">
                    <w:t>0,19</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6</w:t>
                  </w:r>
                  <w:proofErr w:type="gramEnd"/>
                </w:p>
              </w:tc>
              <w:tc>
                <w:tcPr>
                  <w:tcW w:w="1947" w:type="dxa"/>
                  <w:shd w:val="clear" w:color="auto" w:fill="auto"/>
                </w:tcPr>
                <w:p w:rsidR="00C9508D" w:rsidRPr="00D052AF" w:rsidRDefault="00C9508D" w:rsidP="00C9508D">
                  <w:pPr>
                    <w:jc w:val="center"/>
                    <w:rPr>
                      <w:rFonts w:cs="Arial"/>
                    </w:rPr>
                  </w:pPr>
                  <w:r w:rsidRPr="00D052AF">
                    <w:t>0,19</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7</w:t>
                  </w:r>
                  <w:proofErr w:type="gramEnd"/>
                </w:p>
              </w:tc>
              <w:tc>
                <w:tcPr>
                  <w:tcW w:w="1947" w:type="dxa"/>
                  <w:shd w:val="clear" w:color="auto" w:fill="auto"/>
                </w:tcPr>
                <w:p w:rsidR="00C9508D" w:rsidRPr="00D052AF" w:rsidRDefault="00C9508D" w:rsidP="00C9508D">
                  <w:pPr>
                    <w:jc w:val="center"/>
                    <w:rPr>
                      <w:rFonts w:cs="Arial"/>
                    </w:rPr>
                  </w:pPr>
                  <w:r w:rsidRPr="00D052AF">
                    <w:t>0,19</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8</w:t>
                  </w:r>
                  <w:proofErr w:type="gramEnd"/>
                </w:p>
              </w:tc>
              <w:tc>
                <w:tcPr>
                  <w:tcW w:w="1947" w:type="dxa"/>
                  <w:shd w:val="clear" w:color="auto" w:fill="auto"/>
                </w:tcPr>
                <w:p w:rsidR="00C9508D" w:rsidRPr="00D052AF" w:rsidRDefault="00C9508D" w:rsidP="00C9508D">
                  <w:pPr>
                    <w:jc w:val="center"/>
                    <w:rPr>
                      <w:rFonts w:cs="Arial"/>
                    </w:rPr>
                  </w:pPr>
                  <w:r w:rsidRPr="00D052AF">
                    <w:t>0,11</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9</w:t>
                  </w:r>
                  <w:proofErr w:type="gramEnd"/>
                </w:p>
              </w:tc>
              <w:tc>
                <w:tcPr>
                  <w:tcW w:w="1947" w:type="dxa"/>
                  <w:shd w:val="clear" w:color="auto" w:fill="auto"/>
                </w:tcPr>
                <w:p w:rsidR="00C9508D" w:rsidRPr="00D052AF" w:rsidRDefault="00C9508D" w:rsidP="00C9508D">
                  <w:pPr>
                    <w:jc w:val="center"/>
                    <w:rPr>
                      <w:rFonts w:cs="Arial"/>
                    </w:rPr>
                  </w:pPr>
                  <w:r w:rsidRPr="00D052AF">
                    <w:t>0,53</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10</w:t>
                  </w:r>
                </w:p>
              </w:tc>
              <w:tc>
                <w:tcPr>
                  <w:tcW w:w="1947" w:type="dxa"/>
                  <w:shd w:val="clear" w:color="auto" w:fill="auto"/>
                </w:tcPr>
                <w:p w:rsidR="00C9508D" w:rsidRPr="00D052AF" w:rsidRDefault="00C9508D" w:rsidP="00C9508D">
                  <w:pPr>
                    <w:jc w:val="center"/>
                    <w:rPr>
                      <w:rFonts w:cs="Arial"/>
                    </w:rPr>
                  </w:pPr>
                  <w:r w:rsidRPr="00D052AF">
                    <w:t>0,60</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lastRenderedPageBreak/>
                    <w:t>11</w:t>
                  </w:r>
                </w:p>
              </w:tc>
              <w:tc>
                <w:tcPr>
                  <w:tcW w:w="1947" w:type="dxa"/>
                  <w:shd w:val="clear" w:color="auto" w:fill="auto"/>
                </w:tcPr>
                <w:p w:rsidR="00C9508D" w:rsidRPr="00D052AF" w:rsidRDefault="00C9508D" w:rsidP="00C9508D">
                  <w:pPr>
                    <w:jc w:val="center"/>
                    <w:rPr>
                      <w:rFonts w:cs="Arial"/>
                    </w:rPr>
                  </w:pPr>
                  <w:r w:rsidRPr="00D052AF">
                    <w:t>0,19</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12</w:t>
                  </w:r>
                </w:p>
              </w:tc>
              <w:tc>
                <w:tcPr>
                  <w:tcW w:w="1947" w:type="dxa"/>
                  <w:shd w:val="clear" w:color="auto" w:fill="auto"/>
                </w:tcPr>
                <w:p w:rsidR="00C9508D" w:rsidRPr="00D052AF" w:rsidRDefault="00C9508D" w:rsidP="00C9508D">
                  <w:pPr>
                    <w:jc w:val="center"/>
                    <w:rPr>
                      <w:rFonts w:cs="Arial"/>
                    </w:rPr>
                  </w:pPr>
                  <w:r w:rsidRPr="00D052AF">
                    <w:t>0,19</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13</w:t>
                  </w:r>
                </w:p>
              </w:tc>
              <w:tc>
                <w:tcPr>
                  <w:tcW w:w="1947" w:type="dxa"/>
                  <w:shd w:val="clear" w:color="auto" w:fill="auto"/>
                </w:tcPr>
                <w:p w:rsidR="00C9508D" w:rsidRPr="00D052AF" w:rsidRDefault="00C9508D" w:rsidP="00C9508D">
                  <w:pPr>
                    <w:jc w:val="center"/>
                    <w:rPr>
                      <w:rFonts w:cs="Arial"/>
                    </w:rPr>
                  </w:pPr>
                  <w:r w:rsidRPr="00D052AF">
                    <w:t>0,11</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14</w:t>
                  </w:r>
                </w:p>
              </w:tc>
              <w:tc>
                <w:tcPr>
                  <w:tcW w:w="1947" w:type="dxa"/>
                  <w:shd w:val="clear" w:color="auto" w:fill="auto"/>
                </w:tcPr>
                <w:p w:rsidR="00C9508D" w:rsidRPr="00D052AF" w:rsidRDefault="00C9508D" w:rsidP="00C9508D">
                  <w:pPr>
                    <w:jc w:val="center"/>
                    <w:rPr>
                      <w:rFonts w:cs="Arial"/>
                    </w:rPr>
                  </w:pPr>
                  <w:r w:rsidRPr="00D052AF">
                    <w:t>0,11</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15</w:t>
                  </w:r>
                </w:p>
              </w:tc>
              <w:tc>
                <w:tcPr>
                  <w:tcW w:w="1947" w:type="dxa"/>
                  <w:shd w:val="clear" w:color="auto" w:fill="auto"/>
                </w:tcPr>
                <w:p w:rsidR="00C9508D" w:rsidRPr="00D052AF" w:rsidRDefault="00C9508D" w:rsidP="00C9508D">
                  <w:pPr>
                    <w:jc w:val="center"/>
                    <w:rPr>
                      <w:rFonts w:cs="Arial"/>
                    </w:rPr>
                  </w:pPr>
                  <w:r w:rsidRPr="00D052AF">
                    <w:t>0,19</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16</w:t>
                  </w:r>
                </w:p>
              </w:tc>
              <w:tc>
                <w:tcPr>
                  <w:tcW w:w="1947" w:type="dxa"/>
                  <w:shd w:val="clear" w:color="auto" w:fill="auto"/>
                </w:tcPr>
                <w:p w:rsidR="00C9508D" w:rsidRPr="00D052AF" w:rsidRDefault="00C9508D" w:rsidP="00C9508D">
                  <w:pPr>
                    <w:jc w:val="center"/>
                    <w:rPr>
                      <w:rFonts w:cs="Arial"/>
                    </w:rPr>
                  </w:pPr>
                  <w:r w:rsidRPr="00D052AF">
                    <w:t>0,19</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17</w:t>
                  </w:r>
                </w:p>
              </w:tc>
              <w:tc>
                <w:tcPr>
                  <w:tcW w:w="1947" w:type="dxa"/>
                  <w:shd w:val="clear" w:color="auto" w:fill="auto"/>
                </w:tcPr>
                <w:p w:rsidR="00C9508D" w:rsidRPr="00D052AF" w:rsidRDefault="00C9508D" w:rsidP="00C9508D">
                  <w:pPr>
                    <w:jc w:val="center"/>
                    <w:rPr>
                      <w:rFonts w:cs="Arial"/>
                    </w:rPr>
                  </w:pPr>
                  <w:r w:rsidRPr="00D052AF">
                    <w:t>0,19</w:t>
                  </w:r>
                </w:p>
              </w:tc>
            </w:tr>
          </w:tbl>
          <w:p w:rsidR="00C9508D" w:rsidRPr="00C9508D" w:rsidRDefault="00C9508D" w:rsidP="00C9508D">
            <w:pPr>
              <w:jc w:val="center"/>
              <w:rPr>
                <w:b/>
              </w:rPr>
            </w:pPr>
            <w:r w:rsidRPr="00D052AF">
              <w:rPr>
                <w:b/>
              </w:rPr>
              <w:t>Tab</w:t>
            </w:r>
            <w:r>
              <w:rPr>
                <w:b/>
              </w:rPr>
              <w:t>ela 2 – Fatores Padrão de Risco</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21" w:rsidRPr="00C9508D" w:rsidRDefault="00C9508D" w:rsidP="00C9508D">
            <w:pPr>
              <w:jc w:val="center"/>
              <w:rPr>
                <w:b/>
              </w:rPr>
            </w:pPr>
            <w:r w:rsidRPr="00D052AF">
              <w:rPr>
                <w:b/>
              </w:rPr>
              <w:lastRenderedPageBreak/>
              <w:t>Risco de Provisão de Si</w:t>
            </w:r>
            <w:r>
              <w:rPr>
                <w:b/>
              </w:rPr>
              <w:t>nistro da Classe de Negócio “k”</w:t>
            </w: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9C7021"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D052AF" w:rsidRDefault="00C9508D" w:rsidP="00C9508D">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947"/>
            </w:tblGrid>
            <w:tr w:rsidR="00C9508D" w:rsidRPr="00D052AF" w:rsidTr="00C9508D">
              <w:trPr>
                <w:trHeight w:val="479"/>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Classe de Negócio</w:t>
                  </w:r>
                </w:p>
              </w:tc>
              <w:tc>
                <w:tcPr>
                  <w:tcW w:w="1947" w:type="dxa"/>
                  <w:shd w:val="clear" w:color="auto" w:fill="auto"/>
                  <w:vAlign w:val="center"/>
                </w:tcPr>
                <w:p w:rsidR="00C9508D" w:rsidRPr="00D052AF" w:rsidRDefault="00C9508D" w:rsidP="00C9508D">
                  <w:pPr>
                    <w:jc w:val="center"/>
                    <w:rPr>
                      <w:rFonts w:eastAsia="Calibri"/>
                      <w:b/>
                    </w:rPr>
                  </w:pPr>
                  <w:r w:rsidRPr="00D052AF">
                    <w:rPr>
                      <w:rFonts w:eastAsia="Calibri"/>
                      <w:b/>
                    </w:rPr>
                    <w:t>Fator (</w:t>
                  </w:r>
                  <m:oMath>
                    <m:sSubSup>
                      <m:sSubSupPr>
                        <m:ctrlPr>
                          <w:rPr>
                            <w:rFonts w:ascii="Cambria Math" w:hAnsi="Cambria Math" w:cs="Arial"/>
                            <w:b/>
                          </w:rPr>
                        </m:ctrlPr>
                      </m:sSubSupPr>
                      <m:e>
                        <m:r>
                          <m:rPr>
                            <m:sty m:val="b"/>
                          </m:rPr>
                          <w:rPr>
                            <w:rFonts w:ascii="Cambria Math" w:hAnsi="Cambria Math" w:cs="Arial"/>
                          </w:rPr>
                          <m:t>f</m:t>
                        </m:r>
                      </m:e>
                      <m:sub>
                        <m:r>
                          <m:rPr>
                            <m:sty m:val="b"/>
                          </m:rPr>
                          <w:rPr>
                            <w:rFonts w:ascii="Cambria Math" w:hAnsi="Cambria Math" w:cs="Arial"/>
                          </w:rPr>
                          <m:t>k</m:t>
                        </m:r>
                      </m:sub>
                      <m:sup>
                        <m:r>
                          <m:rPr>
                            <m:sty m:val="b"/>
                          </m:rPr>
                          <w:rPr>
                            <w:rFonts w:ascii="Cambria Math" w:hAnsi="Cambria Math" w:cs="Arial"/>
                          </w:rPr>
                          <m:t>prov</m:t>
                        </m:r>
                      </m:sup>
                    </m:sSubSup>
                  </m:oMath>
                  <w:r w:rsidRPr="00D052AF">
                    <w:rPr>
                      <w:b/>
                    </w:rPr>
                    <w:t>)</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1</w:t>
                  </w:r>
                  <w:proofErr w:type="gramEnd"/>
                </w:p>
              </w:tc>
              <w:tc>
                <w:tcPr>
                  <w:tcW w:w="1947" w:type="dxa"/>
                  <w:shd w:val="clear" w:color="auto" w:fill="auto"/>
                </w:tcPr>
                <w:p w:rsidR="00C9508D" w:rsidRPr="00D052AF" w:rsidRDefault="00C9508D" w:rsidP="00C9508D">
                  <w:pPr>
                    <w:jc w:val="center"/>
                    <w:rPr>
                      <w:rFonts w:cs="Arial"/>
                    </w:rPr>
                  </w:pPr>
                  <w:r w:rsidRPr="00D052AF">
                    <w:t>0,23</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2</w:t>
                  </w:r>
                  <w:proofErr w:type="gramEnd"/>
                </w:p>
              </w:tc>
              <w:tc>
                <w:tcPr>
                  <w:tcW w:w="1947" w:type="dxa"/>
                  <w:shd w:val="clear" w:color="auto" w:fill="auto"/>
                </w:tcPr>
                <w:p w:rsidR="00C9508D" w:rsidRPr="00D052AF" w:rsidRDefault="00C9508D" w:rsidP="00C9508D">
                  <w:pPr>
                    <w:jc w:val="center"/>
                    <w:rPr>
                      <w:rFonts w:cs="Arial"/>
                    </w:rPr>
                  </w:pPr>
                  <w:r w:rsidRPr="00D052AF">
                    <w:t>0,41</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3</w:t>
                  </w:r>
                  <w:proofErr w:type="gramEnd"/>
                </w:p>
              </w:tc>
              <w:tc>
                <w:tcPr>
                  <w:tcW w:w="1947" w:type="dxa"/>
                  <w:shd w:val="clear" w:color="auto" w:fill="auto"/>
                </w:tcPr>
                <w:p w:rsidR="00C9508D" w:rsidRPr="00D052AF" w:rsidRDefault="00C9508D" w:rsidP="00C9508D">
                  <w:pPr>
                    <w:jc w:val="center"/>
                    <w:rPr>
                      <w:rFonts w:cs="Arial"/>
                    </w:rPr>
                  </w:pPr>
                  <w:r w:rsidRPr="00D052AF">
                    <w:t>0,44</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4</w:t>
                  </w:r>
                  <w:proofErr w:type="gramEnd"/>
                </w:p>
              </w:tc>
              <w:tc>
                <w:tcPr>
                  <w:tcW w:w="1947" w:type="dxa"/>
                  <w:shd w:val="clear" w:color="auto" w:fill="auto"/>
                </w:tcPr>
                <w:p w:rsidR="00C9508D" w:rsidRPr="00D052AF" w:rsidRDefault="00C9508D" w:rsidP="00C9508D">
                  <w:pPr>
                    <w:jc w:val="center"/>
                    <w:rPr>
                      <w:rFonts w:cs="Arial"/>
                    </w:rPr>
                  </w:pPr>
                  <w:r w:rsidRPr="00D052AF">
                    <w:t>0,44</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5</w:t>
                  </w:r>
                  <w:proofErr w:type="gramEnd"/>
                </w:p>
              </w:tc>
              <w:tc>
                <w:tcPr>
                  <w:tcW w:w="1947" w:type="dxa"/>
                  <w:shd w:val="clear" w:color="auto" w:fill="auto"/>
                </w:tcPr>
                <w:p w:rsidR="00C9508D" w:rsidRPr="00D052AF" w:rsidRDefault="00C9508D" w:rsidP="00C9508D">
                  <w:pPr>
                    <w:jc w:val="center"/>
                    <w:rPr>
                      <w:rFonts w:cs="Arial"/>
                    </w:rPr>
                  </w:pPr>
                  <w:r w:rsidRPr="00D052AF">
                    <w:t>0,23</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6</w:t>
                  </w:r>
                  <w:proofErr w:type="gramEnd"/>
                </w:p>
              </w:tc>
              <w:tc>
                <w:tcPr>
                  <w:tcW w:w="1947" w:type="dxa"/>
                  <w:shd w:val="clear" w:color="auto" w:fill="auto"/>
                </w:tcPr>
                <w:p w:rsidR="00C9508D" w:rsidRPr="00D052AF" w:rsidRDefault="00C9508D" w:rsidP="00C9508D">
                  <w:pPr>
                    <w:jc w:val="center"/>
                    <w:rPr>
                      <w:rFonts w:cs="Arial"/>
                    </w:rPr>
                  </w:pPr>
                  <w:r w:rsidRPr="00D052AF">
                    <w:t>0,23</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7</w:t>
                  </w:r>
                  <w:proofErr w:type="gramEnd"/>
                </w:p>
              </w:tc>
              <w:tc>
                <w:tcPr>
                  <w:tcW w:w="1947" w:type="dxa"/>
                  <w:shd w:val="clear" w:color="auto" w:fill="auto"/>
                </w:tcPr>
                <w:p w:rsidR="00C9508D" w:rsidRPr="00D052AF" w:rsidRDefault="00C9508D" w:rsidP="00C9508D">
                  <w:pPr>
                    <w:jc w:val="center"/>
                    <w:rPr>
                      <w:rFonts w:cs="Arial"/>
                    </w:rPr>
                  </w:pPr>
                  <w:r w:rsidRPr="00D052AF">
                    <w:t>0,23</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lastRenderedPageBreak/>
                    <w:t>8</w:t>
                  </w:r>
                  <w:proofErr w:type="gramEnd"/>
                </w:p>
              </w:tc>
              <w:tc>
                <w:tcPr>
                  <w:tcW w:w="1947" w:type="dxa"/>
                  <w:shd w:val="clear" w:color="auto" w:fill="auto"/>
                </w:tcPr>
                <w:p w:rsidR="00C9508D" w:rsidRPr="00D052AF" w:rsidRDefault="00C9508D" w:rsidP="00C9508D">
                  <w:pPr>
                    <w:jc w:val="center"/>
                    <w:rPr>
                      <w:rFonts w:cs="Arial"/>
                    </w:rPr>
                  </w:pPr>
                  <w:r w:rsidRPr="00D052AF">
                    <w:t>0,14</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proofErr w:type="gramStart"/>
                  <w:r w:rsidRPr="00D052AF">
                    <w:rPr>
                      <w:rFonts w:eastAsia="Calibri"/>
                      <w:b/>
                    </w:rPr>
                    <w:t>9</w:t>
                  </w:r>
                  <w:proofErr w:type="gramEnd"/>
                </w:p>
              </w:tc>
              <w:tc>
                <w:tcPr>
                  <w:tcW w:w="1947" w:type="dxa"/>
                  <w:shd w:val="clear" w:color="auto" w:fill="auto"/>
                </w:tcPr>
                <w:p w:rsidR="00C9508D" w:rsidRPr="00D052AF" w:rsidRDefault="00C9508D" w:rsidP="00C9508D">
                  <w:pPr>
                    <w:jc w:val="center"/>
                    <w:rPr>
                      <w:rFonts w:cs="Arial"/>
                    </w:rPr>
                  </w:pPr>
                  <w:r w:rsidRPr="00D052AF">
                    <w:t>0,63</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10</w:t>
                  </w:r>
                </w:p>
              </w:tc>
              <w:tc>
                <w:tcPr>
                  <w:tcW w:w="1947" w:type="dxa"/>
                  <w:shd w:val="clear" w:color="auto" w:fill="auto"/>
                </w:tcPr>
                <w:p w:rsidR="00C9508D" w:rsidRPr="00D052AF" w:rsidRDefault="00C9508D" w:rsidP="00C9508D">
                  <w:pPr>
                    <w:jc w:val="center"/>
                    <w:rPr>
                      <w:rFonts w:cs="Arial"/>
                    </w:rPr>
                  </w:pPr>
                  <w:r w:rsidRPr="00D052AF">
                    <w:t>0,69</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11</w:t>
                  </w:r>
                </w:p>
              </w:tc>
              <w:tc>
                <w:tcPr>
                  <w:tcW w:w="1947" w:type="dxa"/>
                  <w:shd w:val="clear" w:color="auto" w:fill="auto"/>
                </w:tcPr>
                <w:p w:rsidR="00C9508D" w:rsidRPr="00D052AF" w:rsidRDefault="00C9508D" w:rsidP="00C9508D">
                  <w:pPr>
                    <w:jc w:val="center"/>
                    <w:rPr>
                      <w:rFonts w:cs="Arial"/>
                    </w:rPr>
                  </w:pPr>
                  <w:r w:rsidRPr="00D052AF">
                    <w:t>0,23</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12</w:t>
                  </w:r>
                </w:p>
              </w:tc>
              <w:tc>
                <w:tcPr>
                  <w:tcW w:w="1947" w:type="dxa"/>
                  <w:shd w:val="clear" w:color="auto" w:fill="auto"/>
                </w:tcPr>
                <w:p w:rsidR="00C9508D" w:rsidRPr="00D052AF" w:rsidRDefault="00C9508D" w:rsidP="00C9508D">
                  <w:pPr>
                    <w:jc w:val="center"/>
                    <w:rPr>
                      <w:rFonts w:cs="Arial"/>
                    </w:rPr>
                  </w:pPr>
                  <w:r w:rsidRPr="00D052AF">
                    <w:t>0,23</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13</w:t>
                  </w:r>
                </w:p>
              </w:tc>
              <w:tc>
                <w:tcPr>
                  <w:tcW w:w="1947" w:type="dxa"/>
                  <w:shd w:val="clear" w:color="auto" w:fill="auto"/>
                </w:tcPr>
                <w:p w:rsidR="00C9508D" w:rsidRPr="00D052AF" w:rsidRDefault="00C9508D" w:rsidP="00C9508D">
                  <w:pPr>
                    <w:jc w:val="center"/>
                    <w:rPr>
                      <w:rFonts w:cs="Arial"/>
                    </w:rPr>
                  </w:pPr>
                  <w:r w:rsidRPr="00D052AF">
                    <w:t>0,14</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14</w:t>
                  </w:r>
                </w:p>
              </w:tc>
              <w:tc>
                <w:tcPr>
                  <w:tcW w:w="1947" w:type="dxa"/>
                  <w:shd w:val="clear" w:color="auto" w:fill="auto"/>
                </w:tcPr>
                <w:p w:rsidR="00C9508D" w:rsidRPr="00D052AF" w:rsidRDefault="00C9508D" w:rsidP="00C9508D">
                  <w:pPr>
                    <w:jc w:val="center"/>
                    <w:rPr>
                      <w:rFonts w:cs="Arial"/>
                    </w:rPr>
                  </w:pPr>
                  <w:r w:rsidRPr="00D052AF">
                    <w:t>0,14</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15</w:t>
                  </w:r>
                </w:p>
              </w:tc>
              <w:tc>
                <w:tcPr>
                  <w:tcW w:w="1947" w:type="dxa"/>
                  <w:shd w:val="clear" w:color="auto" w:fill="auto"/>
                </w:tcPr>
                <w:p w:rsidR="00C9508D" w:rsidRPr="00D052AF" w:rsidRDefault="00C9508D" w:rsidP="00C9508D">
                  <w:pPr>
                    <w:jc w:val="center"/>
                    <w:rPr>
                      <w:rFonts w:cs="Arial"/>
                    </w:rPr>
                  </w:pPr>
                  <w:r w:rsidRPr="00D052AF">
                    <w:t>0,23</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16</w:t>
                  </w:r>
                </w:p>
              </w:tc>
              <w:tc>
                <w:tcPr>
                  <w:tcW w:w="1947" w:type="dxa"/>
                  <w:shd w:val="clear" w:color="auto" w:fill="auto"/>
                </w:tcPr>
                <w:p w:rsidR="00C9508D" w:rsidRPr="00D052AF" w:rsidRDefault="00C9508D" w:rsidP="00C9508D">
                  <w:pPr>
                    <w:jc w:val="center"/>
                    <w:rPr>
                      <w:rFonts w:cs="Arial"/>
                    </w:rPr>
                  </w:pPr>
                  <w:r w:rsidRPr="00D052AF">
                    <w:t>0,23</w:t>
                  </w:r>
                </w:p>
              </w:tc>
            </w:tr>
            <w:tr w:rsidR="00C9508D" w:rsidRPr="00D052AF" w:rsidTr="00C9508D">
              <w:trPr>
                <w:jc w:val="center"/>
              </w:trPr>
              <w:tc>
                <w:tcPr>
                  <w:tcW w:w="2000" w:type="dxa"/>
                  <w:shd w:val="clear" w:color="auto" w:fill="auto"/>
                  <w:vAlign w:val="center"/>
                </w:tcPr>
                <w:p w:rsidR="00C9508D" w:rsidRPr="00D052AF" w:rsidRDefault="00C9508D" w:rsidP="00C9508D">
                  <w:pPr>
                    <w:jc w:val="center"/>
                    <w:rPr>
                      <w:rFonts w:eastAsia="Calibri"/>
                      <w:b/>
                    </w:rPr>
                  </w:pPr>
                  <w:r w:rsidRPr="00D052AF">
                    <w:rPr>
                      <w:rFonts w:eastAsia="Calibri"/>
                      <w:b/>
                    </w:rPr>
                    <w:t>17</w:t>
                  </w:r>
                </w:p>
              </w:tc>
              <w:tc>
                <w:tcPr>
                  <w:tcW w:w="1947" w:type="dxa"/>
                  <w:shd w:val="clear" w:color="auto" w:fill="auto"/>
                </w:tcPr>
                <w:p w:rsidR="00C9508D" w:rsidRPr="00D052AF" w:rsidRDefault="00C9508D" w:rsidP="00C9508D">
                  <w:pPr>
                    <w:jc w:val="center"/>
                    <w:rPr>
                      <w:rFonts w:cs="Arial"/>
                    </w:rPr>
                  </w:pPr>
                  <w:r w:rsidRPr="00D052AF">
                    <w:t>0,23</w:t>
                  </w:r>
                </w:p>
              </w:tc>
            </w:tr>
          </w:tbl>
          <w:p w:rsidR="00C9508D" w:rsidRPr="00D052AF" w:rsidRDefault="00C9508D" w:rsidP="00C9508D">
            <w:pPr>
              <w:jc w:val="both"/>
              <w:rPr>
                <w:rFonts w:cs="Times New Roman"/>
              </w:rPr>
            </w:pPr>
          </w:p>
        </w:tc>
        <w:tc>
          <w:tcPr>
            <w:tcW w:w="1969"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9C7021" w:rsidRPr="00450556" w:rsidRDefault="009C7021"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C9508D" w:rsidRDefault="00C9508D" w:rsidP="00971FD5">
            <w:pPr>
              <w:autoSpaceDE w:val="0"/>
              <w:autoSpaceDN w:val="0"/>
              <w:adjustRightInd w:val="0"/>
              <w:jc w:val="both"/>
              <w:rPr>
                <w:bCs/>
              </w:rPr>
            </w:pPr>
            <w:r w:rsidRPr="00D052AF">
              <w:rPr>
                <w:bCs/>
              </w:rPr>
              <w:lastRenderedPageBreak/>
              <w:t>Parágrafo único. Consideram-se, para efeitos de</w:t>
            </w:r>
            <w:r>
              <w:rPr>
                <w:bCs/>
              </w:rPr>
              <w:t>ste anexo, os conceitos abaixo:</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C9508D" w:rsidRDefault="00C9508D" w:rsidP="00971FD5">
            <w:pPr>
              <w:autoSpaceDE w:val="0"/>
              <w:autoSpaceDN w:val="0"/>
              <w:adjustRightInd w:val="0"/>
              <w:jc w:val="both"/>
              <w:rPr>
                <w:bCs/>
              </w:rPr>
            </w:pPr>
            <w:r w:rsidRPr="00D052AF">
              <w:rPr>
                <w:bCs/>
              </w:rPr>
              <w:t>I – classes de negócio: classes defi</w:t>
            </w:r>
            <w:r>
              <w:rPr>
                <w:bCs/>
              </w:rPr>
              <w:t>nidas na tabela 3 do anexo III;</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C9508D" w:rsidRDefault="00C9508D" w:rsidP="00971FD5">
            <w:pPr>
              <w:autoSpaceDE w:val="0"/>
              <w:autoSpaceDN w:val="0"/>
              <w:adjustRightInd w:val="0"/>
              <w:jc w:val="both"/>
              <w:rPr>
                <w:bCs/>
              </w:rPr>
            </w:pPr>
            <w:r w:rsidRPr="00D052AF">
              <w:rPr>
                <w:bCs/>
              </w:rPr>
              <w:t xml:space="preserve">II – </w:t>
            </w:r>
            <m:oMath>
              <m:sSubSup>
                <m:sSubSupPr>
                  <m:ctrlPr>
                    <w:rPr>
                      <w:rFonts w:ascii="Cambria Math" w:hAnsi="Cambria Math" w:cs="Arial"/>
                    </w:rPr>
                  </m:ctrlPr>
                </m:sSubSupPr>
                <m:e>
                  <m:r>
                    <m:rPr>
                      <m:sty m:val="p"/>
                    </m:rPr>
                    <w:rPr>
                      <w:rFonts w:ascii="Cambria Math" w:hAnsi="Cambria Math" w:cs="Arial"/>
                    </w:rPr>
                    <m:t>f</m:t>
                  </m:r>
                </m:e>
                <m:sub>
                  <m:r>
                    <m:rPr>
                      <m:sty m:val="p"/>
                    </m:rPr>
                    <w:rPr>
                      <w:rFonts w:ascii="Cambria Math" w:hAnsi="Cambria Math" w:cs="Arial"/>
                    </w:rPr>
                    <m:t>k</m:t>
                  </m:r>
                </m:sub>
                <m:sup>
                  <m:r>
                    <m:rPr>
                      <m:sty m:val="p"/>
                    </m:rPr>
                    <w:rPr>
                      <w:rFonts w:ascii="Cambria Math" w:hAnsi="Cambria Math" w:cs="Arial"/>
                    </w:rPr>
                    <m:t>prov</m:t>
                  </m:r>
                </m:sup>
              </m:sSubSup>
            </m:oMath>
            <w:r w:rsidRPr="00D052AF">
              <w:rPr>
                <w:bCs/>
              </w:rPr>
              <w:t>: fator relativo ao risco de provisão de sin</w:t>
            </w:r>
            <w:proofErr w:type="spellStart"/>
            <w:r>
              <w:rPr>
                <w:bCs/>
              </w:rPr>
              <w:t>istro</w:t>
            </w:r>
            <w:proofErr w:type="spellEnd"/>
            <w:r>
              <w:rPr>
                <w:bCs/>
              </w:rPr>
              <w:t xml:space="preserve"> da classe de negócio “k”;</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C9508D" w:rsidRDefault="00C9508D" w:rsidP="00971FD5">
            <w:pPr>
              <w:autoSpaceDE w:val="0"/>
              <w:autoSpaceDN w:val="0"/>
              <w:adjustRightInd w:val="0"/>
              <w:jc w:val="both"/>
              <w:rPr>
                <w:bCs/>
              </w:rPr>
            </w:pPr>
            <w:r w:rsidRPr="00D052AF">
              <w:rPr>
                <w:bCs/>
              </w:rPr>
              <w:t>III – R.prov.danos: montante de capital referente ao risco de subscrição de provisão de sinistro das operações definida</w:t>
            </w:r>
            <w:r>
              <w:rPr>
                <w:bCs/>
              </w:rPr>
              <w:t>s no artigo 39 desta Resolução;</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C9508D" w:rsidRDefault="00C9508D" w:rsidP="00971FD5">
            <w:pPr>
              <w:autoSpaceDE w:val="0"/>
              <w:autoSpaceDN w:val="0"/>
              <w:adjustRightInd w:val="0"/>
              <w:jc w:val="both"/>
              <w:rPr>
                <w:bCs/>
              </w:rPr>
            </w:pPr>
            <w:r w:rsidRPr="00D052AF">
              <w:rPr>
                <w:bCs/>
              </w:rPr>
              <w:t xml:space="preserve">IV – </w:t>
            </w:r>
            <m:oMath>
              <m:sSubSup>
                <m:sSubSupPr>
                  <m:ctrlPr>
                    <w:rPr>
                      <w:rFonts w:ascii="Cambria Math" w:hAnsi="Cambria Math" w:cs="Arial"/>
                    </w:rPr>
                  </m:ctrlPr>
                </m:sSubSupPr>
                <m:e>
                  <m:r>
                    <m:rPr>
                      <m:sty m:val="p"/>
                    </m:rPr>
                    <w:rPr>
                      <w:rFonts w:ascii="Cambria Math" w:hAnsi="Cambria Math" w:cs="Arial"/>
                    </w:rPr>
                    <m:t>sinistro</m:t>
                  </m:r>
                </m:e>
                <m:sub>
                  <m:r>
                    <m:rPr>
                      <m:sty m:val="p"/>
                    </m:rPr>
                    <w:rPr>
                      <w:rFonts w:ascii="Cambria Math" w:hAnsi="Cambria Math" w:cs="Arial"/>
                    </w:rPr>
                    <m:t>k</m:t>
                  </m:r>
                </m:sub>
                <m:sup>
                  <m:r>
                    <m:rPr>
                      <m:sty m:val="p"/>
                    </m:rPr>
                    <w:rPr>
                      <w:rFonts w:ascii="Cambria Math" w:hAnsi="Cambria Math" w:cs="Arial"/>
                    </w:rPr>
                    <m:t>m</m:t>
                  </m:r>
                </m:sup>
              </m:sSubSup>
            </m:oMath>
            <w:r w:rsidRPr="00D052AF">
              <w:rPr>
                <w:bCs/>
              </w:rPr>
              <w:t>: montante de sinistro retido dos últimos 12 meses anteriores ao mês de cálculo</w:t>
            </w:r>
            <w:r>
              <w:rPr>
                <w:bCs/>
              </w:rPr>
              <w:t xml:space="preserve"> “m” da classe de negócio “k”;</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C9508D" w:rsidRDefault="00C9508D" w:rsidP="00971FD5">
            <w:pPr>
              <w:autoSpaceDE w:val="0"/>
              <w:autoSpaceDN w:val="0"/>
              <w:adjustRightInd w:val="0"/>
              <w:jc w:val="both"/>
              <w:rPr>
                <w:bCs/>
              </w:rPr>
            </w:pPr>
            <w:r w:rsidRPr="00D052AF">
              <w:rPr>
                <w:bCs/>
              </w:rPr>
              <w:t>V – sinistro retido: total de sinistros ocor</w:t>
            </w:r>
            <w:r>
              <w:rPr>
                <w:bCs/>
              </w:rPr>
              <w:t xml:space="preserve">ridos, líquidos de resseguro; </w:t>
            </w:r>
            <w:proofErr w:type="gramStart"/>
            <w:r>
              <w:rPr>
                <w:bCs/>
              </w:rPr>
              <w:t>e</w:t>
            </w:r>
            <w:proofErr w:type="gramEnd"/>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C9508D" w:rsidRDefault="00C9508D" w:rsidP="00971FD5">
            <w:pPr>
              <w:autoSpaceDE w:val="0"/>
              <w:autoSpaceDN w:val="0"/>
              <w:adjustRightInd w:val="0"/>
              <w:jc w:val="both"/>
              <w:rPr>
                <w:bCs/>
              </w:rPr>
            </w:pPr>
            <w:r w:rsidRPr="00D052AF">
              <w:rPr>
                <w:bCs/>
              </w:rPr>
              <w:t xml:space="preserve">VI – </w:t>
            </w:r>
            <m:oMath>
              <m:sSubSup>
                <m:sSubSupPr>
                  <m:ctrlPr>
                    <w:rPr>
                      <w:rFonts w:ascii="Cambria Math" w:hAnsi="Cambria Math" w:cs="Arial"/>
                    </w:rPr>
                  </m:ctrlPr>
                </m:sSubSupPr>
                <m:e>
                  <m:r>
                    <m:rPr>
                      <m:sty m:val="p"/>
                    </m:rPr>
                    <w:rPr>
                      <w:rFonts w:ascii="Cambria Math" w:hAnsi="Cambria Math" w:cs="Arial"/>
                    </w:rPr>
                    <m:t>ρ</m:t>
                  </m:r>
                </m:e>
                <m:sub>
                  <w:proofErr w:type="gramStart"/>
                  <m:r>
                    <m:rPr>
                      <m:sty m:val="p"/>
                    </m:rPr>
                    <w:rPr>
                      <w:rFonts w:ascii="Cambria Math" w:hAnsi="Cambria Math" w:cs="Arial"/>
                    </w:rPr>
                    <m:t>k,</m:t>
                  </m:r>
                  <w:proofErr w:type="gramEnd"/>
                  <m:r>
                    <m:rPr>
                      <m:sty m:val="p"/>
                    </m:rPr>
                    <w:rPr>
                      <w:rFonts w:ascii="Cambria Math" w:hAnsi="Cambria Math" w:cs="Arial"/>
                    </w:rPr>
                    <m:t>l</m:t>
                  </m:r>
                </m:sub>
                <m:sup>
                  <m:r>
                    <m:rPr>
                      <m:sty m:val="p"/>
                    </m:rPr>
                    <w:rPr>
                      <w:rFonts w:ascii="Cambria Math" w:hAnsi="Cambria Math" w:cs="Arial"/>
                    </w:rPr>
                    <m:t>prov</m:t>
                  </m:r>
                </m:sup>
              </m:sSubSup>
            </m:oMath>
            <w:r w:rsidRPr="00D052AF">
              <w:rPr>
                <w:bCs/>
              </w:rPr>
              <w:t xml:space="preserve">: fator de correlação entre as classes de negócio “k” e “l”, relativo ao risco de provisão de </w:t>
            </w:r>
            <w:r w:rsidRPr="00D052AF">
              <w:rPr>
                <w:bCs/>
              </w:rPr>
              <w:lastRenderedPageBreak/>
              <w:t xml:space="preserve">sinistro, </w:t>
            </w:r>
            <w:r>
              <w:rPr>
                <w:bCs/>
              </w:rPr>
              <w:t>conforme tabela 2 do anexo III.</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C9508D" w:rsidRDefault="00C9508D" w:rsidP="00C9508D">
            <w:pPr>
              <w:autoSpaceDE w:val="0"/>
              <w:autoSpaceDN w:val="0"/>
              <w:adjustRightInd w:val="0"/>
              <w:jc w:val="center"/>
              <w:rPr>
                <w:b/>
                <w:bCs/>
              </w:rPr>
            </w:pPr>
            <w:r w:rsidRPr="00D052AF">
              <w:rPr>
                <w:b/>
                <w:bCs/>
              </w:rPr>
              <w:lastRenderedPageBreak/>
              <w:t>ANEXO III</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C9508D" w:rsidRDefault="00C9508D" w:rsidP="00C9508D">
            <w:pPr>
              <w:autoSpaceDE w:val="0"/>
              <w:autoSpaceDN w:val="0"/>
              <w:adjustRightInd w:val="0"/>
              <w:jc w:val="center"/>
              <w:rPr>
                <w:b/>
                <w:bCs/>
              </w:rPr>
            </w:pPr>
            <w:r w:rsidRPr="00D052AF">
              <w:rPr>
                <w:b/>
                <w:bCs/>
              </w:rPr>
              <w:t>CAPITAL DE RISCO DE SUBSCRIÇÃO - MATRIZES DE CORRELAÇÃO RELATIVAS AO RISCO DE EMISSÃO/PRECIFICAÇÃO E RISCO DE PROVISÃO DE SINISTRO E D</w:t>
            </w:r>
            <w:r>
              <w:rPr>
                <w:b/>
                <w:bCs/>
              </w:rPr>
              <w:t>EFINIÇÃO DAS CLASSES DE NEGÓCIO</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C9508D" w:rsidRDefault="00C9508D" w:rsidP="00971FD5">
            <w:pPr>
              <w:autoSpaceDE w:val="0"/>
              <w:autoSpaceDN w:val="0"/>
              <w:adjustRightInd w:val="0"/>
              <w:jc w:val="both"/>
              <w:rPr>
                <w:bCs/>
              </w:rPr>
            </w:pPr>
            <w:r w:rsidRPr="00D052AF">
              <w:rPr>
                <w:bCs/>
              </w:rPr>
              <w:t>Art. 1</w:t>
            </w:r>
            <w:r w:rsidRPr="00D052AF">
              <w:rPr>
                <w:rFonts w:eastAsia="Calibri"/>
                <w:u w:val="single"/>
                <w:vertAlign w:val="superscript"/>
              </w:rPr>
              <w:t>o</w:t>
            </w:r>
            <w:r w:rsidRPr="00D052AF">
              <w:rPr>
                <w:bCs/>
              </w:rPr>
              <w:t xml:space="preserve"> A matriz de correlação relativa ao risco de emissão/precificação, a ser considerada na fórmula contida no anexo I, compreendendo as correlações entre os pares de classes de negócio, é apres</w:t>
            </w:r>
            <w:r>
              <w:rPr>
                <w:bCs/>
              </w:rPr>
              <w:t>entada na tabela 1 deste anexo:</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C9508D" w:rsidRDefault="00C9508D" w:rsidP="00C9508D">
            <w:pPr>
              <w:autoSpaceDE w:val="0"/>
              <w:autoSpaceDN w:val="0"/>
              <w:adjustRightInd w:val="0"/>
              <w:jc w:val="center"/>
              <w:rPr>
                <w:b/>
                <w:bCs/>
              </w:rPr>
            </w:pPr>
            <w:r>
              <w:rPr>
                <w:b/>
                <w:bCs/>
              </w:rPr>
              <w:t>Tabela 1</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C9508D" w:rsidRDefault="00C9508D" w:rsidP="00C9508D">
            <w:pPr>
              <w:autoSpaceDE w:val="0"/>
              <w:autoSpaceDN w:val="0"/>
              <w:adjustRightInd w:val="0"/>
              <w:jc w:val="center"/>
              <w:rPr>
                <w:b/>
                <w:bCs/>
              </w:rPr>
            </w:pPr>
            <w:r w:rsidRPr="00D052AF">
              <w:rPr>
                <w:b/>
                <w:bCs/>
              </w:rPr>
              <w:t xml:space="preserve">Matriz de Correlação – </w:t>
            </w:r>
            <w:proofErr w:type="gramStart"/>
            <w:r w:rsidRPr="00D052AF">
              <w:rPr>
                <w:b/>
                <w:bCs/>
              </w:rPr>
              <w:t>Risco</w:t>
            </w:r>
            <w:proofErr w:type="gramEnd"/>
            <w:r w:rsidRPr="00D052AF">
              <w:rPr>
                <w:b/>
                <w:bCs/>
              </w:rPr>
              <w:t xml:space="preserve"> de Emissão/Precificação (</w:t>
            </w:r>
            <m:oMath>
              <m:sSubSup>
                <m:sSubSupPr>
                  <m:ctrlPr>
                    <w:rPr>
                      <w:rFonts w:ascii="Cambria Math" w:hAnsi="Cambria Math"/>
                      <w:b/>
                      <w:bCs/>
                    </w:rPr>
                  </m:ctrlPr>
                </m:sSubSupPr>
                <m:e>
                  <m:r>
                    <m:rPr>
                      <m:sty m:val="b"/>
                    </m:rPr>
                    <w:rPr>
                      <w:rFonts w:ascii="Cambria Math" w:hAnsi="Cambria Math"/>
                    </w:rPr>
                    <m:t>ρ</m:t>
                  </m:r>
                </m:e>
                <m:sub>
                  <m:r>
                    <m:rPr>
                      <m:sty m:val="b"/>
                    </m:rPr>
                    <w:rPr>
                      <w:rFonts w:ascii="Cambria Math" w:hAnsi="Cambria Math"/>
                    </w:rPr>
                    <m:t>i,j</m:t>
                  </m:r>
                </m:sub>
                <m:sup>
                  <m:r>
                    <m:rPr>
                      <m:sty m:val="b"/>
                    </m:rPr>
                    <w:rPr>
                      <w:rFonts w:ascii="Cambria Math" w:hAnsi="Cambria Math"/>
                    </w:rPr>
                    <m:t>prem</m:t>
                  </m:r>
                </m:sup>
              </m:sSubSup>
            </m:oMath>
            <w:r>
              <w:rPr>
                <w:b/>
                <w:bCs/>
              </w:rPr>
              <w:t>)</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D052AF" w:rsidRDefault="00C9508D" w:rsidP="00C9508D">
            <w:pPr>
              <w:autoSpaceDE w:val="0"/>
              <w:autoSpaceDN w:val="0"/>
              <w:adjustRightInd w:val="0"/>
              <w:jc w:val="center"/>
              <w:rPr>
                <w:b/>
                <w:bCs/>
              </w:rPr>
            </w:pPr>
          </w:p>
          <w:tbl>
            <w:tblPr>
              <w:tblStyle w:val="Tabelacomgrade"/>
              <w:tblW w:w="0" w:type="auto"/>
              <w:jc w:val="center"/>
              <w:tblLook w:val="04A0"/>
            </w:tblPr>
            <w:tblGrid>
              <w:gridCol w:w="419"/>
              <w:gridCol w:w="528"/>
              <w:gridCol w:w="528"/>
              <w:gridCol w:w="528"/>
              <w:gridCol w:w="528"/>
              <w:gridCol w:w="528"/>
              <w:gridCol w:w="528"/>
              <w:gridCol w:w="528"/>
              <w:gridCol w:w="528"/>
              <w:gridCol w:w="528"/>
              <w:gridCol w:w="528"/>
              <w:gridCol w:w="528"/>
              <w:gridCol w:w="528"/>
              <w:gridCol w:w="528"/>
              <w:gridCol w:w="528"/>
              <w:gridCol w:w="528"/>
              <w:gridCol w:w="528"/>
              <w:gridCol w:w="528"/>
            </w:tblGrid>
            <w:tr w:rsidR="00C9508D" w:rsidRPr="00D052AF" w:rsidTr="00C9508D">
              <w:trPr>
                <w:trHeight w:val="315"/>
                <w:jc w:val="center"/>
              </w:trPr>
              <w:tc>
                <w:tcPr>
                  <w:tcW w:w="489" w:type="dxa"/>
                  <w:vAlign w:val="center"/>
                </w:tcPr>
                <w:p w:rsidR="00C9508D" w:rsidRPr="00D052AF" w:rsidRDefault="00C9508D" w:rsidP="00C9508D">
                  <w:pPr>
                    <w:jc w:val="center"/>
                    <w:rPr>
                      <w:rFonts w:cs="Arial"/>
                      <w:b/>
                      <w:w w:val="80"/>
                    </w:rPr>
                  </w:pPr>
                  <w:r w:rsidRPr="00D052AF">
                    <w:rPr>
                      <w:rFonts w:cs="Arial"/>
                      <w:b/>
                      <w:w w:val="80"/>
                    </w:rPr>
                    <w:t>i \ j</w:t>
                  </w:r>
                </w:p>
              </w:tc>
              <w:tc>
                <w:tcPr>
                  <w:tcW w:w="461" w:type="dxa"/>
                  <w:vAlign w:val="center"/>
                </w:tcPr>
                <w:p w:rsidR="00C9508D" w:rsidRPr="00D052AF" w:rsidRDefault="00C9508D" w:rsidP="00C9508D">
                  <w:pPr>
                    <w:jc w:val="center"/>
                    <w:rPr>
                      <w:rFonts w:cs="Arial"/>
                      <w:b/>
                      <w:w w:val="80"/>
                    </w:rPr>
                  </w:pPr>
                  <w:proofErr w:type="gramStart"/>
                  <w:r w:rsidRPr="00D052AF">
                    <w:rPr>
                      <w:rFonts w:cs="Arial"/>
                      <w:b/>
                      <w:w w:val="80"/>
                    </w:rPr>
                    <w:t>1</w:t>
                  </w:r>
                  <w:proofErr w:type="gramEnd"/>
                </w:p>
              </w:tc>
              <w:tc>
                <w:tcPr>
                  <w:tcW w:w="462" w:type="dxa"/>
                  <w:vAlign w:val="center"/>
                </w:tcPr>
                <w:p w:rsidR="00C9508D" w:rsidRPr="00D052AF" w:rsidRDefault="00C9508D" w:rsidP="00C9508D">
                  <w:pPr>
                    <w:jc w:val="center"/>
                    <w:rPr>
                      <w:rFonts w:cs="Arial"/>
                      <w:b/>
                      <w:w w:val="80"/>
                    </w:rPr>
                  </w:pPr>
                  <w:proofErr w:type="gramStart"/>
                  <w:r w:rsidRPr="00D052AF">
                    <w:rPr>
                      <w:rFonts w:cs="Arial"/>
                      <w:b/>
                      <w:w w:val="80"/>
                    </w:rPr>
                    <w:t>2</w:t>
                  </w:r>
                  <w:proofErr w:type="gramEnd"/>
                </w:p>
              </w:tc>
              <w:tc>
                <w:tcPr>
                  <w:tcW w:w="461" w:type="dxa"/>
                  <w:vAlign w:val="center"/>
                </w:tcPr>
                <w:p w:rsidR="00C9508D" w:rsidRPr="00D052AF" w:rsidRDefault="00C9508D" w:rsidP="00C9508D">
                  <w:pPr>
                    <w:jc w:val="center"/>
                    <w:rPr>
                      <w:rFonts w:cs="Arial"/>
                      <w:b/>
                      <w:w w:val="80"/>
                    </w:rPr>
                  </w:pPr>
                  <w:proofErr w:type="gramStart"/>
                  <w:r w:rsidRPr="00D052AF">
                    <w:rPr>
                      <w:rFonts w:cs="Arial"/>
                      <w:b/>
                      <w:w w:val="80"/>
                    </w:rPr>
                    <w:t>3</w:t>
                  </w:r>
                  <w:proofErr w:type="gramEnd"/>
                </w:p>
              </w:tc>
              <w:tc>
                <w:tcPr>
                  <w:tcW w:w="462" w:type="dxa"/>
                  <w:vAlign w:val="center"/>
                </w:tcPr>
                <w:p w:rsidR="00C9508D" w:rsidRPr="00D052AF" w:rsidRDefault="00C9508D" w:rsidP="00C9508D">
                  <w:pPr>
                    <w:jc w:val="center"/>
                    <w:rPr>
                      <w:rFonts w:cs="Arial"/>
                      <w:b/>
                      <w:w w:val="80"/>
                    </w:rPr>
                  </w:pPr>
                  <w:proofErr w:type="gramStart"/>
                  <w:r w:rsidRPr="00D052AF">
                    <w:rPr>
                      <w:rFonts w:cs="Arial"/>
                      <w:b/>
                      <w:w w:val="80"/>
                    </w:rPr>
                    <w:t>4</w:t>
                  </w:r>
                  <w:proofErr w:type="gramEnd"/>
                </w:p>
              </w:tc>
              <w:tc>
                <w:tcPr>
                  <w:tcW w:w="461" w:type="dxa"/>
                  <w:vAlign w:val="center"/>
                </w:tcPr>
                <w:p w:rsidR="00C9508D" w:rsidRPr="00D052AF" w:rsidRDefault="00C9508D" w:rsidP="00C9508D">
                  <w:pPr>
                    <w:jc w:val="center"/>
                    <w:rPr>
                      <w:rFonts w:cs="Arial"/>
                      <w:b/>
                      <w:w w:val="80"/>
                    </w:rPr>
                  </w:pPr>
                  <w:proofErr w:type="gramStart"/>
                  <w:r w:rsidRPr="00D052AF">
                    <w:rPr>
                      <w:rFonts w:cs="Arial"/>
                      <w:b/>
                      <w:w w:val="80"/>
                    </w:rPr>
                    <w:t>5</w:t>
                  </w:r>
                  <w:proofErr w:type="gramEnd"/>
                </w:p>
              </w:tc>
              <w:tc>
                <w:tcPr>
                  <w:tcW w:w="462" w:type="dxa"/>
                  <w:vAlign w:val="center"/>
                </w:tcPr>
                <w:p w:rsidR="00C9508D" w:rsidRPr="00D052AF" w:rsidRDefault="00C9508D" w:rsidP="00C9508D">
                  <w:pPr>
                    <w:jc w:val="center"/>
                    <w:rPr>
                      <w:rFonts w:cs="Arial"/>
                      <w:b/>
                      <w:w w:val="80"/>
                    </w:rPr>
                  </w:pPr>
                  <w:proofErr w:type="gramStart"/>
                  <w:r w:rsidRPr="00D052AF">
                    <w:rPr>
                      <w:rFonts w:cs="Arial"/>
                      <w:b/>
                      <w:w w:val="80"/>
                    </w:rPr>
                    <w:t>6</w:t>
                  </w:r>
                  <w:proofErr w:type="gramEnd"/>
                </w:p>
              </w:tc>
              <w:tc>
                <w:tcPr>
                  <w:tcW w:w="461" w:type="dxa"/>
                  <w:vAlign w:val="center"/>
                </w:tcPr>
                <w:p w:rsidR="00C9508D" w:rsidRPr="00D052AF" w:rsidRDefault="00C9508D" w:rsidP="00C9508D">
                  <w:pPr>
                    <w:jc w:val="center"/>
                    <w:rPr>
                      <w:rFonts w:cs="Arial"/>
                      <w:b/>
                      <w:w w:val="80"/>
                    </w:rPr>
                  </w:pPr>
                  <w:proofErr w:type="gramStart"/>
                  <w:r w:rsidRPr="00D052AF">
                    <w:rPr>
                      <w:rFonts w:cs="Arial"/>
                      <w:b/>
                      <w:w w:val="80"/>
                    </w:rPr>
                    <w:t>7</w:t>
                  </w:r>
                  <w:proofErr w:type="gramEnd"/>
                </w:p>
              </w:tc>
              <w:tc>
                <w:tcPr>
                  <w:tcW w:w="462" w:type="dxa"/>
                  <w:vAlign w:val="center"/>
                </w:tcPr>
                <w:p w:rsidR="00C9508D" w:rsidRPr="00D052AF" w:rsidRDefault="00C9508D" w:rsidP="00C9508D">
                  <w:pPr>
                    <w:jc w:val="center"/>
                    <w:rPr>
                      <w:rFonts w:cs="Arial"/>
                      <w:b/>
                      <w:w w:val="80"/>
                    </w:rPr>
                  </w:pPr>
                  <w:proofErr w:type="gramStart"/>
                  <w:r w:rsidRPr="00D052AF">
                    <w:rPr>
                      <w:rFonts w:cs="Arial"/>
                      <w:b/>
                      <w:w w:val="80"/>
                    </w:rPr>
                    <w:t>8</w:t>
                  </w:r>
                  <w:proofErr w:type="gramEnd"/>
                </w:p>
              </w:tc>
              <w:tc>
                <w:tcPr>
                  <w:tcW w:w="461" w:type="dxa"/>
                  <w:vAlign w:val="center"/>
                </w:tcPr>
                <w:p w:rsidR="00C9508D" w:rsidRPr="00D052AF" w:rsidRDefault="00C9508D" w:rsidP="00C9508D">
                  <w:pPr>
                    <w:jc w:val="center"/>
                    <w:rPr>
                      <w:rFonts w:cs="Arial"/>
                      <w:b/>
                      <w:w w:val="80"/>
                    </w:rPr>
                  </w:pPr>
                  <w:proofErr w:type="gramStart"/>
                  <w:r w:rsidRPr="00D052AF">
                    <w:rPr>
                      <w:rFonts w:cs="Arial"/>
                      <w:b/>
                      <w:w w:val="80"/>
                    </w:rPr>
                    <w:t>9</w:t>
                  </w:r>
                  <w:proofErr w:type="gramEnd"/>
                </w:p>
              </w:tc>
              <w:tc>
                <w:tcPr>
                  <w:tcW w:w="461" w:type="dxa"/>
                  <w:vAlign w:val="center"/>
                </w:tcPr>
                <w:p w:rsidR="00C9508D" w:rsidRPr="00D052AF" w:rsidRDefault="00C9508D" w:rsidP="00C9508D">
                  <w:pPr>
                    <w:jc w:val="center"/>
                    <w:rPr>
                      <w:rFonts w:cs="Arial"/>
                      <w:b/>
                      <w:w w:val="80"/>
                    </w:rPr>
                  </w:pPr>
                  <w:r w:rsidRPr="00D052AF">
                    <w:rPr>
                      <w:rFonts w:cs="Arial"/>
                      <w:b/>
                      <w:w w:val="80"/>
                    </w:rPr>
                    <w:t>10</w:t>
                  </w:r>
                </w:p>
              </w:tc>
              <w:tc>
                <w:tcPr>
                  <w:tcW w:w="462" w:type="dxa"/>
                  <w:vAlign w:val="center"/>
                </w:tcPr>
                <w:p w:rsidR="00C9508D" w:rsidRPr="00D052AF" w:rsidRDefault="00C9508D" w:rsidP="00C9508D">
                  <w:pPr>
                    <w:jc w:val="center"/>
                    <w:rPr>
                      <w:rFonts w:cs="Arial"/>
                      <w:b/>
                      <w:w w:val="80"/>
                    </w:rPr>
                  </w:pPr>
                  <w:r w:rsidRPr="00D052AF">
                    <w:rPr>
                      <w:rFonts w:cs="Arial"/>
                      <w:b/>
                      <w:w w:val="80"/>
                    </w:rPr>
                    <w:t>11</w:t>
                  </w:r>
                </w:p>
              </w:tc>
              <w:tc>
                <w:tcPr>
                  <w:tcW w:w="461" w:type="dxa"/>
                  <w:vAlign w:val="center"/>
                </w:tcPr>
                <w:p w:rsidR="00C9508D" w:rsidRPr="00D052AF" w:rsidRDefault="00C9508D" w:rsidP="00C9508D">
                  <w:pPr>
                    <w:jc w:val="center"/>
                    <w:rPr>
                      <w:rFonts w:cs="Arial"/>
                      <w:b/>
                      <w:w w:val="80"/>
                    </w:rPr>
                  </w:pPr>
                  <w:r w:rsidRPr="00D052AF">
                    <w:rPr>
                      <w:rFonts w:cs="Arial"/>
                      <w:b/>
                      <w:w w:val="80"/>
                    </w:rPr>
                    <w:t>12</w:t>
                  </w:r>
                </w:p>
              </w:tc>
              <w:tc>
                <w:tcPr>
                  <w:tcW w:w="462" w:type="dxa"/>
                  <w:vAlign w:val="center"/>
                </w:tcPr>
                <w:p w:rsidR="00C9508D" w:rsidRPr="00D052AF" w:rsidRDefault="00C9508D" w:rsidP="00C9508D">
                  <w:pPr>
                    <w:jc w:val="center"/>
                    <w:rPr>
                      <w:rFonts w:cs="Arial"/>
                      <w:b/>
                      <w:w w:val="80"/>
                    </w:rPr>
                  </w:pPr>
                  <w:r w:rsidRPr="00D052AF">
                    <w:rPr>
                      <w:rFonts w:cs="Arial"/>
                      <w:b/>
                      <w:w w:val="80"/>
                    </w:rPr>
                    <w:t>13</w:t>
                  </w:r>
                </w:p>
              </w:tc>
              <w:tc>
                <w:tcPr>
                  <w:tcW w:w="461" w:type="dxa"/>
                  <w:vAlign w:val="center"/>
                </w:tcPr>
                <w:p w:rsidR="00C9508D" w:rsidRPr="00D052AF" w:rsidRDefault="00C9508D" w:rsidP="00C9508D">
                  <w:pPr>
                    <w:jc w:val="center"/>
                    <w:rPr>
                      <w:rFonts w:cs="Arial"/>
                      <w:b/>
                      <w:w w:val="80"/>
                    </w:rPr>
                  </w:pPr>
                  <w:r w:rsidRPr="00D052AF">
                    <w:rPr>
                      <w:rFonts w:cs="Arial"/>
                      <w:b/>
                      <w:w w:val="80"/>
                    </w:rPr>
                    <w:t>14</w:t>
                  </w:r>
                </w:p>
              </w:tc>
              <w:tc>
                <w:tcPr>
                  <w:tcW w:w="462" w:type="dxa"/>
                  <w:vAlign w:val="center"/>
                </w:tcPr>
                <w:p w:rsidR="00C9508D" w:rsidRPr="00D052AF" w:rsidRDefault="00C9508D" w:rsidP="00C9508D">
                  <w:pPr>
                    <w:jc w:val="center"/>
                    <w:rPr>
                      <w:rFonts w:cs="Arial"/>
                      <w:b/>
                      <w:w w:val="80"/>
                    </w:rPr>
                  </w:pPr>
                  <w:r w:rsidRPr="00D052AF">
                    <w:rPr>
                      <w:rFonts w:cs="Arial"/>
                      <w:b/>
                      <w:w w:val="80"/>
                    </w:rPr>
                    <w:t>15</w:t>
                  </w:r>
                </w:p>
              </w:tc>
              <w:tc>
                <w:tcPr>
                  <w:tcW w:w="461" w:type="dxa"/>
                  <w:vAlign w:val="center"/>
                </w:tcPr>
                <w:p w:rsidR="00C9508D" w:rsidRPr="00D052AF" w:rsidRDefault="00C9508D" w:rsidP="00C9508D">
                  <w:pPr>
                    <w:jc w:val="center"/>
                    <w:rPr>
                      <w:rFonts w:cs="Arial"/>
                      <w:b/>
                      <w:w w:val="80"/>
                    </w:rPr>
                  </w:pPr>
                  <w:r w:rsidRPr="00D052AF">
                    <w:rPr>
                      <w:rFonts w:cs="Arial"/>
                      <w:b/>
                      <w:w w:val="80"/>
                    </w:rPr>
                    <w:t>16</w:t>
                  </w:r>
                </w:p>
              </w:tc>
              <w:tc>
                <w:tcPr>
                  <w:tcW w:w="477" w:type="dxa"/>
                  <w:vAlign w:val="center"/>
                </w:tcPr>
                <w:p w:rsidR="00C9508D" w:rsidRPr="00D052AF" w:rsidRDefault="00C9508D" w:rsidP="00C9508D">
                  <w:pPr>
                    <w:jc w:val="center"/>
                    <w:rPr>
                      <w:rFonts w:cs="Arial"/>
                      <w:b/>
                      <w:w w:val="80"/>
                    </w:rPr>
                  </w:pPr>
                  <w:r w:rsidRPr="00D052AF">
                    <w:rPr>
                      <w:rFonts w:cs="Arial"/>
                      <w:b/>
                      <w:w w:val="80"/>
                    </w:rPr>
                    <w:t>17</w:t>
                  </w:r>
                </w:p>
              </w:tc>
            </w:tr>
            <w:tr w:rsidR="00C9508D" w:rsidRPr="00D052AF" w:rsidTr="00C9508D">
              <w:trPr>
                <w:trHeight w:val="170"/>
                <w:jc w:val="center"/>
              </w:trPr>
              <w:tc>
                <w:tcPr>
                  <w:tcW w:w="489" w:type="dxa"/>
                  <w:vAlign w:val="center"/>
                </w:tcPr>
                <w:p w:rsidR="00C9508D" w:rsidRPr="00D052AF" w:rsidRDefault="00C9508D" w:rsidP="00C9508D">
                  <w:pPr>
                    <w:jc w:val="center"/>
                    <w:rPr>
                      <w:rFonts w:cs="Arial"/>
                      <w:b/>
                      <w:w w:val="80"/>
                    </w:rPr>
                  </w:pPr>
                  <w:proofErr w:type="gramStart"/>
                  <w:r w:rsidRPr="00D052AF">
                    <w:rPr>
                      <w:rFonts w:cs="Arial"/>
                      <w:b/>
                      <w:w w:val="80"/>
                    </w:rPr>
                    <w:t>1</w:t>
                  </w:r>
                  <w:proofErr w:type="gramEnd"/>
                </w:p>
              </w:tc>
              <w:tc>
                <w:tcPr>
                  <w:tcW w:w="461" w:type="dxa"/>
                  <w:vAlign w:val="center"/>
                </w:tcPr>
                <w:p w:rsidR="00C9508D" w:rsidRPr="00D052AF" w:rsidRDefault="00C9508D" w:rsidP="00C9508D">
                  <w:pPr>
                    <w:jc w:val="center"/>
                    <w:rPr>
                      <w:rFonts w:cs="Arial"/>
                      <w:w w:val="80"/>
                    </w:rPr>
                  </w:pPr>
                  <w:r w:rsidRPr="00D052AF">
                    <w:rPr>
                      <w:w w:val="80"/>
                    </w:rPr>
                    <w:t>1,00</w:t>
                  </w:r>
                </w:p>
              </w:tc>
              <w:tc>
                <w:tcPr>
                  <w:tcW w:w="462" w:type="dxa"/>
                  <w:vAlign w:val="center"/>
                </w:tcPr>
                <w:p w:rsidR="00C9508D" w:rsidRPr="00D052AF" w:rsidRDefault="00C9508D" w:rsidP="00C9508D">
                  <w:pPr>
                    <w:jc w:val="center"/>
                    <w:rPr>
                      <w:w w:val="80"/>
                    </w:rPr>
                  </w:pPr>
                  <w:r w:rsidRPr="00D052AF">
                    <w:rPr>
                      <w:w w:val="80"/>
                    </w:rPr>
                    <w:t>0,50</w:t>
                  </w:r>
                </w:p>
              </w:tc>
              <w:tc>
                <w:tcPr>
                  <w:tcW w:w="461" w:type="dxa"/>
                  <w:vAlign w:val="center"/>
                </w:tcPr>
                <w:p w:rsidR="00C9508D" w:rsidRPr="00D052AF" w:rsidRDefault="00C9508D" w:rsidP="00C9508D">
                  <w:pPr>
                    <w:jc w:val="center"/>
                    <w:rPr>
                      <w:w w:val="80"/>
                    </w:rPr>
                  </w:pPr>
                  <w:r w:rsidRPr="00D052AF">
                    <w:rPr>
                      <w:w w:val="80"/>
                    </w:rPr>
                    <w:t>0,45</w:t>
                  </w:r>
                </w:p>
              </w:tc>
              <w:tc>
                <w:tcPr>
                  <w:tcW w:w="462" w:type="dxa"/>
                  <w:vAlign w:val="center"/>
                </w:tcPr>
                <w:p w:rsidR="00C9508D" w:rsidRPr="00D052AF" w:rsidRDefault="00C9508D" w:rsidP="00C9508D">
                  <w:pPr>
                    <w:jc w:val="center"/>
                    <w:rPr>
                      <w:w w:val="80"/>
                    </w:rPr>
                  </w:pPr>
                  <w:r w:rsidRPr="00D052AF">
                    <w:rPr>
                      <w:w w:val="80"/>
                    </w:rPr>
                    <w:t>0,06</w:t>
                  </w:r>
                </w:p>
              </w:tc>
              <w:tc>
                <w:tcPr>
                  <w:tcW w:w="461" w:type="dxa"/>
                  <w:vAlign w:val="center"/>
                </w:tcPr>
                <w:p w:rsidR="00C9508D" w:rsidRPr="00D052AF" w:rsidRDefault="00C9508D" w:rsidP="00C9508D">
                  <w:pPr>
                    <w:jc w:val="center"/>
                    <w:rPr>
                      <w:w w:val="80"/>
                    </w:rPr>
                  </w:pPr>
                  <w:r w:rsidRPr="00D052AF">
                    <w:rPr>
                      <w:w w:val="80"/>
                    </w:rPr>
                    <w:t>-0,12</w:t>
                  </w:r>
                </w:p>
              </w:tc>
              <w:tc>
                <w:tcPr>
                  <w:tcW w:w="462" w:type="dxa"/>
                  <w:vAlign w:val="center"/>
                </w:tcPr>
                <w:p w:rsidR="00C9508D" w:rsidRPr="00D052AF" w:rsidRDefault="00C9508D" w:rsidP="00C9508D">
                  <w:pPr>
                    <w:jc w:val="center"/>
                    <w:rPr>
                      <w:w w:val="80"/>
                    </w:rPr>
                  </w:pPr>
                  <w:r w:rsidRPr="00D052AF">
                    <w:rPr>
                      <w:w w:val="80"/>
                    </w:rPr>
                    <w:t>0,48</w:t>
                  </w:r>
                </w:p>
              </w:tc>
              <w:tc>
                <w:tcPr>
                  <w:tcW w:w="461" w:type="dxa"/>
                  <w:vAlign w:val="center"/>
                </w:tcPr>
                <w:p w:rsidR="00C9508D" w:rsidRPr="00D052AF" w:rsidRDefault="00C9508D" w:rsidP="00C9508D">
                  <w:pPr>
                    <w:jc w:val="center"/>
                    <w:rPr>
                      <w:w w:val="80"/>
                    </w:rPr>
                  </w:pPr>
                  <w:r w:rsidRPr="00D052AF">
                    <w:rPr>
                      <w:w w:val="80"/>
                    </w:rPr>
                    <w:t>0,24</w:t>
                  </w:r>
                </w:p>
              </w:tc>
              <w:tc>
                <w:tcPr>
                  <w:tcW w:w="462" w:type="dxa"/>
                  <w:vAlign w:val="center"/>
                </w:tcPr>
                <w:p w:rsidR="00C9508D" w:rsidRPr="00D052AF" w:rsidRDefault="00C9508D" w:rsidP="00C9508D">
                  <w:pPr>
                    <w:jc w:val="center"/>
                    <w:rPr>
                      <w:w w:val="80"/>
                    </w:rPr>
                  </w:pPr>
                  <w:r w:rsidRPr="00D052AF">
                    <w:rPr>
                      <w:w w:val="80"/>
                    </w:rPr>
                    <w:t>0,35</w:t>
                  </w:r>
                </w:p>
              </w:tc>
              <w:tc>
                <w:tcPr>
                  <w:tcW w:w="461" w:type="dxa"/>
                  <w:vAlign w:val="center"/>
                </w:tcPr>
                <w:p w:rsidR="00C9508D" w:rsidRPr="00D052AF" w:rsidRDefault="00C9508D" w:rsidP="00C9508D">
                  <w:pPr>
                    <w:jc w:val="center"/>
                    <w:rPr>
                      <w:w w:val="80"/>
                    </w:rPr>
                  </w:pPr>
                  <w:r w:rsidRPr="00D052AF">
                    <w:rPr>
                      <w:w w:val="80"/>
                    </w:rPr>
                    <w:t>0,46</w:t>
                  </w:r>
                </w:p>
              </w:tc>
              <w:tc>
                <w:tcPr>
                  <w:tcW w:w="461" w:type="dxa"/>
                  <w:vAlign w:val="center"/>
                </w:tcPr>
                <w:p w:rsidR="00C9508D" w:rsidRPr="00D052AF" w:rsidRDefault="00C9508D" w:rsidP="00C9508D">
                  <w:pPr>
                    <w:jc w:val="center"/>
                    <w:rPr>
                      <w:w w:val="80"/>
                    </w:rPr>
                  </w:pPr>
                  <w:r w:rsidRPr="00D052AF">
                    <w:rPr>
                      <w:w w:val="80"/>
                    </w:rPr>
                    <w:t>0,44</w:t>
                  </w:r>
                </w:p>
              </w:tc>
              <w:tc>
                <w:tcPr>
                  <w:tcW w:w="462" w:type="dxa"/>
                  <w:vAlign w:val="center"/>
                </w:tcPr>
                <w:p w:rsidR="00C9508D" w:rsidRPr="00D052AF" w:rsidRDefault="00C9508D" w:rsidP="00C9508D">
                  <w:pPr>
                    <w:jc w:val="center"/>
                    <w:rPr>
                      <w:w w:val="80"/>
                    </w:rPr>
                  </w:pPr>
                  <w:r w:rsidRPr="00D052AF">
                    <w:rPr>
                      <w:w w:val="80"/>
                    </w:rPr>
                    <w:t>0,18</w:t>
                  </w:r>
                </w:p>
              </w:tc>
              <w:tc>
                <w:tcPr>
                  <w:tcW w:w="461" w:type="dxa"/>
                  <w:vAlign w:val="center"/>
                </w:tcPr>
                <w:p w:rsidR="00C9508D" w:rsidRPr="00D052AF" w:rsidRDefault="00C9508D" w:rsidP="00C9508D">
                  <w:pPr>
                    <w:jc w:val="center"/>
                    <w:rPr>
                      <w:w w:val="80"/>
                    </w:rPr>
                  </w:pPr>
                  <w:r w:rsidRPr="00D052AF">
                    <w:rPr>
                      <w:w w:val="80"/>
                    </w:rPr>
                    <w:t>-0,03</w:t>
                  </w:r>
                </w:p>
              </w:tc>
              <w:tc>
                <w:tcPr>
                  <w:tcW w:w="462" w:type="dxa"/>
                  <w:vAlign w:val="center"/>
                </w:tcPr>
                <w:p w:rsidR="00C9508D" w:rsidRPr="00D052AF" w:rsidRDefault="00C9508D" w:rsidP="00C9508D">
                  <w:pPr>
                    <w:jc w:val="center"/>
                    <w:rPr>
                      <w:w w:val="80"/>
                    </w:rPr>
                  </w:pPr>
                  <w:r w:rsidRPr="00D052AF">
                    <w:rPr>
                      <w:w w:val="80"/>
                    </w:rPr>
                    <w:t>-0,01</w:t>
                  </w:r>
                </w:p>
              </w:tc>
              <w:tc>
                <w:tcPr>
                  <w:tcW w:w="461" w:type="dxa"/>
                  <w:vAlign w:val="center"/>
                </w:tcPr>
                <w:p w:rsidR="00C9508D" w:rsidRPr="00D052AF" w:rsidRDefault="00C9508D" w:rsidP="00C9508D">
                  <w:pPr>
                    <w:jc w:val="center"/>
                    <w:rPr>
                      <w:w w:val="80"/>
                    </w:rPr>
                  </w:pPr>
                  <w:r w:rsidRPr="00D052AF">
                    <w:rPr>
                      <w:w w:val="80"/>
                    </w:rPr>
                    <w:t>0,33</w:t>
                  </w:r>
                </w:p>
              </w:tc>
              <w:tc>
                <w:tcPr>
                  <w:tcW w:w="462" w:type="dxa"/>
                  <w:vAlign w:val="center"/>
                </w:tcPr>
                <w:p w:rsidR="00C9508D" w:rsidRPr="00D052AF" w:rsidRDefault="00C9508D" w:rsidP="00C9508D">
                  <w:pPr>
                    <w:jc w:val="center"/>
                    <w:rPr>
                      <w:w w:val="80"/>
                    </w:rPr>
                  </w:pPr>
                  <w:r w:rsidRPr="00D052AF">
                    <w:rPr>
                      <w:w w:val="80"/>
                    </w:rPr>
                    <w:t>0,04</w:t>
                  </w:r>
                </w:p>
              </w:tc>
              <w:tc>
                <w:tcPr>
                  <w:tcW w:w="461" w:type="dxa"/>
                  <w:vAlign w:val="center"/>
                </w:tcPr>
                <w:p w:rsidR="00C9508D" w:rsidRPr="00D052AF" w:rsidRDefault="00C9508D" w:rsidP="00C9508D">
                  <w:pPr>
                    <w:jc w:val="center"/>
                    <w:rPr>
                      <w:w w:val="80"/>
                    </w:rPr>
                  </w:pPr>
                  <w:r w:rsidRPr="00D052AF">
                    <w:rPr>
                      <w:w w:val="80"/>
                    </w:rPr>
                    <w:t>0,18</w:t>
                  </w:r>
                </w:p>
              </w:tc>
              <w:tc>
                <w:tcPr>
                  <w:tcW w:w="477" w:type="dxa"/>
                  <w:vAlign w:val="center"/>
                </w:tcPr>
                <w:p w:rsidR="00C9508D" w:rsidRPr="00D052AF" w:rsidRDefault="00C9508D" w:rsidP="00C9508D">
                  <w:pPr>
                    <w:jc w:val="center"/>
                    <w:rPr>
                      <w:w w:val="80"/>
                    </w:rPr>
                  </w:pPr>
                  <w:r w:rsidRPr="00D052AF">
                    <w:rPr>
                      <w:w w:val="80"/>
                    </w:rPr>
                    <w:t>0,24</w:t>
                  </w:r>
                </w:p>
              </w:tc>
            </w:tr>
            <w:tr w:rsidR="00C9508D" w:rsidRPr="00D052AF" w:rsidTr="00C9508D">
              <w:trPr>
                <w:trHeight w:val="170"/>
                <w:jc w:val="center"/>
              </w:trPr>
              <w:tc>
                <w:tcPr>
                  <w:tcW w:w="489" w:type="dxa"/>
                  <w:vAlign w:val="center"/>
                </w:tcPr>
                <w:p w:rsidR="00C9508D" w:rsidRPr="00D052AF" w:rsidRDefault="00C9508D" w:rsidP="00C9508D">
                  <w:pPr>
                    <w:jc w:val="center"/>
                    <w:rPr>
                      <w:rFonts w:cs="Arial"/>
                      <w:b/>
                      <w:w w:val="80"/>
                    </w:rPr>
                  </w:pPr>
                  <w:proofErr w:type="gramStart"/>
                  <w:r w:rsidRPr="00D052AF">
                    <w:rPr>
                      <w:rFonts w:cs="Arial"/>
                      <w:b/>
                      <w:w w:val="80"/>
                    </w:rPr>
                    <w:t>2</w:t>
                  </w:r>
                  <w:proofErr w:type="gramEnd"/>
                </w:p>
              </w:tc>
              <w:tc>
                <w:tcPr>
                  <w:tcW w:w="461" w:type="dxa"/>
                  <w:vAlign w:val="center"/>
                </w:tcPr>
                <w:p w:rsidR="00C9508D" w:rsidRPr="00D052AF" w:rsidRDefault="00C9508D" w:rsidP="00C9508D">
                  <w:pPr>
                    <w:jc w:val="center"/>
                    <w:rPr>
                      <w:rFonts w:cs="Arial"/>
                      <w:w w:val="80"/>
                    </w:rPr>
                  </w:pPr>
                  <w:r w:rsidRPr="00D052AF">
                    <w:rPr>
                      <w:w w:val="80"/>
                    </w:rPr>
                    <w:t>0,50</w:t>
                  </w:r>
                </w:p>
              </w:tc>
              <w:tc>
                <w:tcPr>
                  <w:tcW w:w="462" w:type="dxa"/>
                  <w:vAlign w:val="center"/>
                </w:tcPr>
                <w:p w:rsidR="00C9508D" w:rsidRPr="00D052AF" w:rsidRDefault="00C9508D" w:rsidP="00C9508D">
                  <w:pPr>
                    <w:jc w:val="center"/>
                    <w:rPr>
                      <w:w w:val="80"/>
                    </w:rPr>
                  </w:pPr>
                  <w:r w:rsidRPr="00D052AF">
                    <w:rPr>
                      <w:w w:val="80"/>
                    </w:rPr>
                    <w:t>1,00</w:t>
                  </w:r>
                </w:p>
              </w:tc>
              <w:tc>
                <w:tcPr>
                  <w:tcW w:w="461" w:type="dxa"/>
                  <w:vAlign w:val="center"/>
                </w:tcPr>
                <w:p w:rsidR="00C9508D" w:rsidRPr="00D052AF" w:rsidRDefault="00C9508D" w:rsidP="00C9508D">
                  <w:pPr>
                    <w:jc w:val="center"/>
                    <w:rPr>
                      <w:w w:val="80"/>
                    </w:rPr>
                  </w:pPr>
                  <w:r w:rsidRPr="00D052AF">
                    <w:rPr>
                      <w:w w:val="80"/>
                    </w:rPr>
                    <w:t>0,31</w:t>
                  </w:r>
                </w:p>
              </w:tc>
              <w:tc>
                <w:tcPr>
                  <w:tcW w:w="462" w:type="dxa"/>
                  <w:vAlign w:val="center"/>
                </w:tcPr>
                <w:p w:rsidR="00C9508D" w:rsidRPr="00D052AF" w:rsidRDefault="00C9508D" w:rsidP="00C9508D">
                  <w:pPr>
                    <w:jc w:val="center"/>
                    <w:rPr>
                      <w:w w:val="80"/>
                    </w:rPr>
                  </w:pPr>
                  <w:r w:rsidRPr="00D052AF">
                    <w:rPr>
                      <w:w w:val="80"/>
                    </w:rPr>
                    <w:t>0,24</w:t>
                  </w:r>
                </w:p>
              </w:tc>
              <w:tc>
                <w:tcPr>
                  <w:tcW w:w="461" w:type="dxa"/>
                  <w:vAlign w:val="center"/>
                </w:tcPr>
                <w:p w:rsidR="00C9508D" w:rsidRPr="00D052AF" w:rsidRDefault="00C9508D" w:rsidP="00C9508D">
                  <w:pPr>
                    <w:jc w:val="center"/>
                    <w:rPr>
                      <w:w w:val="80"/>
                    </w:rPr>
                  </w:pPr>
                  <w:r w:rsidRPr="00D052AF">
                    <w:rPr>
                      <w:w w:val="80"/>
                    </w:rPr>
                    <w:t>0,04</w:t>
                  </w:r>
                </w:p>
              </w:tc>
              <w:tc>
                <w:tcPr>
                  <w:tcW w:w="462" w:type="dxa"/>
                  <w:vAlign w:val="center"/>
                </w:tcPr>
                <w:p w:rsidR="00C9508D" w:rsidRPr="00D052AF" w:rsidRDefault="00C9508D" w:rsidP="00C9508D">
                  <w:pPr>
                    <w:jc w:val="center"/>
                    <w:rPr>
                      <w:w w:val="80"/>
                    </w:rPr>
                  </w:pPr>
                  <w:r w:rsidRPr="00D052AF">
                    <w:rPr>
                      <w:w w:val="80"/>
                    </w:rPr>
                    <w:t>0,32</w:t>
                  </w:r>
                </w:p>
              </w:tc>
              <w:tc>
                <w:tcPr>
                  <w:tcW w:w="461" w:type="dxa"/>
                  <w:vAlign w:val="center"/>
                </w:tcPr>
                <w:p w:rsidR="00C9508D" w:rsidRPr="00D052AF" w:rsidRDefault="00C9508D" w:rsidP="00C9508D">
                  <w:pPr>
                    <w:jc w:val="center"/>
                    <w:rPr>
                      <w:w w:val="80"/>
                    </w:rPr>
                  </w:pPr>
                  <w:r w:rsidRPr="00D052AF">
                    <w:rPr>
                      <w:w w:val="80"/>
                    </w:rPr>
                    <w:t>-0,04</w:t>
                  </w:r>
                </w:p>
              </w:tc>
              <w:tc>
                <w:tcPr>
                  <w:tcW w:w="462" w:type="dxa"/>
                  <w:vAlign w:val="center"/>
                </w:tcPr>
                <w:p w:rsidR="00C9508D" w:rsidRPr="00D052AF" w:rsidRDefault="00C9508D" w:rsidP="00C9508D">
                  <w:pPr>
                    <w:jc w:val="center"/>
                    <w:rPr>
                      <w:w w:val="80"/>
                    </w:rPr>
                  </w:pPr>
                  <w:r w:rsidRPr="00D052AF">
                    <w:rPr>
                      <w:w w:val="80"/>
                    </w:rPr>
                    <w:t>0,05</w:t>
                  </w:r>
                </w:p>
              </w:tc>
              <w:tc>
                <w:tcPr>
                  <w:tcW w:w="461" w:type="dxa"/>
                  <w:vAlign w:val="center"/>
                </w:tcPr>
                <w:p w:rsidR="00C9508D" w:rsidRPr="00D052AF" w:rsidRDefault="00C9508D" w:rsidP="00C9508D">
                  <w:pPr>
                    <w:jc w:val="center"/>
                    <w:rPr>
                      <w:w w:val="80"/>
                    </w:rPr>
                  </w:pPr>
                  <w:r w:rsidRPr="00D052AF">
                    <w:rPr>
                      <w:w w:val="80"/>
                    </w:rPr>
                    <w:t>0,11</w:t>
                  </w:r>
                </w:p>
              </w:tc>
              <w:tc>
                <w:tcPr>
                  <w:tcW w:w="461" w:type="dxa"/>
                  <w:vAlign w:val="center"/>
                </w:tcPr>
                <w:p w:rsidR="00C9508D" w:rsidRPr="00D052AF" w:rsidRDefault="00C9508D" w:rsidP="00C9508D">
                  <w:pPr>
                    <w:jc w:val="center"/>
                    <w:rPr>
                      <w:w w:val="80"/>
                    </w:rPr>
                  </w:pPr>
                  <w:r w:rsidRPr="00D052AF">
                    <w:rPr>
                      <w:w w:val="80"/>
                    </w:rPr>
                    <w:t>0,39</w:t>
                  </w:r>
                </w:p>
              </w:tc>
              <w:tc>
                <w:tcPr>
                  <w:tcW w:w="462" w:type="dxa"/>
                  <w:vAlign w:val="center"/>
                </w:tcPr>
                <w:p w:rsidR="00C9508D" w:rsidRPr="00D052AF" w:rsidRDefault="00C9508D" w:rsidP="00C9508D">
                  <w:pPr>
                    <w:jc w:val="center"/>
                    <w:rPr>
                      <w:w w:val="80"/>
                    </w:rPr>
                  </w:pPr>
                  <w:r w:rsidRPr="00D052AF">
                    <w:rPr>
                      <w:w w:val="80"/>
                    </w:rPr>
                    <w:t>0,18</w:t>
                  </w:r>
                </w:p>
              </w:tc>
              <w:tc>
                <w:tcPr>
                  <w:tcW w:w="461" w:type="dxa"/>
                  <w:vAlign w:val="center"/>
                </w:tcPr>
                <w:p w:rsidR="00C9508D" w:rsidRPr="00D052AF" w:rsidRDefault="00C9508D" w:rsidP="00C9508D">
                  <w:pPr>
                    <w:jc w:val="center"/>
                    <w:rPr>
                      <w:w w:val="80"/>
                    </w:rPr>
                  </w:pPr>
                  <w:r w:rsidRPr="00D052AF">
                    <w:rPr>
                      <w:w w:val="80"/>
                    </w:rPr>
                    <w:t>0,33</w:t>
                  </w:r>
                </w:p>
              </w:tc>
              <w:tc>
                <w:tcPr>
                  <w:tcW w:w="462" w:type="dxa"/>
                  <w:vAlign w:val="center"/>
                </w:tcPr>
                <w:p w:rsidR="00C9508D" w:rsidRPr="00D052AF" w:rsidRDefault="00C9508D" w:rsidP="00C9508D">
                  <w:pPr>
                    <w:jc w:val="center"/>
                    <w:rPr>
                      <w:w w:val="80"/>
                    </w:rPr>
                  </w:pPr>
                  <w:r w:rsidRPr="00D052AF">
                    <w:rPr>
                      <w:w w:val="80"/>
                    </w:rPr>
                    <w:t>-0,07</w:t>
                  </w:r>
                </w:p>
              </w:tc>
              <w:tc>
                <w:tcPr>
                  <w:tcW w:w="461" w:type="dxa"/>
                  <w:vAlign w:val="center"/>
                </w:tcPr>
                <w:p w:rsidR="00C9508D" w:rsidRPr="00D052AF" w:rsidRDefault="00C9508D" w:rsidP="00C9508D">
                  <w:pPr>
                    <w:jc w:val="center"/>
                    <w:rPr>
                      <w:w w:val="80"/>
                    </w:rPr>
                  </w:pPr>
                  <w:r w:rsidRPr="00D052AF">
                    <w:rPr>
                      <w:w w:val="80"/>
                    </w:rPr>
                    <w:t>0,05</w:t>
                  </w:r>
                </w:p>
              </w:tc>
              <w:tc>
                <w:tcPr>
                  <w:tcW w:w="462" w:type="dxa"/>
                  <w:vAlign w:val="center"/>
                </w:tcPr>
                <w:p w:rsidR="00C9508D" w:rsidRPr="00D052AF" w:rsidRDefault="00C9508D" w:rsidP="00C9508D">
                  <w:pPr>
                    <w:jc w:val="center"/>
                    <w:rPr>
                      <w:w w:val="80"/>
                    </w:rPr>
                  </w:pPr>
                  <w:r w:rsidRPr="00D052AF">
                    <w:rPr>
                      <w:w w:val="80"/>
                    </w:rPr>
                    <w:t>-0,29</w:t>
                  </w:r>
                </w:p>
              </w:tc>
              <w:tc>
                <w:tcPr>
                  <w:tcW w:w="461" w:type="dxa"/>
                  <w:vAlign w:val="center"/>
                </w:tcPr>
                <w:p w:rsidR="00C9508D" w:rsidRPr="00D052AF" w:rsidRDefault="00C9508D" w:rsidP="00C9508D">
                  <w:pPr>
                    <w:jc w:val="center"/>
                    <w:rPr>
                      <w:w w:val="80"/>
                    </w:rPr>
                  </w:pPr>
                  <w:r w:rsidRPr="00D052AF">
                    <w:rPr>
                      <w:w w:val="80"/>
                    </w:rPr>
                    <w:t>0,31</w:t>
                  </w:r>
                </w:p>
              </w:tc>
              <w:tc>
                <w:tcPr>
                  <w:tcW w:w="477" w:type="dxa"/>
                  <w:vAlign w:val="center"/>
                </w:tcPr>
                <w:p w:rsidR="00C9508D" w:rsidRPr="00D052AF" w:rsidRDefault="00C9508D" w:rsidP="00C9508D">
                  <w:pPr>
                    <w:jc w:val="center"/>
                    <w:rPr>
                      <w:w w:val="80"/>
                    </w:rPr>
                  </w:pPr>
                  <w:r w:rsidRPr="00D052AF">
                    <w:rPr>
                      <w:w w:val="80"/>
                    </w:rPr>
                    <w:t>0,06</w:t>
                  </w:r>
                </w:p>
              </w:tc>
            </w:tr>
            <w:tr w:rsidR="00C9508D" w:rsidRPr="00D052AF" w:rsidTr="00C9508D">
              <w:trPr>
                <w:trHeight w:val="170"/>
                <w:jc w:val="center"/>
              </w:trPr>
              <w:tc>
                <w:tcPr>
                  <w:tcW w:w="489" w:type="dxa"/>
                  <w:vAlign w:val="center"/>
                </w:tcPr>
                <w:p w:rsidR="00C9508D" w:rsidRPr="00D052AF" w:rsidRDefault="00C9508D" w:rsidP="00C9508D">
                  <w:pPr>
                    <w:jc w:val="center"/>
                    <w:rPr>
                      <w:rFonts w:cs="Arial"/>
                      <w:b/>
                      <w:w w:val="80"/>
                    </w:rPr>
                  </w:pPr>
                  <w:proofErr w:type="gramStart"/>
                  <w:r w:rsidRPr="00D052AF">
                    <w:rPr>
                      <w:rFonts w:cs="Arial"/>
                      <w:b/>
                      <w:w w:val="80"/>
                    </w:rPr>
                    <w:t>3</w:t>
                  </w:r>
                  <w:proofErr w:type="gramEnd"/>
                </w:p>
              </w:tc>
              <w:tc>
                <w:tcPr>
                  <w:tcW w:w="461" w:type="dxa"/>
                  <w:vAlign w:val="center"/>
                </w:tcPr>
                <w:p w:rsidR="00C9508D" w:rsidRPr="00D052AF" w:rsidRDefault="00C9508D" w:rsidP="00C9508D">
                  <w:pPr>
                    <w:jc w:val="center"/>
                    <w:rPr>
                      <w:rFonts w:cs="Arial"/>
                      <w:w w:val="80"/>
                    </w:rPr>
                  </w:pPr>
                  <w:r w:rsidRPr="00D052AF">
                    <w:rPr>
                      <w:w w:val="80"/>
                    </w:rPr>
                    <w:t>0,45</w:t>
                  </w:r>
                </w:p>
              </w:tc>
              <w:tc>
                <w:tcPr>
                  <w:tcW w:w="462" w:type="dxa"/>
                  <w:vAlign w:val="center"/>
                </w:tcPr>
                <w:p w:rsidR="00C9508D" w:rsidRPr="00D052AF" w:rsidRDefault="00C9508D" w:rsidP="00C9508D">
                  <w:pPr>
                    <w:jc w:val="center"/>
                    <w:rPr>
                      <w:w w:val="80"/>
                    </w:rPr>
                  </w:pPr>
                  <w:r w:rsidRPr="00D052AF">
                    <w:rPr>
                      <w:w w:val="80"/>
                    </w:rPr>
                    <w:t>0,31</w:t>
                  </w:r>
                </w:p>
              </w:tc>
              <w:tc>
                <w:tcPr>
                  <w:tcW w:w="461" w:type="dxa"/>
                  <w:vAlign w:val="center"/>
                </w:tcPr>
                <w:p w:rsidR="00C9508D" w:rsidRPr="00D052AF" w:rsidRDefault="00C9508D" w:rsidP="00C9508D">
                  <w:pPr>
                    <w:jc w:val="center"/>
                    <w:rPr>
                      <w:w w:val="80"/>
                    </w:rPr>
                  </w:pPr>
                  <w:r w:rsidRPr="00D052AF">
                    <w:rPr>
                      <w:w w:val="80"/>
                    </w:rPr>
                    <w:t>1,00</w:t>
                  </w:r>
                </w:p>
              </w:tc>
              <w:tc>
                <w:tcPr>
                  <w:tcW w:w="462" w:type="dxa"/>
                  <w:vAlign w:val="center"/>
                </w:tcPr>
                <w:p w:rsidR="00C9508D" w:rsidRPr="00D052AF" w:rsidRDefault="00C9508D" w:rsidP="00C9508D">
                  <w:pPr>
                    <w:jc w:val="center"/>
                    <w:rPr>
                      <w:w w:val="80"/>
                    </w:rPr>
                  </w:pPr>
                  <w:r w:rsidRPr="00D052AF">
                    <w:rPr>
                      <w:w w:val="80"/>
                    </w:rPr>
                    <w:t>-0,33</w:t>
                  </w:r>
                </w:p>
              </w:tc>
              <w:tc>
                <w:tcPr>
                  <w:tcW w:w="461" w:type="dxa"/>
                  <w:vAlign w:val="center"/>
                </w:tcPr>
                <w:p w:rsidR="00C9508D" w:rsidRPr="00D052AF" w:rsidRDefault="00C9508D" w:rsidP="00C9508D">
                  <w:pPr>
                    <w:jc w:val="center"/>
                    <w:rPr>
                      <w:w w:val="80"/>
                    </w:rPr>
                  </w:pPr>
                  <w:r w:rsidRPr="00D052AF">
                    <w:rPr>
                      <w:w w:val="80"/>
                    </w:rPr>
                    <w:t>-0,06</w:t>
                  </w:r>
                </w:p>
              </w:tc>
              <w:tc>
                <w:tcPr>
                  <w:tcW w:w="462" w:type="dxa"/>
                  <w:vAlign w:val="center"/>
                </w:tcPr>
                <w:p w:rsidR="00C9508D" w:rsidRPr="00D052AF" w:rsidRDefault="00C9508D" w:rsidP="00C9508D">
                  <w:pPr>
                    <w:jc w:val="center"/>
                    <w:rPr>
                      <w:w w:val="80"/>
                    </w:rPr>
                  </w:pPr>
                  <w:r w:rsidRPr="00D052AF">
                    <w:rPr>
                      <w:w w:val="80"/>
                    </w:rPr>
                    <w:t>0,27</w:t>
                  </w:r>
                </w:p>
              </w:tc>
              <w:tc>
                <w:tcPr>
                  <w:tcW w:w="461" w:type="dxa"/>
                  <w:vAlign w:val="center"/>
                </w:tcPr>
                <w:p w:rsidR="00C9508D" w:rsidRPr="00D052AF" w:rsidRDefault="00C9508D" w:rsidP="00C9508D">
                  <w:pPr>
                    <w:jc w:val="center"/>
                    <w:rPr>
                      <w:w w:val="80"/>
                    </w:rPr>
                  </w:pPr>
                  <w:r w:rsidRPr="00D052AF">
                    <w:rPr>
                      <w:w w:val="80"/>
                    </w:rPr>
                    <w:t>0,12</w:t>
                  </w:r>
                </w:p>
              </w:tc>
              <w:tc>
                <w:tcPr>
                  <w:tcW w:w="462" w:type="dxa"/>
                  <w:vAlign w:val="center"/>
                </w:tcPr>
                <w:p w:rsidR="00C9508D" w:rsidRPr="00D052AF" w:rsidRDefault="00C9508D" w:rsidP="00C9508D">
                  <w:pPr>
                    <w:jc w:val="center"/>
                    <w:rPr>
                      <w:w w:val="80"/>
                    </w:rPr>
                  </w:pPr>
                  <w:r w:rsidRPr="00D052AF">
                    <w:rPr>
                      <w:w w:val="80"/>
                    </w:rPr>
                    <w:t>0,14</w:t>
                  </w:r>
                </w:p>
              </w:tc>
              <w:tc>
                <w:tcPr>
                  <w:tcW w:w="461" w:type="dxa"/>
                  <w:vAlign w:val="center"/>
                </w:tcPr>
                <w:p w:rsidR="00C9508D" w:rsidRPr="00D052AF" w:rsidRDefault="00C9508D" w:rsidP="00C9508D">
                  <w:pPr>
                    <w:jc w:val="center"/>
                    <w:rPr>
                      <w:w w:val="80"/>
                    </w:rPr>
                  </w:pPr>
                  <w:r w:rsidRPr="00D052AF">
                    <w:rPr>
                      <w:w w:val="80"/>
                    </w:rPr>
                    <w:t>0,31</w:t>
                  </w:r>
                </w:p>
              </w:tc>
              <w:tc>
                <w:tcPr>
                  <w:tcW w:w="461" w:type="dxa"/>
                  <w:vAlign w:val="center"/>
                </w:tcPr>
                <w:p w:rsidR="00C9508D" w:rsidRPr="00D052AF" w:rsidRDefault="00C9508D" w:rsidP="00C9508D">
                  <w:pPr>
                    <w:jc w:val="center"/>
                    <w:rPr>
                      <w:w w:val="80"/>
                    </w:rPr>
                  </w:pPr>
                  <w:r w:rsidRPr="00D052AF">
                    <w:rPr>
                      <w:w w:val="80"/>
                    </w:rPr>
                    <w:t>0,44</w:t>
                  </w:r>
                </w:p>
              </w:tc>
              <w:tc>
                <w:tcPr>
                  <w:tcW w:w="462" w:type="dxa"/>
                  <w:vAlign w:val="center"/>
                </w:tcPr>
                <w:p w:rsidR="00C9508D" w:rsidRPr="00D052AF" w:rsidRDefault="00C9508D" w:rsidP="00C9508D">
                  <w:pPr>
                    <w:jc w:val="center"/>
                    <w:rPr>
                      <w:w w:val="80"/>
                    </w:rPr>
                  </w:pPr>
                  <w:r w:rsidRPr="00D052AF">
                    <w:rPr>
                      <w:w w:val="80"/>
                    </w:rPr>
                    <w:t>0,22</w:t>
                  </w:r>
                </w:p>
              </w:tc>
              <w:tc>
                <w:tcPr>
                  <w:tcW w:w="461" w:type="dxa"/>
                  <w:vAlign w:val="center"/>
                </w:tcPr>
                <w:p w:rsidR="00C9508D" w:rsidRPr="00D052AF" w:rsidRDefault="00C9508D" w:rsidP="00C9508D">
                  <w:pPr>
                    <w:jc w:val="center"/>
                    <w:rPr>
                      <w:w w:val="80"/>
                    </w:rPr>
                  </w:pPr>
                  <w:r w:rsidRPr="00D052AF">
                    <w:rPr>
                      <w:w w:val="80"/>
                    </w:rPr>
                    <w:t>-0,03</w:t>
                  </w:r>
                </w:p>
              </w:tc>
              <w:tc>
                <w:tcPr>
                  <w:tcW w:w="462" w:type="dxa"/>
                  <w:vAlign w:val="center"/>
                </w:tcPr>
                <w:p w:rsidR="00C9508D" w:rsidRPr="00D052AF" w:rsidRDefault="00C9508D" w:rsidP="00C9508D">
                  <w:pPr>
                    <w:jc w:val="center"/>
                    <w:rPr>
                      <w:w w:val="80"/>
                    </w:rPr>
                  </w:pPr>
                  <w:r w:rsidRPr="00D052AF">
                    <w:rPr>
                      <w:w w:val="80"/>
                    </w:rPr>
                    <w:t>0,07</w:t>
                  </w:r>
                </w:p>
              </w:tc>
              <w:tc>
                <w:tcPr>
                  <w:tcW w:w="461" w:type="dxa"/>
                  <w:vAlign w:val="center"/>
                </w:tcPr>
                <w:p w:rsidR="00C9508D" w:rsidRPr="00D052AF" w:rsidRDefault="00C9508D" w:rsidP="00C9508D">
                  <w:pPr>
                    <w:jc w:val="center"/>
                    <w:rPr>
                      <w:w w:val="80"/>
                    </w:rPr>
                  </w:pPr>
                  <w:r w:rsidRPr="00D052AF">
                    <w:rPr>
                      <w:w w:val="80"/>
                    </w:rPr>
                    <w:t>-0,01</w:t>
                  </w:r>
                </w:p>
              </w:tc>
              <w:tc>
                <w:tcPr>
                  <w:tcW w:w="462" w:type="dxa"/>
                  <w:vAlign w:val="center"/>
                </w:tcPr>
                <w:p w:rsidR="00C9508D" w:rsidRPr="00D052AF" w:rsidRDefault="00C9508D" w:rsidP="00C9508D">
                  <w:pPr>
                    <w:jc w:val="center"/>
                    <w:rPr>
                      <w:w w:val="80"/>
                    </w:rPr>
                  </w:pPr>
                  <w:r w:rsidRPr="00D052AF">
                    <w:rPr>
                      <w:w w:val="80"/>
                    </w:rPr>
                    <w:t>0,00</w:t>
                  </w:r>
                </w:p>
              </w:tc>
              <w:tc>
                <w:tcPr>
                  <w:tcW w:w="461" w:type="dxa"/>
                  <w:vAlign w:val="center"/>
                </w:tcPr>
                <w:p w:rsidR="00C9508D" w:rsidRPr="00D052AF" w:rsidRDefault="00C9508D" w:rsidP="00C9508D">
                  <w:pPr>
                    <w:jc w:val="center"/>
                    <w:rPr>
                      <w:w w:val="80"/>
                    </w:rPr>
                  </w:pPr>
                  <w:r w:rsidRPr="00D052AF">
                    <w:rPr>
                      <w:w w:val="80"/>
                    </w:rPr>
                    <w:t>0,17</w:t>
                  </w:r>
                </w:p>
              </w:tc>
              <w:tc>
                <w:tcPr>
                  <w:tcW w:w="477" w:type="dxa"/>
                  <w:vAlign w:val="center"/>
                </w:tcPr>
                <w:p w:rsidR="00C9508D" w:rsidRPr="00D052AF" w:rsidRDefault="00C9508D" w:rsidP="00C9508D">
                  <w:pPr>
                    <w:jc w:val="center"/>
                    <w:rPr>
                      <w:w w:val="80"/>
                    </w:rPr>
                  </w:pPr>
                  <w:r w:rsidRPr="00D052AF">
                    <w:rPr>
                      <w:w w:val="80"/>
                    </w:rPr>
                    <w:t>0,01</w:t>
                  </w:r>
                </w:p>
              </w:tc>
            </w:tr>
            <w:tr w:rsidR="00C9508D" w:rsidRPr="00D052AF" w:rsidTr="00C9508D">
              <w:trPr>
                <w:trHeight w:val="170"/>
                <w:jc w:val="center"/>
              </w:trPr>
              <w:tc>
                <w:tcPr>
                  <w:tcW w:w="489" w:type="dxa"/>
                  <w:vAlign w:val="center"/>
                </w:tcPr>
                <w:p w:rsidR="00C9508D" w:rsidRPr="00D052AF" w:rsidRDefault="00C9508D" w:rsidP="00C9508D">
                  <w:pPr>
                    <w:jc w:val="center"/>
                    <w:rPr>
                      <w:rFonts w:cs="Arial"/>
                      <w:b/>
                      <w:w w:val="80"/>
                    </w:rPr>
                  </w:pPr>
                  <w:proofErr w:type="gramStart"/>
                  <w:r w:rsidRPr="00D052AF">
                    <w:rPr>
                      <w:rFonts w:cs="Arial"/>
                      <w:b/>
                      <w:w w:val="80"/>
                    </w:rPr>
                    <w:t>4</w:t>
                  </w:r>
                  <w:proofErr w:type="gramEnd"/>
                </w:p>
              </w:tc>
              <w:tc>
                <w:tcPr>
                  <w:tcW w:w="461" w:type="dxa"/>
                  <w:vAlign w:val="center"/>
                </w:tcPr>
                <w:p w:rsidR="00C9508D" w:rsidRPr="00D052AF" w:rsidRDefault="00C9508D" w:rsidP="00C9508D">
                  <w:pPr>
                    <w:jc w:val="center"/>
                    <w:rPr>
                      <w:rFonts w:cs="Arial"/>
                      <w:w w:val="80"/>
                    </w:rPr>
                  </w:pPr>
                  <w:r w:rsidRPr="00D052AF">
                    <w:rPr>
                      <w:w w:val="80"/>
                    </w:rPr>
                    <w:t>0,06</w:t>
                  </w:r>
                </w:p>
              </w:tc>
              <w:tc>
                <w:tcPr>
                  <w:tcW w:w="462" w:type="dxa"/>
                  <w:vAlign w:val="center"/>
                </w:tcPr>
                <w:p w:rsidR="00C9508D" w:rsidRPr="00D052AF" w:rsidRDefault="00C9508D" w:rsidP="00C9508D">
                  <w:pPr>
                    <w:jc w:val="center"/>
                    <w:rPr>
                      <w:w w:val="80"/>
                    </w:rPr>
                  </w:pPr>
                  <w:r w:rsidRPr="00D052AF">
                    <w:rPr>
                      <w:w w:val="80"/>
                    </w:rPr>
                    <w:t>0,24</w:t>
                  </w:r>
                </w:p>
              </w:tc>
              <w:tc>
                <w:tcPr>
                  <w:tcW w:w="461" w:type="dxa"/>
                  <w:vAlign w:val="center"/>
                </w:tcPr>
                <w:p w:rsidR="00C9508D" w:rsidRPr="00D052AF" w:rsidRDefault="00C9508D" w:rsidP="00C9508D">
                  <w:pPr>
                    <w:jc w:val="center"/>
                    <w:rPr>
                      <w:w w:val="80"/>
                    </w:rPr>
                  </w:pPr>
                  <w:r w:rsidRPr="00D052AF">
                    <w:rPr>
                      <w:w w:val="80"/>
                    </w:rPr>
                    <w:t>-0,33</w:t>
                  </w:r>
                </w:p>
              </w:tc>
              <w:tc>
                <w:tcPr>
                  <w:tcW w:w="462" w:type="dxa"/>
                  <w:vAlign w:val="center"/>
                </w:tcPr>
                <w:p w:rsidR="00C9508D" w:rsidRPr="00D052AF" w:rsidRDefault="00C9508D" w:rsidP="00C9508D">
                  <w:pPr>
                    <w:jc w:val="center"/>
                    <w:rPr>
                      <w:w w:val="80"/>
                    </w:rPr>
                  </w:pPr>
                  <w:r w:rsidRPr="00D052AF">
                    <w:rPr>
                      <w:w w:val="80"/>
                    </w:rPr>
                    <w:t>1,00</w:t>
                  </w:r>
                </w:p>
              </w:tc>
              <w:tc>
                <w:tcPr>
                  <w:tcW w:w="461" w:type="dxa"/>
                  <w:vAlign w:val="center"/>
                </w:tcPr>
                <w:p w:rsidR="00C9508D" w:rsidRPr="00D052AF" w:rsidRDefault="00C9508D" w:rsidP="00C9508D">
                  <w:pPr>
                    <w:jc w:val="center"/>
                    <w:rPr>
                      <w:w w:val="80"/>
                    </w:rPr>
                  </w:pPr>
                  <w:r w:rsidRPr="00D052AF">
                    <w:rPr>
                      <w:w w:val="80"/>
                    </w:rPr>
                    <w:t>0,24</w:t>
                  </w:r>
                </w:p>
              </w:tc>
              <w:tc>
                <w:tcPr>
                  <w:tcW w:w="462" w:type="dxa"/>
                  <w:vAlign w:val="center"/>
                </w:tcPr>
                <w:p w:rsidR="00C9508D" w:rsidRPr="00D052AF" w:rsidRDefault="00C9508D" w:rsidP="00C9508D">
                  <w:pPr>
                    <w:jc w:val="center"/>
                    <w:rPr>
                      <w:w w:val="80"/>
                    </w:rPr>
                  </w:pPr>
                  <w:r w:rsidRPr="00D052AF">
                    <w:rPr>
                      <w:w w:val="80"/>
                    </w:rPr>
                    <w:t>0,03</w:t>
                  </w:r>
                </w:p>
              </w:tc>
              <w:tc>
                <w:tcPr>
                  <w:tcW w:w="461" w:type="dxa"/>
                  <w:vAlign w:val="center"/>
                </w:tcPr>
                <w:p w:rsidR="00C9508D" w:rsidRPr="00D052AF" w:rsidRDefault="00C9508D" w:rsidP="00C9508D">
                  <w:pPr>
                    <w:jc w:val="center"/>
                    <w:rPr>
                      <w:w w:val="80"/>
                    </w:rPr>
                  </w:pPr>
                  <w:r w:rsidRPr="00D052AF">
                    <w:rPr>
                      <w:w w:val="80"/>
                    </w:rPr>
                    <w:t>0,19</w:t>
                  </w:r>
                </w:p>
              </w:tc>
              <w:tc>
                <w:tcPr>
                  <w:tcW w:w="462" w:type="dxa"/>
                  <w:vAlign w:val="center"/>
                </w:tcPr>
                <w:p w:rsidR="00C9508D" w:rsidRPr="00D052AF" w:rsidRDefault="00C9508D" w:rsidP="00C9508D">
                  <w:pPr>
                    <w:jc w:val="center"/>
                    <w:rPr>
                      <w:w w:val="80"/>
                    </w:rPr>
                  </w:pPr>
                  <w:r w:rsidRPr="00D052AF">
                    <w:rPr>
                      <w:w w:val="80"/>
                    </w:rPr>
                    <w:t>0,09</w:t>
                  </w:r>
                </w:p>
              </w:tc>
              <w:tc>
                <w:tcPr>
                  <w:tcW w:w="461" w:type="dxa"/>
                  <w:vAlign w:val="center"/>
                </w:tcPr>
                <w:p w:rsidR="00C9508D" w:rsidRPr="00D052AF" w:rsidRDefault="00C9508D" w:rsidP="00C9508D">
                  <w:pPr>
                    <w:jc w:val="center"/>
                    <w:rPr>
                      <w:w w:val="80"/>
                    </w:rPr>
                  </w:pPr>
                  <w:r w:rsidRPr="00D052AF">
                    <w:rPr>
                      <w:w w:val="80"/>
                    </w:rPr>
                    <w:t>0,07</w:t>
                  </w:r>
                </w:p>
              </w:tc>
              <w:tc>
                <w:tcPr>
                  <w:tcW w:w="461" w:type="dxa"/>
                  <w:vAlign w:val="center"/>
                </w:tcPr>
                <w:p w:rsidR="00C9508D" w:rsidRPr="00D052AF" w:rsidRDefault="00C9508D" w:rsidP="00C9508D">
                  <w:pPr>
                    <w:jc w:val="center"/>
                    <w:rPr>
                      <w:w w:val="80"/>
                    </w:rPr>
                  </w:pPr>
                  <w:r w:rsidRPr="00D052AF">
                    <w:rPr>
                      <w:w w:val="80"/>
                    </w:rPr>
                    <w:t>0,01</w:t>
                  </w:r>
                </w:p>
              </w:tc>
              <w:tc>
                <w:tcPr>
                  <w:tcW w:w="462" w:type="dxa"/>
                  <w:vAlign w:val="center"/>
                </w:tcPr>
                <w:p w:rsidR="00C9508D" w:rsidRPr="00D052AF" w:rsidRDefault="00C9508D" w:rsidP="00C9508D">
                  <w:pPr>
                    <w:jc w:val="center"/>
                    <w:rPr>
                      <w:w w:val="80"/>
                    </w:rPr>
                  </w:pPr>
                  <w:r w:rsidRPr="00D052AF">
                    <w:rPr>
                      <w:w w:val="80"/>
                    </w:rPr>
                    <w:t>-0,05</w:t>
                  </w:r>
                </w:p>
              </w:tc>
              <w:tc>
                <w:tcPr>
                  <w:tcW w:w="461" w:type="dxa"/>
                  <w:vAlign w:val="center"/>
                </w:tcPr>
                <w:p w:rsidR="00C9508D" w:rsidRPr="00D052AF" w:rsidRDefault="00C9508D" w:rsidP="00C9508D">
                  <w:pPr>
                    <w:jc w:val="center"/>
                    <w:rPr>
                      <w:w w:val="80"/>
                    </w:rPr>
                  </w:pPr>
                  <w:r w:rsidRPr="00D052AF">
                    <w:rPr>
                      <w:w w:val="80"/>
                    </w:rPr>
                    <w:t>0,16</w:t>
                  </w:r>
                </w:p>
              </w:tc>
              <w:tc>
                <w:tcPr>
                  <w:tcW w:w="462" w:type="dxa"/>
                  <w:vAlign w:val="center"/>
                </w:tcPr>
                <w:p w:rsidR="00C9508D" w:rsidRPr="00D052AF" w:rsidRDefault="00C9508D" w:rsidP="00C9508D">
                  <w:pPr>
                    <w:jc w:val="center"/>
                    <w:rPr>
                      <w:w w:val="80"/>
                    </w:rPr>
                  </w:pPr>
                  <w:r w:rsidRPr="00D052AF">
                    <w:rPr>
                      <w:w w:val="80"/>
                    </w:rPr>
                    <w:t>0,09</w:t>
                  </w:r>
                </w:p>
              </w:tc>
              <w:tc>
                <w:tcPr>
                  <w:tcW w:w="461" w:type="dxa"/>
                  <w:vAlign w:val="center"/>
                </w:tcPr>
                <w:p w:rsidR="00C9508D" w:rsidRPr="00D052AF" w:rsidRDefault="00C9508D" w:rsidP="00C9508D">
                  <w:pPr>
                    <w:jc w:val="center"/>
                    <w:rPr>
                      <w:w w:val="80"/>
                    </w:rPr>
                  </w:pPr>
                  <w:r w:rsidRPr="00D052AF">
                    <w:rPr>
                      <w:w w:val="80"/>
                    </w:rPr>
                    <w:t>0,21</w:t>
                  </w:r>
                </w:p>
              </w:tc>
              <w:tc>
                <w:tcPr>
                  <w:tcW w:w="462" w:type="dxa"/>
                  <w:vAlign w:val="center"/>
                </w:tcPr>
                <w:p w:rsidR="00C9508D" w:rsidRPr="00D052AF" w:rsidRDefault="00C9508D" w:rsidP="00C9508D">
                  <w:pPr>
                    <w:jc w:val="center"/>
                    <w:rPr>
                      <w:w w:val="80"/>
                    </w:rPr>
                  </w:pPr>
                  <w:r w:rsidRPr="00D052AF">
                    <w:rPr>
                      <w:w w:val="80"/>
                    </w:rPr>
                    <w:t>-0,15</w:t>
                  </w:r>
                </w:p>
              </w:tc>
              <w:tc>
                <w:tcPr>
                  <w:tcW w:w="461" w:type="dxa"/>
                  <w:vAlign w:val="center"/>
                </w:tcPr>
                <w:p w:rsidR="00C9508D" w:rsidRPr="00D052AF" w:rsidRDefault="00C9508D" w:rsidP="00C9508D">
                  <w:pPr>
                    <w:jc w:val="center"/>
                    <w:rPr>
                      <w:w w:val="80"/>
                    </w:rPr>
                  </w:pPr>
                  <w:r w:rsidRPr="00D052AF">
                    <w:rPr>
                      <w:w w:val="80"/>
                    </w:rPr>
                    <w:t>-0,15</w:t>
                  </w:r>
                </w:p>
              </w:tc>
              <w:tc>
                <w:tcPr>
                  <w:tcW w:w="477" w:type="dxa"/>
                  <w:vAlign w:val="center"/>
                </w:tcPr>
                <w:p w:rsidR="00C9508D" w:rsidRPr="00D052AF" w:rsidRDefault="00C9508D" w:rsidP="00C9508D">
                  <w:pPr>
                    <w:jc w:val="center"/>
                    <w:rPr>
                      <w:w w:val="80"/>
                    </w:rPr>
                  </w:pPr>
                  <w:r w:rsidRPr="00D052AF">
                    <w:rPr>
                      <w:w w:val="80"/>
                    </w:rPr>
                    <w:t>-0,03</w:t>
                  </w:r>
                </w:p>
              </w:tc>
            </w:tr>
            <w:tr w:rsidR="00C9508D" w:rsidRPr="00D052AF" w:rsidTr="00C9508D">
              <w:trPr>
                <w:trHeight w:val="170"/>
                <w:jc w:val="center"/>
              </w:trPr>
              <w:tc>
                <w:tcPr>
                  <w:tcW w:w="489" w:type="dxa"/>
                  <w:vAlign w:val="center"/>
                </w:tcPr>
                <w:p w:rsidR="00C9508D" w:rsidRPr="00D052AF" w:rsidRDefault="00C9508D" w:rsidP="00C9508D">
                  <w:pPr>
                    <w:jc w:val="center"/>
                    <w:rPr>
                      <w:rFonts w:cs="Arial"/>
                      <w:b/>
                      <w:w w:val="80"/>
                    </w:rPr>
                  </w:pPr>
                  <w:proofErr w:type="gramStart"/>
                  <w:r w:rsidRPr="00D052AF">
                    <w:rPr>
                      <w:rFonts w:cs="Arial"/>
                      <w:b/>
                      <w:w w:val="80"/>
                    </w:rPr>
                    <w:t>5</w:t>
                  </w:r>
                  <w:proofErr w:type="gramEnd"/>
                </w:p>
              </w:tc>
              <w:tc>
                <w:tcPr>
                  <w:tcW w:w="461" w:type="dxa"/>
                  <w:vAlign w:val="center"/>
                </w:tcPr>
                <w:p w:rsidR="00C9508D" w:rsidRPr="00D052AF" w:rsidRDefault="00C9508D" w:rsidP="00C9508D">
                  <w:pPr>
                    <w:jc w:val="center"/>
                    <w:rPr>
                      <w:rFonts w:cs="Arial"/>
                      <w:w w:val="80"/>
                    </w:rPr>
                  </w:pPr>
                  <w:r w:rsidRPr="00D052AF">
                    <w:rPr>
                      <w:w w:val="80"/>
                    </w:rPr>
                    <w:t>-0,12</w:t>
                  </w:r>
                </w:p>
              </w:tc>
              <w:tc>
                <w:tcPr>
                  <w:tcW w:w="462" w:type="dxa"/>
                  <w:vAlign w:val="center"/>
                </w:tcPr>
                <w:p w:rsidR="00C9508D" w:rsidRPr="00D052AF" w:rsidRDefault="00C9508D" w:rsidP="00C9508D">
                  <w:pPr>
                    <w:jc w:val="center"/>
                    <w:rPr>
                      <w:w w:val="80"/>
                    </w:rPr>
                  </w:pPr>
                  <w:r w:rsidRPr="00D052AF">
                    <w:rPr>
                      <w:w w:val="80"/>
                    </w:rPr>
                    <w:t>0,04</w:t>
                  </w:r>
                </w:p>
              </w:tc>
              <w:tc>
                <w:tcPr>
                  <w:tcW w:w="461" w:type="dxa"/>
                  <w:vAlign w:val="center"/>
                </w:tcPr>
                <w:p w:rsidR="00C9508D" w:rsidRPr="00D052AF" w:rsidRDefault="00C9508D" w:rsidP="00C9508D">
                  <w:pPr>
                    <w:jc w:val="center"/>
                    <w:rPr>
                      <w:w w:val="80"/>
                    </w:rPr>
                  </w:pPr>
                  <w:r w:rsidRPr="00D052AF">
                    <w:rPr>
                      <w:w w:val="80"/>
                    </w:rPr>
                    <w:t>-0,06</w:t>
                  </w:r>
                </w:p>
              </w:tc>
              <w:tc>
                <w:tcPr>
                  <w:tcW w:w="462" w:type="dxa"/>
                  <w:vAlign w:val="center"/>
                </w:tcPr>
                <w:p w:rsidR="00C9508D" w:rsidRPr="00D052AF" w:rsidRDefault="00C9508D" w:rsidP="00C9508D">
                  <w:pPr>
                    <w:jc w:val="center"/>
                    <w:rPr>
                      <w:w w:val="80"/>
                    </w:rPr>
                  </w:pPr>
                  <w:r w:rsidRPr="00D052AF">
                    <w:rPr>
                      <w:w w:val="80"/>
                    </w:rPr>
                    <w:t>0,24</w:t>
                  </w:r>
                </w:p>
              </w:tc>
              <w:tc>
                <w:tcPr>
                  <w:tcW w:w="461" w:type="dxa"/>
                  <w:vAlign w:val="center"/>
                </w:tcPr>
                <w:p w:rsidR="00C9508D" w:rsidRPr="00D052AF" w:rsidRDefault="00C9508D" w:rsidP="00C9508D">
                  <w:pPr>
                    <w:jc w:val="center"/>
                    <w:rPr>
                      <w:w w:val="80"/>
                    </w:rPr>
                  </w:pPr>
                  <w:r w:rsidRPr="00D052AF">
                    <w:rPr>
                      <w:w w:val="80"/>
                    </w:rPr>
                    <w:t>1,00</w:t>
                  </w:r>
                </w:p>
              </w:tc>
              <w:tc>
                <w:tcPr>
                  <w:tcW w:w="462" w:type="dxa"/>
                  <w:vAlign w:val="center"/>
                </w:tcPr>
                <w:p w:rsidR="00C9508D" w:rsidRPr="00D052AF" w:rsidRDefault="00C9508D" w:rsidP="00C9508D">
                  <w:pPr>
                    <w:jc w:val="center"/>
                    <w:rPr>
                      <w:w w:val="80"/>
                    </w:rPr>
                  </w:pPr>
                  <w:r w:rsidRPr="00D052AF">
                    <w:rPr>
                      <w:w w:val="80"/>
                    </w:rPr>
                    <w:t>0,03</w:t>
                  </w:r>
                </w:p>
              </w:tc>
              <w:tc>
                <w:tcPr>
                  <w:tcW w:w="461" w:type="dxa"/>
                  <w:vAlign w:val="center"/>
                </w:tcPr>
                <w:p w:rsidR="00C9508D" w:rsidRPr="00D052AF" w:rsidRDefault="00C9508D" w:rsidP="00C9508D">
                  <w:pPr>
                    <w:jc w:val="center"/>
                    <w:rPr>
                      <w:w w:val="80"/>
                    </w:rPr>
                  </w:pPr>
                  <w:r w:rsidRPr="00D052AF">
                    <w:rPr>
                      <w:w w:val="80"/>
                    </w:rPr>
                    <w:t>-0,20</w:t>
                  </w:r>
                </w:p>
              </w:tc>
              <w:tc>
                <w:tcPr>
                  <w:tcW w:w="462" w:type="dxa"/>
                  <w:vAlign w:val="center"/>
                </w:tcPr>
                <w:p w:rsidR="00C9508D" w:rsidRPr="00D052AF" w:rsidRDefault="00C9508D" w:rsidP="00C9508D">
                  <w:pPr>
                    <w:jc w:val="center"/>
                    <w:rPr>
                      <w:w w:val="80"/>
                    </w:rPr>
                  </w:pPr>
                  <w:r w:rsidRPr="00D052AF">
                    <w:rPr>
                      <w:w w:val="80"/>
                    </w:rPr>
                    <w:t>-0,09</w:t>
                  </w:r>
                </w:p>
              </w:tc>
              <w:tc>
                <w:tcPr>
                  <w:tcW w:w="461" w:type="dxa"/>
                  <w:vAlign w:val="center"/>
                </w:tcPr>
                <w:p w:rsidR="00C9508D" w:rsidRPr="00D052AF" w:rsidRDefault="00C9508D" w:rsidP="00C9508D">
                  <w:pPr>
                    <w:jc w:val="center"/>
                    <w:rPr>
                      <w:w w:val="80"/>
                    </w:rPr>
                  </w:pPr>
                  <w:r w:rsidRPr="00D052AF">
                    <w:rPr>
                      <w:w w:val="80"/>
                    </w:rPr>
                    <w:t>-0,05</w:t>
                  </w:r>
                </w:p>
              </w:tc>
              <w:tc>
                <w:tcPr>
                  <w:tcW w:w="461" w:type="dxa"/>
                  <w:vAlign w:val="center"/>
                </w:tcPr>
                <w:p w:rsidR="00C9508D" w:rsidRPr="00D052AF" w:rsidRDefault="00C9508D" w:rsidP="00C9508D">
                  <w:pPr>
                    <w:jc w:val="center"/>
                    <w:rPr>
                      <w:w w:val="80"/>
                    </w:rPr>
                  </w:pPr>
                  <w:r w:rsidRPr="00D052AF">
                    <w:rPr>
                      <w:w w:val="80"/>
                    </w:rPr>
                    <w:t>-0,18</w:t>
                  </w:r>
                </w:p>
              </w:tc>
              <w:tc>
                <w:tcPr>
                  <w:tcW w:w="462" w:type="dxa"/>
                  <w:vAlign w:val="center"/>
                </w:tcPr>
                <w:p w:rsidR="00C9508D" w:rsidRPr="00D052AF" w:rsidRDefault="00C9508D" w:rsidP="00C9508D">
                  <w:pPr>
                    <w:jc w:val="center"/>
                    <w:rPr>
                      <w:w w:val="80"/>
                    </w:rPr>
                  </w:pPr>
                  <w:r w:rsidRPr="00D052AF">
                    <w:rPr>
                      <w:w w:val="80"/>
                    </w:rPr>
                    <w:t>0,23</w:t>
                  </w:r>
                </w:p>
              </w:tc>
              <w:tc>
                <w:tcPr>
                  <w:tcW w:w="461" w:type="dxa"/>
                  <w:vAlign w:val="center"/>
                </w:tcPr>
                <w:p w:rsidR="00C9508D" w:rsidRPr="00D052AF" w:rsidRDefault="00C9508D" w:rsidP="00C9508D">
                  <w:pPr>
                    <w:jc w:val="center"/>
                    <w:rPr>
                      <w:w w:val="80"/>
                    </w:rPr>
                  </w:pPr>
                  <w:r w:rsidRPr="00D052AF">
                    <w:rPr>
                      <w:w w:val="80"/>
                    </w:rPr>
                    <w:t>0,17</w:t>
                  </w:r>
                </w:p>
              </w:tc>
              <w:tc>
                <w:tcPr>
                  <w:tcW w:w="462" w:type="dxa"/>
                  <w:vAlign w:val="center"/>
                </w:tcPr>
                <w:p w:rsidR="00C9508D" w:rsidRPr="00D052AF" w:rsidRDefault="00C9508D" w:rsidP="00C9508D">
                  <w:pPr>
                    <w:jc w:val="center"/>
                    <w:rPr>
                      <w:w w:val="80"/>
                    </w:rPr>
                  </w:pPr>
                  <w:r w:rsidRPr="00D052AF">
                    <w:rPr>
                      <w:w w:val="80"/>
                    </w:rPr>
                    <w:t>-0,05</w:t>
                  </w:r>
                </w:p>
              </w:tc>
              <w:tc>
                <w:tcPr>
                  <w:tcW w:w="461" w:type="dxa"/>
                  <w:vAlign w:val="center"/>
                </w:tcPr>
                <w:p w:rsidR="00C9508D" w:rsidRPr="00D052AF" w:rsidRDefault="00C9508D" w:rsidP="00C9508D">
                  <w:pPr>
                    <w:jc w:val="center"/>
                    <w:rPr>
                      <w:w w:val="80"/>
                    </w:rPr>
                  </w:pPr>
                  <w:r w:rsidRPr="00D052AF">
                    <w:rPr>
                      <w:w w:val="80"/>
                    </w:rPr>
                    <w:t>0,08</w:t>
                  </w:r>
                </w:p>
              </w:tc>
              <w:tc>
                <w:tcPr>
                  <w:tcW w:w="462" w:type="dxa"/>
                  <w:vAlign w:val="center"/>
                </w:tcPr>
                <w:p w:rsidR="00C9508D" w:rsidRPr="00D052AF" w:rsidRDefault="00C9508D" w:rsidP="00C9508D">
                  <w:pPr>
                    <w:jc w:val="center"/>
                    <w:rPr>
                      <w:w w:val="80"/>
                    </w:rPr>
                  </w:pPr>
                  <w:r w:rsidRPr="00D052AF">
                    <w:rPr>
                      <w:w w:val="80"/>
                    </w:rPr>
                    <w:t>0,06</w:t>
                  </w:r>
                </w:p>
              </w:tc>
              <w:tc>
                <w:tcPr>
                  <w:tcW w:w="461" w:type="dxa"/>
                  <w:vAlign w:val="center"/>
                </w:tcPr>
                <w:p w:rsidR="00C9508D" w:rsidRPr="00D052AF" w:rsidRDefault="00C9508D" w:rsidP="00C9508D">
                  <w:pPr>
                    <w:jc w:val="center"/>
                    <w:rPr>
                      <w:w w:val="80"/>
                    </w:rPr>
                  </w:pPr>
                  <w:r w:rsidRPr="00D052AF">
                    <w:rPr>
                      <w:w w:val="80"/>
                    </w:rPr>
                    <w:t>0,37</w:t>
                  </w:r>
                </w:p>
              </w:tc>
              <w:tc>
                <w:tcPr>
                  <w:tcW w:w="477" w:type="dxa"/>
                  <w:vAlign w:val="center"/>
                </w:tcPr>
                <w:p w:rsidR="00C9508D" w:rsidRPr="00D052AF" w:rsidRDefault="00C9508D" w:rsidP="00C9508D">
                  <w:pPr>
                    <w:jc w:val="center"/>
                    <w:rPr>
                      <w:w w:val="80"/>
                    </w:rPr>
                  </w:pPr>
                  <w:r w:rsidRPr="00D052AF">
                    <w:rPr>
                      <w:w w:val="80"/>
                    </w:rPr>
                    <w:t>0,02</w:t>
                  </w:r>
                </w:p>
              </w:tc>
            </w:tr>
            <w:tr w:rsidR="00C9508D" w:rsidRPr="00D052AF" w:rsidTr="00C9508D">
              <w:trPr>
                <w:trHeight w:val="170"/>
                <w:jc w:val="center"/>
              </w:trPr>
              <w:tc>
                <w:tcPr>
                  <w:tcW w:w="489" w:type="dxa"/>
                  <w:vAlign w:val="center"/>
                </w:tcPr>
                <w:p w:rsidR="00C9508D" w:rsidRPr="00D052AF" w:rsidRDefault="00C9508D" w:rsidP="00C9508D">
                  <w:pPr>
                    <w:jc w:val="center"/>
                    <w:rPr>
                      <w:rFonts w:cs="Arial"/>
                      <w:b/>
                      <w:w w:val="80"/>
                    </w:rPr>
                  </w:pPr>
                  <w:proofErr w:type="gramStart"/>
                  <w:r w:rsidRPr="00D052AF">
                    <w:rPr>
                      <w:rFonts w:cs="Arial"/>
                      <w:b/>
                      <w:w w:val="80"/>
                    </w:rPr>
                    <w:t>6</w:t>
                  </w:r>
                  <w:proofErr w:type="gramEnd"/>
                </w:p>
              </w:tc>
              <w:tc>
                <w:tcPr>
                  <w:tcW w:w="461" w:type="dxa"/>
                  <w:vAlign w:val="center"/>
                </w:tcPr>
                <w:p w:rsidR="00C9508D" w:rsidRPr="00D052AF" w:rsidRDefault="00C9508D" w:rsidP="00C9508D">
                  <w:pPr>
                    <w:jc w:val="center"/>
                    <w:rPr>
                      <w:rFonts w:cs="Arial"/>
                      <w:w w:val="80"/>
                    </w:rPr>
                  </w:pPr>
                  <w:r w:rsidRPr="00D052AF">
                    <w:rPr>
                      <w:w w:val="80"/>
                    </w:rPr>
                    <w:t>0,48</w:t>
                  </w:r>
                </w:p>
              </w:tc>
              <w:tc>
                <w:tcPr>
                  <w:tcW w:w="462" w:type="dxa"/>
                  <w:vAlign w:val="center"/>
                </w:tcPr>
                <w:p w:rsidR="00C9508D" w:rsidRPr="00D052AF" w:rsidRDefault="00C9508D" w:rsidP="00C9508D">
                  <w:pPr>
                    <w:jc w:val="center"/>
                    <w:rPr>
                      <w:w w:val="80"/>
                    </w:rPr>
                  </w:pPr>
                  <w:r w:rsidRPr="00D052AF">
                    <w:rPr>
                      <w:w w:val="80"/>
                    </w:rPr>
                    <w:t>0,32</w:t>
                  </w:r>
                </w:p>
              </w:tc>
              <w:tc>
                <w:tcPr>
                  <w:tcW w:w="461" w:type="dxa"/>
                  <w:vAlign w:val="center"/>
                </w:tcPr>
                <w:p w:rsidR="00C9508D" w:rsidRPr="00D052AF" w:rsidRDefault="00C9508D" w:rsidP="00C9508D">
                  <w:pPr>
                    <w:jc w:val="center"/>
                    <w:rPr>
                      <w:w w:val="80"/>
                    </w:rPr>
                  </w:pPr>
                  <w:r w:rsidRPr="00D052AF">
                    <w:rPr>
                      <w:w w:val="80"/>
                    </w:rPr>
                    <w:t>0,27</w:t>
                  </w:r>
                </w:p>
              </w:tc>
              <w:tc>
                <w:tcPr>
                  <w:tcW w:w="462" w:type="dxa"/>
                  <w:vAlign w:val="center"/>
                </w:tcPr>
                <w:p w:rsidR="00C9508D" w:rsidRPr="00D052AF" w:rsidRDefault="00C9508D" w:rsidP="00C9508D">
                  <w:pPr>
                    <w:jc w:val="center"/>
                    <w:rPr>
                      <w:w w:val="80"/>
                    </w:rPr>
                  </w:pPr>
                  <w:r w:rsidRPr="00D052AF">
                    <w:rPr>
                      <w:w w:val="80"/>
                    </w:rPr>
                    <w:t>0,03</w:t>
                  </w:r>
                </w:p>
              </w:tc>
              <w:tc>
                <w:tcPr>
                  <w:tcW w:w="461" w:type="dxa"/>
                  <w:vAlign w:val="center"/>
                </w:tcPr>
                <w:p w:rsidR="00C9508D" w:rsidRPr="00D052AF" w:rsidRDefault="00C9508D" w:rsidP="00C9508D">
                  <w:pPr>
                    <w:jc w:val="center"/>
                    <w:rPr>
                      <w:w w:val="80"/>
                    </w:rPr>
                  </w:pPr>
                  <w:r w:rsidRPr="00D052AF">
                    <w:rPr>
                      <w:w w:val="80"/>
                    </w:rPr>
                    <w:t>0,03</w:t>
                  </w:r>
                </w:p>
              </w:tc>
              <w:tc>
                <w:tcPr>
                  <w:tcW w:w="462" w:type="dxa"/>
                  <w:vAlign w:val="center"/>
                </w:tcPr>
                <w:p w:rsidR="00C9508D" w:rsidRPr="00D052AF" w:rsidRDefault="00C9508D" w:rsidP="00C9508D">
                  <w:pPr>
                    <w:jc w:val="center"/>
                    <w:rPr>
                      <w:w w:val="80"/>
                    </w:rPr>
                  </w:pPr>
                  <w:r w:rsidRPr="00D052AF">
                    <w:rPr>
                      <w:w w:val="80"/>
                    </w:rPr>
                    <w:t>1,00</w:t>
                  </w:r>
                </w:p>
              </w:tc>
              <w:tc>
                <w:tcPr>
                  <w:tcW w:w="461" w:type="dxa"/>
                  <w:vAlign w:val="center"/>
                </w:tcPr>
                <w:p w:rsidR="00C9508D" w:rsidRPr="00D052AF" w:rsidRDefault="00C9508D" w:rsidP="00C9508D">
                  <w:pPr>
                    <w:jc w:val="center"/>
                    <w:rPr>
                      <w:w w:val="80"/>
                    </w:rPr>
                  </w:pPr>
                  <w:r w:rsidRPr="00D052AF">
                    <w:rPr>
                      <w:w w:val="80"/>
                    </w:rPr>
                    <w:t>0,10</w:t>
                  </w:r>
                </w:p>
              </w:tc>
              <w:tc>
                <w:tcPr>
                  <w:tcW w:w="462" w:type="dxa"/>
                  <w:vAlign w:val="center"/>
                </w:tcPr>
                <w:p w:rsidR="00C9508D" w:rsidRPr="00D052AF" w:rsidRDefault="00C9508D" w:rsidP="00C9508D">
                  <w:pPr>
                    <w:jc w:val="center"/>
                    <w:rPr>
                      <w:w w:val="80"/>
                    </w:rPr>
                  </w:pPr>
                  <w:r w:rsidRPr="00D052AF">
                    <w:rPr>
                      <w:w w:val="80"/>
                    </w:rPr>
                    <w:t>0,05</w:t>
                  </w:r>
                </w:p>
              </w:tc>
              <w:tc>
                <w:tcPr>
                  <w:tcW w:w="461" w:type="dxa"/>
                  <w:vAlign w:val="center"/>
                </w:tcPr>
                <w:p w:rsidR="00C9508D" w:rsidRPr="00D052AF" w:rsidRDefault="00C9508D" w:rsidP="00C9508D">
                  <w:pPr>
                    <w:jc w:val="center"/>
                    <w:rPr>
                      <w:w w:val="80"/>
                    </w:rPr>
                  </w:pPr>
                  <w:r w:rsidRPr="00D052AF">
                    <w:rPr>
                      <w:w w:val="80"/>
                    </w:rPr>
                    <w:t>0,32</w:t>
                  </w:r>
                </w:p>
              </w:tc>
              <w:tc>
                <w:tcPr>
                  <w:tcW w:w="461" w:type="dxa"/>
                  <w:vAlign w:val="center"/>
                </w:tcPr>
                <w:p w:rsidR="00C9508D" w:rsidRPr="00D052AF" w:rsidRDefault="00C9508D" w:rsidP="00C9508D">
                  <w:pPr>
                    <w:jc w:val="center"/>
                    <w:rPr>
                      <w:w w:val="80"/>
                    </w:rPr>
                  </w:pPr>
                  <w:r w:rsidRPr="00D052AF">
                    <w:rPr>
                      <w:w w:val="80"/>
                    </w:rPr>
                    <w:t>0,43</w:t>
                  </w:r>
                </w:p>
              </w:tc>
              <w:tc>
                <w:tcPr>
                  <w:tcW w:w="462" w:type="dxa"/>
                  <w:vAlign w:val="center"/>
                </w:tcPr>
                <w:p w:rsidR="00C9508D" w:rsidRPr="00D052AF" w:rsidRDefault="00C9508D" w:rsidP="00C9508D">
                  <w:pPr>
                    <w:jc w:val="center"/>
                    <w:rPr>
                      <w:w w:val="80"/>
                    </w:rPr>
                  </w:pPr>
                  <w:r w:rsidRPr="00D052AF">
                    <w:rPr>
                      <w:w w:val="80"/>
                    </w:rPr>
                    <w:t>0,32</w:t>
                  </w:r>
                </w:p>
              </w:tc>
              <w:tc>
                <w:tcPr>
                  <w:tcW w:w="461" w:type="dxa"/>
                  <w:vAlign w:val="center"/>
                </w:tcPr>
                <w:p w:rsidR="00C9508D" w:rsidRPr="00D052AF" w:rsidRDefault="00C9508D" w:rsidP="00C9508D">
                  <w:pPr>
                    <w:jc w:val="center"/>
                    <w:rPr>
                      <w:w w:val="80"/>
                    </w:rPr>
                  </w:pPr>
                  <w:r w:rsidRPr="00D052AF">
                    <w:rPr>
                      <w:w w:val="80"/>
                    </w:rPr>
                    <w:t>-0,09</w:t>
                  </w:r>
                </w:p>
              </w:tc>
              <w:tc>
                <w:tcPr>
                  <w:tcW w:w="462" w:type="dxa"/>
                  <w:vAlign w:val="center"/>
                </w:tcPr>
                <w:p w:rsidR="00C9508D" w:rsidRPr="00D052AF" w:rsidRDefault="00C9508D" w:rsidP="00C9508D">
                  <w:pPr>
                    <w:jc w:val="center"/>
                    <w:rPr>
                      <w:w w:val="80"/>
                    </w:rPr>
                  </w:pPr>
                  <w:r w:rsidRPr="00D052AF">
                    <w:rPr>
                      <w:w w:val="80"/>
                    </w:rPr>
                    <w:t>-0,19</w:t>
                  </w:r>
                </w:p>
              </w:tc>
              <w:tc>
                <w:tcPr>
                  <w:tcW w:w="461" w:type="dxa"/>
                  <w:vAlign w:val="center"/>
                </w:tcPr>
                <w:p w:rsidR="00C9508D" w:rsidRPr="00D052AF" w:rsidRDefault="00C9508D" w:rsidP="00C9508D">
                  <w:pPr>
                    <w:jc w:val="center"/>
                    <w:rPr>
                      <w:w w:val="80"/>
                    </w:rPr>
                  </w:pPr>
                  <w:r w:rsidRPr="00D052AF">
                    <w:rPr>
                      <w:w w:val="80"/>
                    </w:rPr>
                    <w:t>0,02</w:t>
                  </w:r>
                </w:p>
              </w:tc>
              <w:tc>
                <w:tcPr>
                  <w:tcW w:w="462" w:type="dxa"/>
                  <w:vAlign w:val="center"/>
                </w:tcPr>
                <w:p w:rsidR="00C9508D" w:rsidRPr="00D052AF" w:rsidRDefault="00C9508D" w:rsidP="00C9508D">
                  <w:pPr>
                    <w:jc w:val="center"/>
                    <w:rPr>
                      <w:w w:val="80"/>
                    </w:rPr>
                  </w:pPr>
                  <w:r w:rsidRPr="00D052AF">
                    <w:rPr>
                      <w:w w:val="80"/>
                    </w:rPr>
                    <w:t>-0,09</w:t>
                  </w:r>
                </w:p>
              </w:tc>
              <w:tc>
                <w:tcPr>
                  <w:tcW w:w="461" w:type="dxa"/>
                  <w:vAlign w:val="center"/>
                </w:tcPr>
                <w:p w:rsidR="00C9508D" w:rsidRPr="00D052AF" w:rsidRDefault="00C9508D" w:rsidP="00C9508D">
                  <w:pPr>
                    <w:jc w:val="center"/>
                    <w:rPr>
                      <w:w w:val="80"/>
                    </w:rPr>
                  </w:pPr>
                  <w:r w:rsidRPr="00D052AF">
                    <w:rPr>
                      <w:w w:val="80"/>
                    </w:rPr>
                    <w:t>-0,19</w:t>
                  </w:r>
                </w:p>
              </w:tc>
              <w:tc>
                <w:tcPr>
                  <w:tcW w:w="477" w:type="dxa"/>
                  <w:vAlign w:val="center"/>
                </w:tcPr>
                <w:p w:rsidR="00C9508D" w:rsidRPr="00D052AF" w:rsidRDefault="00C9508D" w:rsidP="00C9508D">
                  <w:pPr>
                    <w:jc w:val="center"/>
                    <w:rPr>
                      <w:w w:val="80"/>
                    </w:rPr>
                  </w:pPr>
                  <w:r w:rsidRPr="00D052AF">
                    <w:rPr>
                      <w:w w:val="80"/>
                    </w:rPr>
                    <w:t>0,09</w:t>
                  </w:r>
                </w:p>
              </w:tc>
            </w:tr>
            <w:tr w:rsidR="00C9508D" w:rsidRPr="00D052AF" w:rsidTr="00C9508D">
              <w:trPr>
                <w:trHeight w:val="170"/>
                <w:jc w:val="center"/>
              </w:trPr>
              <w:tc>
                <w:tcPr>
                  <w:tcW w:w="489" w:type="dxa"/>
                  <w:vAlign w:val="center"/>
                </w:tcPr>
                <w:p w:rsidR="00C9508D" w:rsidRPr="00D052AF" w:rsidRDefault="00C9508D" w:rsidP="00C9508D">
                  <w:pPr>
                    <w:jc w:val="center"/>
                    <w:rPr>
                      <w:rFonts w:cs="Arial"/>
                      <w:b/>
                      <w:w w:val="80"/>
                    </w:rPr>
                  </w:pPr>
                  <w:proofErr w:type="gramStart"/>
                  <w:r w:rsidRPr="00D052AF">
                    <w:rPr>
                      <w:rFonts w:cs="Arial"/>
                      <w:b/>
                      <w:w w:val="80"/>
                    </w:rPr>
                    <w:t>7</w:t>
                  </w:r>
                  <w:proofErr w:type="gramEnd"/>
                </w:p>
              </w:tc>
              <w:tc>
                <w:tcPr>
                  <w:tcW w:w="461" w:type="dxa"/>
                  <w:vAlign w:val="center"/>
                </w:tcPr>
                <w:p w:rsidR="00C9508D" w:rsidRPr="00D052AF" w:rsidRDefault="00C9508D" w:rsidP="00C9508D">
                  <w:pPr>
                    <w:jc w:val="center"/>
                    <w:rPr>
                      <w:rFonts w:cs="Arial"/>
                      <w:w w:val="80"/>
                    </w:rPr>
                  </w:pPr>
                  <w:r w:rsidRPr="00D052AF">
                    <w:rPr>
                      <w:w w:val="80"/>
                    </w:rPr>
                    <w:t>0,24</w:t>
                  </w:r>
                </w:p>
              </w:tc>
              <w:tc>
                <w:tcPr>
                  <w:tcW w:w="462" w:type="dxa"/>
                  <w:vAlign w:val="center"/>
                </w:tcPr>
                <w:p w:rsidR="00C9508D" w:rsidRPr="00D052AF" w:rsidRDefault="00C9508D" w:rsidP="00C9508D">
                  <w:pPr>
                    <w:jc w:val="center"/>
                    <w:rPr>
                      <w:w w:val="80"/>
                    </w:rPr>
                  </w:pPr>
                  <w:r w:rsidRPr="00D052AF">
                    <w:rPr>
                      <w:w w:val="80"/>
                    </w:rPr>
                    <w:t>-</w:t>
                  </w:r>
                  <w:r w:rsidRPr="00D052AF">
                    <w:rPr>
                      <w:w w:val="80"/>
                    </w:rPr>
                    <w:lastRenderedPageBreak/>
                    <w:t>0,04</w:t>
                  </w:r>
                </w:p>
              </w:tc>
              <w:tc>
                <w:tcPr>
                  <w:tcW w:w="461" w:type="dxa"/>
                  <w:vAlign w:val="center"/>
                </w:tcPr>
                <w:p w:rsidR="00C9508D" w:rsidRPr="00D052AF" w:rsidRDefault="00C9508D" w:rsidP="00C9508D">
                  <w:pPr>
                    <w:jc w:val="center"/>
                    <w:rPr>
                      <w:w w:val="80"/>
                    </w:rPr>
                  </w:pPr>
                  <w:r w:rsidRPr="00D052AF">
                    <w:rPr>
                      <w:w w:val="80"/>
                    </w:rPr>
                    <w:lastRenderedPageBreak/>
                    <w:t>0,12</w:t>
                  </w:r>
                </w:p>
              </w:tc>
              <w:tc>
                <w:tcPr>
                  <w:tcW w:w="462" w:type="dxa"/>
                  <w:vAlign w:val="center"/>
                </w:tcPr>
                <w:p w:rsidR="00C9508D" w:rsidRPr="00D052AF" w:rsidRDefault="00C9508D" w:rsidP="00C9508D">
                  <w:pPr>
                    <w:jc w:val="center"/>
                    <w:rPr>
                      <w:w w:val="80"/>
                    </w:rPr>
                  </w:pPr>
                  <w:r w:rsidRPr="00D052AF">
                    <w:rPr>
                      <w:w w:val="80"/>
                    </w:rPr>
                    <w:t>0,19</w:t>
                  </w:r>
                </w:p>
              </w:tc>
              <w:tc>
                <w:tcPr>
                  <w:tcW w:w="461" w:type="dxa"/>
                  <w:vAlign w:val="center"/>
                </w:tcPr>
                <w:p w:rsidR="00C9508D" w:rsidRPr="00D052AF" w:rsidRDefault="00C9508D" w:rsidP="00C9508D">
                  <w:pPr>
                    <w:jc w:val="center"/>
                    <w:rPr>
                      <w:w w:val="80"/>
                    </w:rPr>
                  </w:pPr>
                  <w:r w:rsidRPr="00D052AF">
                    <w:rPr>
                      <w:w w:val="80"/>
                    </w:rPr>
                    <w:t>-</w:t>
                  </w:r>
                  <w:r w:rsidRPr="00D052AF">
                    <w:rPr>
                      <w:w w:val="80"/>
                    </w:rPr>
                    <w:lastRenderedPageBreak/>
                    <w:t>0,20</w:t>
                  </w:r>
                </w:p>
              </w:tc>
              <w:tc>
                <w:tcPr>
                  <w:tcW w:w="462" w:type="dxa"/>
                  <w:vAlign w:val="center"/>
                </w:tcPr>
                <w:p w:rsidR="00C9508D" w:rsidRPr="00D052AF" w:rsidRDefault="00C9508D" w:rsidP="00C9508D">
                  <w:pPr>
                    <w:jc w:val="center"/>
                    <w:rPr>
                      <w:w w:val="80"/>
                    </w:rPr>
                  </w:pPr>
                  <w:r w:rsidRPr="00D052AF">
                    <w:rPr>
                      <w:w w:val="80"/>
                    </w:rPr>
                    <w:lastRenderedPageBreak/>
                    <w:t>0,10</w:t>
                  </w:r>
                </w:p>
              </w:tc>
              <w:tc>
                <w:tcPr>
                  <w:tcW w:w="461" w:type="dxa"/>
                  <w:vAlign w:val="center"/>
                </w:tcPr>
                <w:p w:rsidR="00C9508D" w:rsidRPr="00D052AF" w:rsidRDefault="00C9508D" w:rsidP="00C9508D">
                  <w:pPr>
                    <w:jc w:val="center"/>
                    <w:rPr>
                      <w:w w:val="80"/>
                    </w:rPr>
                  </w:pPr>
                  <w:r w:rsidRPr="00D052AF">
                    <w:rPr>
                      <w:w w:val="80"/>
                    </w:rPr>
                    <w:t>1,00</w:t>
                  </w:r>
                </w:p>
              </w:tc>
              <w:tc>
                <w:tcPr>
                  <w:tcW w:w="462" w:type="dxa"/>
                  <w:vAlign w:val="center"/>
                </w:tcPr>
                <w:p w:rsidR="00C9508D" w:rsidRPr="00D052AF" w:rsidRDefault="00C9508D" w:rsidP="00C9508D">
                  <w:pPr>
                    <w:jc w:val="center"/>
                    <w:rPr>
                      <w:w w:val="80"/>
                    </w:rPr>
                  </w:pPr>
                  <w:r w:rsidRPr="00D052AF">
                    <w:rPr>
                      <w:w w:val="80"/>
                    </w:rPr>
                    <w:t>0,17</w:t>
                  </w:r>
                </w:p>
              </w:tc>
              <w:tc>
                <w:tcPr>
                  <w:tcW w:w="461" w:type="dxa"/>
                  <w:vAlign w:val="center"/>
                </w:tcPr>
                <w:p w:rsidR="00C9508D" w:rsidRPr="00D052AF" w:rsidRDefault="00C9508D" w:rsidP="00C9508D">
                  <w:pPr>
                    <w:jc w:val="center"/>
                    <w:rPr>
                      <w:w w:val="80"/>
                    </w:rPr>
                  </w:pPr>
                  <w:r w:rsidRPr="00D052AF">
                    <w:rPr>
                      <w:w w:val="80"/>
                    </w:rPr>
                    <w:t>0,22</w:t>
                  </w:r>
                </w:p>
              </w:tc>
              <w:tc>
                <w:tcPr>
                  <w:tcW w:w="461" w:type="dxa"/>
                  <w:vAlign w:val="center"/>
                </w:tcPr>
                <w:p w:rsidR="00C9508D" w:rsidRPr="00D052AF" w:rsidRDefault="00C9508D" w:rsidP="00C9508D">
                  <w:pPr>
                    <w:jc w:val="center"/>
                    <w:rPr>
                      <w:w w:val="80"/>
                    </w:rPr>
                  </w:pPr>
                  <w:r w:rsidRPr="00D052AF">
                    <w:rPr>
                      <w:w w:val="80"/>
                    </w:rPr>
                    <w:t>0,23</w:t>
                  </w:r>
                </w:p>
              </w:tc>
              <w:tc>
                <w:tcPr>
                  <w:tcW w:w="462" w:type="dxa"/>
                  <w:vAlign w:val="center"/>
                </w:tcPr>
                <w:p w:rsidR="00C9508D" w:rsidRPr="00D052AF" w:rsidRDefault="00C9508D" w:rsidP="00C9508D">
                  <w:pPr>
                    <w:jc w:val="center"/>
                    <w:rPr>
                      <w:w w:val="80"/>
                    </w:rPr>
                  </w:pPr>
                  <w:r w:rsidRPr="00D052AF">
                    <w:rPr>
                      <w:w w:val="80"/>
                    </w:rPr>
                    <w:t>-</w:t>
                  </w:r>
                  <w:r w:rsidRPr="00D052AF">
                    <w:rPr>
                      <w:w w:val="80"/>
                    </w:rPr>
                    <w:lastRenderedPageBreak/>
                    <w:t>0,04</w:t>
                  </w:r>
                </w:p>
              </w:tc>
              <w:tc>
                <w:tcPr>
                  <w:tcW w:w="461" w:type="dxa"/>
                  <w:vAlign w:val="center"/>
                </w:tcPr>
                <w:p w:rsidR="00C9508D" w:rsidRPr="00D052AF" w:rsidRDefault="00C9508D" w:rsidP="00C9508D">
                  <w:pPr>
                    <w:jc w:val="center"/>
                    <w:rPr>
                      <w:w w:val="80"/>
                    </w:rPr>
                  </w:pPr>
                  <w:r w:rsidRPr="00D052AF">
                    <w:rPr>
                      <w:w w:val="80"/>
                    </w:rPr>
                    <w:lastRenderedPageBreak/>
                    <w:t>0,10</w:t>
                  </w:r>
                </w:p>
              </w:tc>
              <w:tc>
                <w:tcPr>
                  <w:tcW w:w="462" w:type="dxa"/>
                  <w:vAlign w:val="center"/>
                </w:tcPr>
                <w:p w:rsidR="00C9508D" w:rsidRPr="00D052AF" w:rsidRDefault="00C9508D" w:rsidP="00C9508D">
                  <w:pPr>
                    <w:jc w:val="center"/>
                    <w:rPr>
                      <w:w w:val="80"/>
                    </w:rPr>
                  </w:pPr>
                  <w:r w:rsidRPr="00D052AF">
                    <w:rPr>
                      <w:w w:val="80"/>
                    </w:rPr>
                    <w:t>0,16</w:t>
                  </w:r>
                </w:p>
              </w:tc>
              <w:tc>
                <w:tcPr>
                  <w:tcW w:w="461" w:type="dxa"/>
                  <w:vAlign w:val="center"/>
                </w:tcPr>
                <w:p w:rsidR="00C9508D" w:rsidRPr="00D052AF" w:rsidRDefault="00C9508D" w:rsidP="00C9508D">
                  <w:pPr>
                    <w:jc w:val="center"/>
                    <w:rPr>
                      <w:w w:val="80"/>
                    </w:rPr>
                  </w:pPr>
                  <w:r w:rsidRPr="00D052AF">
                    <w:rPr>
                      <w:w w:val="80"/>
                    </w:rPr>
                    <w:t>0,02</w:t>
                  </w:r>
                </w:p>
              </w:tc>
              <w:tc>
                <w:tcPr>
                  <w:tcW w:w="462" w:type="dxa"/>
                  <w:vAlign w:val="center"/>
                </w:tcPr>
                <w:p w:rsidR="00C9508D" w:rsidRPr="00D052AF" w:rsidRDefault="00C9508D" w:rsidP="00C9508D">
                  <w:pPr>
                    <w:jc w:val="center"/>
                    <w:rPr>
                      <w:w w:val="80"/>
                    </w:rPr>
                  </w:pPr>
                  <w:r w:rsidRPr="00D052AF">
                    <w:rPr>
                      <w:w w:val="80"/>
                    </w:rPr>
                    <w:t>-</w:t>
                  </w:r>
                  <w:r w:rsidRPr="00D052AF">
                    <w:rPr>
                      <w:w w:val="80"/>
                    </w:rPr>
                    <w:lastRenderedPageBreak/>
                    <w:t>0,20</w:t>
                  </w:r>
                </w:p>
              </w:tc>
              <w:tc>
                <w:tcPr>
                  <w:tcW w:w="461" w:type="dxa"/>
                  <w:vAlign w:val="center"/>
                </w:tcPr>
                <w:p w:rsidR="00C9508D" w:rsidRPr="00D052AF" w:rsidRDefault="00C9508D" w:rsidP="00C9508D">
                  <w:pPr>
                    <w:jc w:val="center"/>
                    <w:rPr>
                      <w:w w:val="80"/>
                    </w:rPr>
                  </w:pPr>
                  <w:r w:rsidRPr="00D052AF">
                    <w:rPr>
                      <w:w w:val="80"/>
                    </w:rPr>
                    <w:lastRenderedPageBreak/>
                    <w:t>-</w:t>
                  </w:r>
                  <w:r w:rsidRPr="00D052AF">
                    <w:rPr>
                      <w:w w:val="80"/>
                    </w:rPr>
                    <w:lastRenderedPageBreak/>
                    <w:t>0,28</w:t>
                  </w:r>
                </w:p>
              </w:tc>
              <w:tc>
                <w:tcPr>
                  <w:tcW w:w="477" w:type="dxa"/>
                  <w:vAlign w:val="center"/>
                </w:tcPr>
                <w:p w:rsidR="00C9508D" w:rsidRPr="00D052AF" w:rsidRDefault="00C9508D" w:rsidP="00C9508D">
                  <w:pPr>
                    <w:jc w:val="center"/>
                    <w:rPr>
                      <w:w w:val="80"/>
                    </w:rPr>
                  </w:pPr>
                  <w:r w:rsidRPr="00D052AF">
                    <w:rPr>
                      <w:w w:val="80"/>
                    </w:rPr>
                    <w:lastRenderedPageBreak/>
                    <w:t>-</w:t>
                  </w:r>
                  <w:r w:rsidRPr="00D052AF">
                    <w:rPr>
                      <w:w w:val="80"/>
                    </w:rPr>
                    <w:lastRenderedPageBreak/>
                    <w:t>0,09</w:t>
                  </w:r>
                </w:p>
              </w:tc>
            </w:tr>
            <w:tr w:rsidR="00C9508D" w:rsidRPr="00D052AF" w:rsidTr="00C9508D">
              <w:trPr>
                <w:trHeight w:val="170"/>
                <w:jc w:val="center"/>
              </w:trPr>
              <w:tc>
                <w:tcPr>
                  <w:tcW w:w="489" w:type="dxa"/>
                  <w:vAlign w:val="center"/>
                </w:tcPr>
                <w:p w:rsidR="00C9508D" w:rsidRPr="00D052AF" w:rsidRDefault="00C9508D" w:rsidP="00C9508D">
                  <w:pPr>
                    <w:jc w:val="center"/>
                    <w:rPr>
                      <w:rFonts w:cs="Arial"/>
                      <w:b/>
                      <w:w w:val="80"/>
                    </w:rPr>
                  </w:pPr>
                  <w:proofErr w:type="gramStart"/>
                  <w:r w:rsidRPr="00D052AF">
                    <w:rPr>
                      <w:rFonts w:cs="Arial"/>
                      <w:b/>
                      <w:w w:val="80"/>
                    </w:rPr>
                    <w:lastRenderedPageBreak/>
                    <w:t>8</w:t>
                  </w:r>
                  <w:proofErr w:type="gramEnd"/>
                </w:p>
              </w:tc>
              <w:tc>
                <w:tcPr>
                  <w:tcW w:w="461" w:type="dxa"/>
                  <w:vAlign w:val="center"/>
                </w:tcPr>
                <w:p w:rsidR="00C9508D" w:rsidRPr="00D052AF" w:rsidRDefault="00C9508D" w:rsidP="00C9508D">
                  <w:pPr>
                    <w:jc w:val="center"/>
                    <w:rPr>
                      <w:rFonts w:cs="Arial"/>
                      <w:w w:val="80"/>
                    </w:rPr>
                  </w:pPr>
                  <w:r w:rsidRPr="00D052AF">
                    <w:rPr>
                      <w:w w:val="80"/>
                    </w:rPr>
                    <w:t>0,35</w:t>
                  </w:r>
                </w:p>
              </w:tc>
              <w:tc>
                <w:tcPr>
                  <w:tcW w:w="462" w:type="dxa"/>
                  <w:vAlign w:val="center"/>
                </w:tcPr>
                <w:p w:rsidR="00C9508D" w:rsidRPr="00D052AF" w:rsidRDefault="00C9508D" w:rsidP="00C9508D">
                  <w:pPr>
                    <w:jc w:val="center"/>
                    <w:rPr>
                      <w:w w:val="80"/>
                    </w:rPr>
                  </w:pPr>
                  <w:r w:rsidRPr="00D052AF">
                    <w:rPr>
                      <w:w w:val="80"/>
                    </w:rPr>
                    <w:t>0,05</w:t>
                  </w:r>
                </w:p>
              </w:tc>
              <w:tc>
                <w:tcPr>
                  <w:tcW w:w="461" w:type="dxa"/>
                  <w:vAlign w:val="center"/>
                </w:tcPr>
                <w:p w:rsidR="00C9508D" w:rsidRPr="00D052AF" w:rsidRDefault="00C9508D" w:rsidP="00C9508D">
                  <w:pPr>
                    <w:jc w:val="center"/>
                    <w:rPr>
                      <w:w w:val="80"/>
                    </w:rPr>
                  </w:pPr>
                  <w:r w:rsidRPr="00D052AF">
                    <w:rPr>
                      <w:w w:val="80"/>
                    </w:rPr>
                    <w:t>0,14</w:t>
                  </w:r>
                </w:p>
              </w:tc>
              <w:tc>
                <w:tcPr>
                  <w:tcW w:w="462" w:type="dxa"/>
                  <w:vAlign w:val="center"/>
                </w:tcPr>
                <w:p w:rsidR="00C9508D" w:rsidRPr="00D052AF" w:rsidRDefault="00C9508D" w:rsidP="00C9508D">
                  <w:pPr>
                    <w:jc w:val="center"/>
                    <w:rPr>
                      <w:w w:val="80"/>
                    </w:rPr>
                  </w:pPr>
                  <w:r w:rsidRPr="00D052AF">
                    <w:rPr>
                      <w:w w:val="80"/>
                    </w:rPr>
                    <w:t>0,09</w:t>
                  </w:r>
                </w:p>
              </w:tc>
              <w:tc>
                <w:tcPr>
                  <w:tcW w:w="461" w:type="dxa"/>
                  <w:vAlign w:val="center"/>
                </w:tcPr>
                <w:p w:rsidR="00C9508D" w:rsidRPr="00D052AF" w:rsidRDefault="00C9508D" w:rsidP="00C9508D">
                  <w:pPr>
                    <w:jc w:val="center"/>
                    <w:rPr>
                      <w:w w:val="80"/>
                    </w:rPr>
                  </w:pPr>
                  <w:r w:rsidRPr="00D052AF">
                    <w:rPr>
                      <w:w w:val="80"/>
                    </w:rPr>
                    <w:t>-0,09</w:t>
                  </w:r>
                </w:p>
              </w:tc>
              <w:tc>
                <w:tcPr>
                  <w:tcW w:w="462" w:type="dxa"/>
                  <w:vAlign w:val="center"/>
                </w:tcPr>
                <w:p w:rsidR="00C9508D" w:rsidRPr="00D052AF" w:rsidRDefault="00C9508D" w:rsidP="00C9508D">
                  <w:pPr>
                    <w:jc w:val="center"/>
                    <w:rPr>
                      <w:w w:val="80"/>
                    </w:rPr>
                  </w:pPr>
                  <w:r w:rsidRPr="00D052AF">
                    <w:rPr>
                      <w:w w:val="80"/>
                    </w:rPr>
                    <w:t>0,05</w:t>
                  </w:r>
                </w:p>
              </w:tc>
              <w:tc>
                <w:tcPr>
                  <w:tcW w:w="461" w:type="dxa"/>
                  <w:vAlign w:val="center"/>
                </w:tcPr>
                <w:p w:rsidR="00C9508D" w:rsidRPr="00D052AF" w:rsidRDefault="00C9508D" w:rsidP="00C9508D">
                  <w:pPr>
                    <w:jc w:val="center"/>
                    <w:rPr>
                      <w:w w:val="80"/>
                    </w:rPr>
                  </w:pPr>
                  <w:r w:rsidRPr="00D052AF">
                    <w:rPr>
                      <w:w w:val="80"/>
                    </w:rPr>
                    <w:t>0,17</w:t>
                  </w:r>
                </w:p>
              </w:tc>
              <w:tc>
                <w:tcPr>
                  <w:tcW w:w="462" w:type="dxa"/>
                  <w:vAlign w:val="center"/>
                </w:tcPr>
                <w:p w:rsidR="00C9508D" w:rsidRPr="00D052AF" w:rsidRDefault="00C9508D" w:rsidP="00C9508D">
                  <w:pPr>
                    <w:jc w:val="center"/>
                    <w:rPr>
                      <w:w w:val="80"/>
                    </w:rPr>
                  </w:pPr>
                  <w:r w:rsidRPr="00D052AF">
                    <w:rPr>
                      <w:w w:val="80"/>
                    </w:rPr>
                    <w:t>1,00</w:t>
                  </w:r>
                </w:p>
              </w:tc>
              <w:tc>
                <w:tcPr>
                  <w:tcW w:w="461" w:type="dxa"/>
                  <w:vAlign w:val="center"/>
                </w:tcPr>
                <w:p w:rsidR="00C9508D" w:rsidRPr="00D052AF" w:rsidRDefault="00C9508D" w:rsidP="00C9508D">
                  <w:pPr>
                    <w:jc w:val="center"/>
                    <w:rPr>
                      <w:w w:val="80"/>
                    </w:rPr>
                  </w:pPr>
                  <w:r w:rsidRPr="00D052AF">
                    <w:rPr>
                      <w:w w:val="80"/>
                    </w:rPr>
                    <w:t>0,39</w:t>
                  </w:r>
                </w:p>
              </w:tc>
              <w:tc>
                <w:tcPr>
                  <w:tcW w:w="461" w:type="dxa"/>
                  <w:vAlign w:val="center"/>
                </w:tcPr>
                <w:p w:rsidR="00C9508D" w:rsidRPr="00D052AF" w:rsidRDefault="00C9508D" w:rsidP="00C9508D">
                  <w:pPr>
                    <w:jc w:val="center"/>
                    <w:rPr>
                      <w:w w:val="80"/>
                    </w:rPr>
                  </w:pPr>
                  <w:r w:rsidRPr="00D052AF">
                    <w:rPr>
                      <w:w w:val="80"/>
                    </w:rPr>
                    <w:t>0,26</w:t>
                  </w:r>
                </w:p>
              </w:tc>
              <w:tc>
                <w:tcPr>
                  <w:tcW w:w="462" w:type="dxa"/>
                  <w:vAlign w:val="center"/>
                </w:tcPr>
                <w:p w:rsidR="00C9508D" w:rsidRPr="00D052AF" w:rsidRDefault="00C9508D" w:rsidP="00C9508D">
                  <w:pPr>
                    <w:jc w:val="center"/>
                    <w:rPr>
                      <w:w w:val="80"/>
                    </w:rPr>
                  </w:pPr>
                  <w:r w:rsidRPr="00D052AF">
                    <w:rPr>
                      <w:w w:val="80"/>
                    </w:rPr>
                    <w:t>0,19</w:t>
                  </w:r>
                </w:p>
              </w:tc>
              <w:tc>
                <w:tcPr>
                  <w:tcW w:w="461" w:type="dxa"/>
                  <w:vAlign w:val="center"/>
                </w:tcPr>
                <w:p w:rsidR="00C9508D" w:rsidRPr="00D052AF" w:rsidRDefault="00C9508D" w:rsidP="00C9508D">
                  <w:pPr>
                    <w:jc w:val="center"/>
                    <w:rPr>
                      <w:w w:val="80"/>
                    </w:rPr>
                  </w:pPr>
                  <w:r w:rsidRPr="00D052AF">
                    <w:rPr>
                      <w:w w:val="80"/>
                    </w:rPr>
                    <w:t>-0,22</w:t>
                  </w:r>
                </w:p>
              </w:tc>
              <w:tc>
                <w:tcPr>
                  <w:tcW w:w="462" w:type="dxa"/>
                  <w:vAlign w:val="center"/>
                </w:tcPr>
                <w:p w:rsidR="00C9508D" w:rsidRPr="00D052AF" w:rsidRDefault="00C9508D" w:rsidP="00C9508D">
                  <w:pPr>
                    <w:jc w:val="center"/>
                    <w:rPr>
                      <w:w w:val="80"/>
                    </w:rPr>
                  </w:pPr>
                  <w:r w:rsidRPr="00D052AF">
                    <w:rPr>
                      <w:w w:val="80"/>
                    </w:rPr>
                    <w:t>0,21</w:t>
                  </w:r>
                </w:p>
              </w:tc>
              <w:tc>
                <w:tcPr>
                  <w:tcW w:w="461" w:type="dxa"/>
                  <w:vAlign w:val="center"/>
                </w:tcPr>
                <w:p w:rsidR="00C9508D" w:rsidRPr="00D052AF" w:rsidRDefault="00C9508D" w:rsidP="00C9508D">
                  <w:pPr>
                    <w:jc w:val="center"/>
                    <w:rPr>
                      <w:w w:val="80"/>
                    </w:rPr>
                  </w:pPr>
                  <w:r w:rsidRPr="00D052AF">
                    <w:rPr>
                      <w:w w:val="80"/>
                    </w:rPr>
                    <w:t>0,32</w:t>
                  </w:r>
                </w:p>
              </w:tc>
              <w:tc>
                <w:tcPr>
                  <w:tcW w:w="462" w:type="dxa"/>
                  <w:vAlign w:val="center"/>
                </w:tcPr>
                <w:p w:rsidR="00C9508D" w:rsidRPr="00D052AF" w:rsidRDefault="00C9508D" w:rsidP="00C9508D">
                  <w:pPr>
                    <w:jc w:val="center"/>
                    <w:rPr>
                      <w:w w:val="80"/>
                    </w:rPr>
                  </w:pPr>
                  <w:r w:rsidRPr="00D052AF">
                    <w:rPr>
                      <w:w w:val="80"/>
                    </w:rPr>
                    <w:t>0,11</w:t>
                  </w:r>
                </w:p>
              </w:tc>
              <w:tc>
                <w:tcPr>
                  <w:tcW w:w="461" w:type="dxa"/>
                  <w:vAlign w:val="center"/>
                </w:tcPr>
                <w:p w:rsidR="00C9508D" w:rsidRPr="00D052AF" w:rsidRDefault="00C9508D" w:rsidP="00C9508D">
                  <w:pPr>
                    <w:jc w:val="center"/>
                    <w:rPr>
                      <w:w w:val="80"/>
                    </w:rPr>
                  </w:pPr>
                  <w:r w:rsidRPr="00D052AF">
                    <w:rPr>
                      <w:w w:val="80"/>
                    </w:rPr>
                    <w:t>0,22</w:t>
                  </w:r>
                </w:p>
              </w:tc>
              <w:tc>
                <w:tcPr>
                  <w:tcW w:w="477" w:type="dxa"/>
                  <w:vAlign w:val="center"/>
                </w:tcPr>
                <w:p w:rsidR="00C9508D" w:rsidRPr="00D052AF" w:rsidRDefault="00C9508D" w:rsidP="00C9508D">
                  <w:pPr>
                    <w:jc w:val="center"/>
                    <w:rPr>
                      <w:w w:val="80"/>
                    </w:rPr>
                  </w:pPr>
                  <w:r w:rsidRPr="00D052AF">
                    <w:rPr>
                      <w:w w:val="80"/>
                    </w:rPr>
                    <w:t>0,15</w:t>
                  </w:r>
                </w:p>
              </w:tc>
            </w:tr>
            <w:tr w:rsidR="00C9508D" w:rsidRPr="00D052AF" w:rsidTr="00C9508D">
              <w:trPr>
                <w:trHeight w:val="170"/>
                <w:jc w:val="center"/>
              </w:trPr>
              <w:tc>
                <w:tcPr>
                  <w:tcW w:w="489" w:type="dxa"/>
                  <w:vAlign w:val="center"/>
                </w:tcPr>
                <w:p w:rsidR="00C9508D" w:rsidRPr="00D052AF" w:rsidRDefault="00C9508D" w:rsidP="00C9508D">
                  <w:pPr>
                    <w:jc w:val="center"/>
                    <w:rPr>
                      <w:rFonts w:cs="Arial"/>
                      <w:b/>
                      <w:w w:val="80"/>
                    </w:rPr>
                  </w:pPr>
                  <w:proofErr w:type="gramStart"/>
                  <w:r w:rsidRPr="00D052AF">
                    <w:rPr>
                      <w:rFonts w:cs="Arial"/>
                      <w:b/>
                      <w:w w:val="80"/>
                    </w:rPr>
                    <w:t>9</w:t>
                  </w:r>
                  <w:proofErr w:type="gramEnd"/>
                </w:p>
              </w:tc>
              <w:tc>
                <w:tcPr>
                  <w:tcW w:w="461" w:type="dxa"/>
                  <w:vAlign w:val="center"/>
                </w:tcPr>
                <w:p w:rsidR="00C9508D" w:rsidRPr="00D052AF" w:rsidRDefault="00C9508D" w:rsidP="00C9508D">
                  <w:pPr>
                    <w:jc w:val="center"/>
                    <w:rPr>
                      <w:rFonts w:cs="Arial"/>
                      <w:w w:val="80"/>
                    </w:rPr>
                  </w:pPr>
                  <w:r w:rsidRPr="00D052AF">
                    <w:rPr>
                      <w:w w:val="80"/>
                    </w:rPr>
                    <w:t>0,46</w:t>
                  </w:r>
                </w:p>
              </w:tc>
              <w:tc>
                <w:tcPr>
                  <w:tcW w:w="462" w:type="dxa"/>
                  <w:vAlign w:val="center"/>
                </w:tcPr>
                <w:p w:rsidR="00C9508D" w:rsidRPr="00D052AF" w:rsidRDefault="00C9508D" w:rsidP="00C9508D">
                  <w:pPr>
                    <w:jc w:val="center"/>
                    <w:rPr>
                      <w:w w:val="80"/>
                    </w:rPr>
                  </w:pPr>
                  <w:r w:rsidRPr="00D052AF">
                    <w:rPr>
                      <w:w w:val="80"/>
                    </w:rPr>
                    <w:t>0,11</w:t>
                  </w:r>
                </w:p>
              </w:tc>
              <w:tc>
                <w:tcPr>
                  <w:tcW w:w="461" w:type="dxa"/>
                  <w:vAlign w:val="center"/>
                </w:tcPr>
                <w:p w:rsidR="00C9508D" w:rsidRPr="00D052AF" w:rsidRDefault="00C9508D" w:rsidP="00C9508D">
                  <w:pPr>
                    <w:jc w:val="center"/>
                    <w:rPr>
                      <w:w w:val="80"/>
                    </w:rPr>
                  </w:pPr>
                  <w:r w:rsidRPr="00D052AF">
                    <w:rPr>
                      <w:w w:val="80"/>
                    </w:rPr>
                    <w:t>0,31</w:t>
                  </w:r>
                </w:p>
              </w:tc>
              <w:tc>
                <w:tcPr>
                  <w:tcW w:w="462" w:type="dxa"/>
                  <w:vAlign w:val="center"/>
                </w:tcPr>
                <w:p w:rsidR="00C9508D" w:rsidRPr="00D052AF" w:rsidRDefault="00C9508D" w:rsidP="00C9508D">
                  <w:pPr>
                    <w:jc w:val="center"/>
                    <w:rPr>
                      <w:w w:val="80"/>
                    </w:rPr>
                  </w:pPr>
                  <w:r w:rsidRPr="00D052AF">
                    <w:rPr>
                      <w:w w:val="80"/>
                    </w:rPr>
                    <w:t>0,07</w:t>
                  </w:r>
                </w:p>
              </w:tc>
              <w:tc>
                <w:tcPr>
                  <w:tcW w:w="461" w:type="dxa"/>
                  <w:vAlign w:val="center"/>
                </w:tcPr>
                <w:p w:rsidR="00C9508D" w:rsidRPr="00D052AF" w:rsidRDefault="00C9508D" w:rsidP="00C9508D">
                  <w:pPr>
                    <w:jc w:val="center"/>
                    <w:rPr>
                      <w:w w:val="80"/>
                    </w:rPr>
                  </w:pPr>
                  <w:r w:rsidRPr="00D052AF">
                    <w:rPr>
                      <w:w w:val="80"/>
                    </w:rPr>
                    <w:t>-0,05</w:t>
                  </w:r>
                </w:p>
              </w:tc>
              <w:tc>
                <w:tcPr>
                  <w:tcW w:w="462" w:type="dxa"/>
                  <w:vAlign w:val="center"/>
                </w:tcPr>
                <w:p w:rsidR="00C9508D" w:rsidRPr="00D052AF" w:rsidRDefault="00C9508D" w:rsidP="00C9508D">
                  <w:pPr>
                    <w:jc w:val="center"/>
                    <w:rPr>
                      <w:w w:val="80"/>
                    </w:rPr>
                  </w:pPr>
                  <w:r w:rsidRPr="00D052AF">
                    <w:rPr>
                      <w:w w:val="80"/>
                    </w:rPr>
                    <w:t>0,32</w:t>
                  </w:r>
                </w:p>
              </w:tc>
              <w:tc>
                <w:tcPr>
                  <w:tcW w:w="461" w:type="dxa"/>
                  <w:vAlign w:val="center"/>
                </w:tcPr>
                <w:p w:rsidR="00C9508D" w:rsidRPr="00D052AF" w:rsidRDefault="00C9508D" w:rsidP="00C9508D">
                  <w:pPr>
                    <w:jc w:val="center"/>
                    <w:rPr>
                      <w:w w:val="80"/>
                    </w:rPr>
                  </w:pPr>
                  <w:r w:rsidRPr="00D052AF">
                    <w:rPr>
                      <w:w w:val="80"/>
                    </w:rPr>
                    <w:t>0,22</w:t>
                  </w:r>
                </w:p>
              </w:tc>
              <w:tc>
                <w:tcPr>
                  <w:tcW w:w="462" w:type="dxa"/>
                  <w:vAlign w:val="center"/>
                </w:tcPr>
                <w:p w:rsidR="00C9508D" w:rsidRPr="00D052AF" w:rsidRDefault="00C9508D" w:rsidP="00C9508D">
                  <w:pPr>
                    <w:jc w:val="center"/>
                    <w:rPr>
                      <w:w w:val="80"/>
                    </w:rPr>
                  </w:pPr>
                  <w:r w:rsidRPr="00D052AF">
                    <w:rPr>
                      <w:w w:val="80"/>
                    </w:rPr>
                    <w:t>0,39</w:t>
                  </w:r>
                </w:p>
              </w:tc>
              <w:tc>
                <w:tcPr>
                  <w:tcW w:w="461" w:type="dxa"/>
                  <w:vAlign w:val="center"/>
                </w:tcPr>
                <w:p w:rsidR="00C9508D" w:rsidRPr="00D052AF" w:rsidRDefault="00C9508D" w:rsidP="00C9508D">
                  <w:pPr>
                    <w:jc w:val="center"/>
                    <w:rPr>
                      <w:w w:val="80"/>
                    </w:rPr>
                  </w:pPr>
                  <w:r w:rsidRPr="00D052AF">
                    <w:rPr>
                      <w:w w:val="80"/>
                    </w:rPr>
                    <w:t>1,00</w:t>
                  </w:r>
                </w:p>
              </w:tc>
              <w:tc>
                <w:tcPr>
                  <w:tcW w:w="461" w:type="dxa"/>
                  <w:vAlign w:val="center"/>
                </w:tcPr>
                <w:p w:rsidR="00C9508D" w:rsidRPr="00D052AF" w:rsidRDefault="00C9508D" w:rsidP="00C9508D">
                  <w:pPr>
                    <w:jc w:val="center"/>
                    <w:rPr>
                      <w:w w:val="80"/>
                    </w:rPr>
                  </w:pPr>
                  <w:r w:rsidRPr="00D052AF">
                    <w:rPr>
                      <w:w w:val="80"/>
                    </w:rPr>
                    <w:t>0,13</w:t>
                  </w:r>
                </w:p>
              </w:tc>
              <w:tc>
                <w:tcPr>
                  <w:tcW w:w="462" w:type="dxa"/>
                  <w:vAlign w:val="center"/>
                </w:tcPr>
                <w:p w:rsidR="00C9508D" w:rsidRPr="00D052AF" w:rsidRDefault="00C9508D" w:rsidP="00C9508D">
                  <w:pPr>
                    <w:jc w:val="center"/>
                    <w:rPr>
                      <w:w w:val="80"/>
                    </w:rPr>
                  </w:pPr>
                  <w:r w:rsidRPr="00D052AF">
                    <w:rPr>
                      <w:w w:val="80"/>
                    </w:rPr>
                    <w:t>0,14</w:t>
                  </w:r>
                </w:p>
              </w:tc>
              <w:tc>
                <w:tcPr>
                  <w:tcW w:w="461" w:type="dxa"/>
                  <w:vAlign w:val="center"/>
                </w:tcPr>
                <w:p w:rsidR="00C9508D" w:rsidRPr="00D052AF" w:rsidRDefault="00C9508D" w:rsidP="00C9508D">
                  <w:pPr>
                    <w:jc w:val="center"/>
                    <w:rPr>
                      <w:w w:val="80"/>
                    </w:rPr>
                  </w:pPr>
                  <w:r w:rsidRPr="00D052AF">
                    <w:rPr>
                      <w:w w:val="80"/>
                    </w:rPr>
                    <w:t>0,00</w:t>
                  </w:r>
                </w:p>
              </w:tc>
              <w:tc>
                <w:tcPr>
                  <w:tcW w:w="462" w:type="dxa"/>
                  <w:vAlign w:val="center"/>
                </w:tcPr>
                <w:p w:rsidR="00C9508D" w:rsidRPr="00D052AF" w:rsidRDefault="00C9508D" w:rsidP="00C9508D">
                  <w:pPr>
                    <w:jc w:val="center"/>
                    <w:rPr>
                      <w:w w:val="80"/>
                    </w:rPr>
                  </w:pPr>
                  <w:r w:rsidRPr="00D052AF">
                    <w:rPr>
                      <w:w w:val="80"/>
                    </w:rPr>
                    <w:t>0,24</w:t>
                  </w:r>
                </w:p>
              </w:tc>
              <w:tc>
                <w:tcPr>
                  <w:tcW w:w="461" w:type="dxa"/>
                  <w:vAlign w:val="center"/>
                </w:tcPr>
                <w:p w:rsidR="00C9508D" w:rsidRPr="00D052AF" w:rsidRDefault="00C9508D" w:rsidP="00C9508D">
                  <w:pPr>
                    <w:jc w:val="center"/>
                    <w:rPr>
                      <w:w w:val="80"/>
                    </w:rPr>
                  </w:pPr>
                  <w:r w:rsidRPr="00D052AF">
                    <w:rPr>
                      <w:w w:val="80"/>
                    </w:rPr>
                    <w:t>0,25</w:t>
                  </w:r>
                </w:p>
              </w:tc>
              <w:tc>
                <w:tcPr>
                  <w:tcW w:w="462" w:type="dxa"/>
                  <w:vAlign w:val="center"/>
                </w:tcPr>
                <w:p w:rsidR="00C9508D" w:rsidRPr="00D052AF" w:rsidRDefault="00C9508D" w:rsidP="00C9508D">
                  <w:pPr>
                    <w:jc w:val="center"/>
                    <w:rPr>
                      <w:w w:val="80"/>
                    </w:rPr>
                  </w:pPr>
                  <w:r w:rsidRPr="00D052AF">
                    <w:rPr>
                      <w:w w:val="80"/>
                    </w:rPr>
                    <w:t>0,22</w:t>
                  </w:r>
                </w:p>
              </w:tc>
              <w:tc>
                <w:tcPr>
                  <w:tcW w:w="461" w:type="dxa"/>
                  <w:vAlign w:val="center"/>
                </w:tcPr>
                <w:p w:rsidR="00C9508D" w:rsidRPr="00D052AF" w:rsidRDefault="00C9508D" w:rsidP="00C9508D">
                  <w:pPr>
                    <w:jc w:val="center"/>
                    <w:rPr>
                      <w:w w:val="80"/>
                    </w:rPr>
                  </w:pPr>
                  <w:r w:rsidRPr="00D052AF">
                    <w:rPr>
                      <w:w w:val="80"/>
                    </w:rPr>
                    <w:t>-0,05</w:t>
                  </w:r>
                </w:p>
              </w:tc>
              <w:tc>
                <w:tcPr>
                  <w:tcW w:w="477" w:type="dxa"/>
                  <w:vAlign w:val="center"/>
                </w:tcPr>
                <w:p w:rsidR="00C9508D" w:rsidRPr="00D052AF" w:rsidRDefault="00C9508D" w:rsidP="00C9508D">
                  <w:pPr>
                    <w:jc w:val="center"/>
                    <w:rPr>
                      <w:w w:val="80"/>
                    </w:rPr>
                  </w:pPr>
                  <w:r w:rsidRPr="00D052AF">
                    <w:rPr>
                      <w:w w:val="80"/>
                    </w:rPr>
                    <w:t>0,14</w:t>
                  </w:r>
                </w:p>
              </w:tc>
            </w:tr>
            <w:tr w:rsidR="00C9508D" w:rsidRPr="00D052AF" w:rsidTr="00C9508D">
              <w:trPr>
                <w:trHeight w:val="170"/>
                <w:jc w:val="center"/>
              </w:trPr>
              <w:tc>
                <w:tcPr>
                  <w:tcW w:w="489" w:type="dxa"/>
                  <w:vAlign w:val="center"/>
                </w:tcPr>
                <w:p w:rsidR="00C9508D" w:rsidRPr="00D052AF" w:rsidRDefault="00C9508D" w:rsidP="00C9508D">
                  <w:pPr>
                    <w:jc w:val="center"/>
                    <w:rPr>
                      <w:rFonts w:cs="Arial"/>
                      <w:b/>
                      <w:w w:val="80"/>
                    </w:rPr>
                  </w:pPr>
                  <w:r w:rsidRPr="00D052AF">
                    <w:rPr>
                      <w:rFonts w:cs="Arial"/>
                      <w:b/>
                      <w:w w:val="80"/>
                    </w:rPr>
                    <w:t>10</w:t>
                  </w:r>
                </w:p>
              </w:tc>
              <w:tc>
                <w:tcPr>
                  <w:tcW w:w="461" w:type="dxa"/>
                  <w:vAlign w:val="center"/>
                </w:tcPr>
                <w:p w:rsidR="00C9508D" w:rsidRPr="00D052AF" w:rsidRDefault="00C9508D" w:rsidP="00C9508D">
                  <w:pPr>
                    <w:jc w:val="center"/>
                    <w:rPr>
                      <w:rFonts w:cs="Arial"/>
                      <w:w w:val="80"/>
                    </w:rPr>
                  </w:pPr>
                  <w:r w:rsidRPr="00D052AF">
                    <w:rPr>
                      <w:w w:val="80"/>
                    </w:rPr>
                    <w:t>0,44</w:t>
                  </w:r>
                </w:p>
              </w:tc>
              <w:tc>
                <w:tcPr>
                  <w:tcW w:w="462" w:type="dxa"/>
                  <w:vAlign w:val="center"/>
                </w:tcPr>
                <w:p w:rsidR="00C9508D" w:rsidRPr="00D052AF" w:rsidRDefault="00C9508D" w:rsidP="00C9508D">
                  <w:pPr>
                    <w:jc w:val="center"/>
                    <w:rPr>
                      <w:w w:val="80"/>
                    </w:rPr>
                  </w:pPr>
                  <w:r w:rsidRPr="00D052AF">
                    <w:rPr>
                      <w:w w:val="80"/>
                    </w:rPr>
                    <w:t>0,39</w:t>
                  </w:r>
                </w:p>
              </w:tc>
              <w:tc>
                <w:tcPr>
                  <w:tcW w:w="461" w:type="dxa"/>
                  <w:vAlign w:val="center"/>
                </w:tcPr>
                <w:p w:rsidR="00C9508D" w:rsidRPr="00D052AF" w:rsidRDefault="00C9508D" w:rsidP="00C9508D">
                  <w:pPr>
                    <w:jc w:val="center"/>
                    <w:rPr>
                      <w:w w:val="80"/>
                    </w:rPr>
                  </w:pPr>
                  <w:r w:rsidRPr="00D052AF">
                    <w:rPr>
                      <w:w w:val="80"/>
                    </w:rPr>
                    <w:t>0,44</w:t>
                  </w:r>
                </w:p>
              </w:tc>
              <w:tc>
                <w:tcPr>
                  <w:tcW w:w="462" w:type="dxa"/>
                  <w:vAlign w:val="center"/>
                </w:tcPr>
                <w:p w:rsidR="00C9508D" w:rsidRPr="00D052AF" w:rsidRDefault="00C9508D" w:rsidP="00C9508D">
                  <w:pPr>
                    <w:jc w:val="center"/>
                    <w:rPr>
                      <w:w w:val="80"/>
                    </w:rPr>
                  </w:pPr>
                  <w:r w:rsidRPr="00D052AF">
                    <w:rPr>
                      <w:w w:val="80"/>
                    </w:rPr>
                    <w:t>0,01</w:t>
                  </w:r>
                </w:p>
              </w:tc>
              <w:tc>
                <w:tcPr>
                  <w:tcW w:w="461" w:type="dxa"/>
                  <w:vAlign w:val="center"/>
                </w:tcPr>
                <w:p w:rsidR="00C9508D" w:rsidRPr="00D052AF" w:rsidRDefault="00C9508D" w:rsidP="00C9508D">
                  <w:pPr>
                    <w:jc w:val="center"/>
                    <w:rPr>
                      <w:w w:val="80"/>
                    </w:rPr>
                  </w:pPr>
                  <w:r w:rsidRPr="00D052AF">
                    <w:rPr>
                      <w:w w:val="80"/>
                    </w:rPr>
                    <w:t>-0,18</w:t>
                  </w:r>
                </w:p>
              </w:tc>
              <w:tc>
                <w:tcPr>
                  <w:tcW w:w="462" w:type="dxa"/>
                  <w:vAlign w:val="center"/>
                </w:tcPr>
                <w:p w:rsidR="00C9508D" w:rsidRPr="00D052AF" w:rsidRDefault="00C9508D" w:rsidP="00C9508D">
                  <w:pPr>
                    <w:jc w:val="center"/>
                    <w:rPr>
                      <w:w w:val="80"/>
                    </w:rPr>
                  </w:pPr>
                  <w:r w:rsidRPr="00D052AF">
                    <w:rPr>
                      <w:w w:val="80"/>
                    </w:rPr>
                    <w:t>0,43</w:t>
                  </w:r>
                </w:p>
              </w:tc>
              <w:tc>
                <w:tcPr>
                  <w:tcW w:w="461" w:type="dxa"/>
                  <w:vAlign w:val="center"/>
                </w:tcPr>
                <w:p w:rsidR="00C9508D" w:rsidRPr="00D052AF" w:rsidRDefault="00C9508D" w:rsidP="00C9508D">
                  <w:pPr>
                    <w:jc w:val="center"/>
                    <w:rPr>
                      <w:w w:val="80"/>
                    </w:rPr>
                  </w:pPr>
                  <w:r w:rsidRPr="00D052AF">
                    <w:rPr>
                      <w:w w:val="80"/>
                    </w:rPr>
                    <w:t>0,23</w:t>
                  </w:r>
                </w:p>
              </w:tc>
              <w:tc>
                <w:tcPr>
                  <w:tcW w:w="462" w:type="dxa"/>
                  <w:vAlign w:val="center"/>
                </w:tcPr>
                <w:p w:rsidR="00C9508D" w:rsidRPr="00D052AF" w:rsidRDefault="00C9508D" w:rsidP="00C9508D">
                  <w:pPr>
                    <w:jc w:val="center"/>
                    <w:rPr>
                      <w:w w:val="80"/>
                    </w:rPr>
                  </w:pPr>
                  <w:r w:rsidRPr="00D052AF">
                    <w:rPr>
                      <w:w w:val="80"/>
                    </w:rPr>
                    <w:t>0,26</w:t>
                  </w:r>
                </w:p>
              </w:tc>
              <w:tc>
                <w:tcPr>
                  <w:tcW w:w="461" w:type="dxa"/>
                  <w:vAlign w:val="center"/>
                </w:tcPr>
                <w:p w:rsidR="00C9508D" w:rsidRPr="00D052AF" w:rsidRDefault="00C9508D" w:rsidP="00C9508D">
                  <w:pPr>
                    <w:jc w:val="center"/>
                    <w:rPr>
                      <w:w w:val="80"/>
                    </w:rPr>
                  </w:pPr>
                  <w:r w:rsidRPr="00D052AF">
                    <w:rPr>
                      <w:w w:val="80"/>
                    </w:rPr>
                    <w:t>0,13</w:t>
                  </w:r>
                </w:p>
              </w:tc>
              <w:tc>
                <w:tcPr>
                  <w:tcW w:w="461" w:type="dxa"/>
                  <w:vAlign w:val="center"/>
                </w:tcPr>
                <w:p w:rsidR="00C9508D" w:rsidRPr="00D052AF" w:rsidRDefault="00C9508D" w:rsidP="00C9508D">
                  <w:pPr>
                    <w:jc w:val="center"/>
                    <w:rPr>
                      <w:w w:val="80"/>
                    </w:rPr>
                  </w:pPr>
                  <w:r w:rsidRPr="00D052AF">
                    <w:rPr>
                      <w:w w:val="80"/>
                    </w:rPr>
                    <w:t>1,00</w:t>
                  </w:r>
                </w:p>
              </w:tc>
              <w:tc>
                <w:tcPr>
                  <w:tcW w:w="462" w:type="dxa"/>
                  <w:vAlign w:val="center"/>
                </w:tcPr>
                <w:p w:rsidR="00C9508D" w:rsidRPr="00D052AF" w:rsidRDefault="00C9508D" w:rsidP="00C9508D">
                  <w:pPr>
                    <w:jc w:val="center"/>
                    <w:rPr>
                      <w:w w:val="80"/>
                    </w:rPr>
                  </w:pPr>
                  <w:r w:rsidRPr="00D052AF">
                    <w:rPr>
                      <w:w w:val="80"/>
                    </w:rPr>
                    <w:t>0,11</w:t>
                  </w:r>
                </w:p>
              </w:tc>
              <w:tc>
                <w:tcPr>
                  <w:tcW w:w="461" w:type="dxa"/>
                  <w:vAlign w:val="center"/>
                </w:tcPr>
                <w:p w:rsidR="00C9508D" w:rsidRPr="00D052AF" w:rsidRDefault="00C9508D" w:rsidP="00C9508D">
                  <w:pPr>
                    <w:jc w:val="center"/>
                    <w:rPr>
                      <w:w w:val="80"/>
                    </w:rPr>
                  </w:pPr>
                  <w:r w:rsidRPr="00D052AF">
                    <w:rPr>
                      <w:w w:val="80"/>
                    </w:rPr>
                    <w:t>0,01</w:t>
                  </w:r>
                </w:p>
              </w:tc>
              <w:tc>
                <w:tcPr>
                  <w:tcW w:w="462" w:type="dxa"/>
                  <w:vAlign w:val="center"/>
                </w:tcPr>
                <w:p w:rsidR="00C9508D" w:rsidRPr="00D052AF" w:rsidRDefault="00C9508D" w:rsidP="00C9508D">
                  <w:pPr>
                    <w:jc w:val="center"/>
                    <w:rPr>
                      <w:w w:val="80"/>
                    </w:rPr>
                  </w:pPr>
                  <w:r w:rsidRPr="00D052AF">
                    <w:rPr>
                      <w:w w:val="80"/>
                    </w:rPr>
                    <w:t>0,08</w:t>
                  </w:r>
                </w:p>
              </w:tc>
              <w:tc>
                <w:tcPr>
                  <w:tcW w:w="461" w:type="dxa"/>
                  <w:vAlign w:val="center"/>
                </w:tcPr>
                <w:p w:rsidR="00C9508D" w:rsidRPr="00D052AF" w:rsidRDefault="00C9508D" w:rsidP="00C9508D">
                  <w:pPr>
                    <w:jc w:val="center"/>
                    <w:rPr>
                      <w:w w:val="80"/>
                    </w:rPr>
                  </w:pPr>
                  <w:r w:rsidRPr="00D052AF">
                    <w:rPr>
                      <w:w w:val="80"/>
                    </w:rPr>
                    <w:t>0,20</w:t>
                  </w:r>
                </w:p>
              </w:tc>
              <w:tc>
                <w:tcPr>
                  <w:tcW w:w="462" w:type="dxa"/>
                  <w:vAlign w:val="center"/>
                </w:tcPr>
                <w:p w:rsidR="00C9508D" w:rsidRPr="00D052AF" w:rsidRDefault="00C9508D" w:rsidP="00C9508D">
                  <w:pPr>
                    <w:jc w:val="center"/>
                    <w:rPr>
                      <w:w w:val="80"/>
                    </w:rPr>
                  </w:pPr>
                  <w:r w:rsidRPr="00D052AF">
                    <w:rPr>
                      <w:w w:val="80"/>
                    </w:rPr>
                    <w:t>-0,28</w:t>
                  </w:r>
                </w:p>
              </w:tc>
              <w:tc>
                <w:tcPr>
                  <w:tcW w:w="461" w:type="dxa"/>
                  <w:vAlign w:val="center"/>
                </w:tcPr>
                <w:p w:rsidR="00C9508D" w:rsidRPr="00D052AF" w:rsidRDefault="00C9508D" w:rsidP="00C9508D">
                  <w:pPr>
                    <w:jc w:val="center"/>
                    <w:rPr>
                      <w:w w:val="80"/>
                    </w:rPr>
                  </w:pPr>
                  <w:r w:rsidRPr="00D052AF">
                    <w:rPr>
                      <w:w w:val="80"/>
                    </w:rPr>
                    <w:t>0,04</w:t>
                  </w:r>
                </w:p>
              </w:tc>
              <w:tc>
                <w:tcPr>
                  <w:tcW w:w="477" w:type="dxa"/>
                  <w:vAlign w:val="center"/>
                </w:tcPr>
                <w:p w:rsidR="00C9508D" w:rsidRPr="00D052AF" w:rsidRDefault="00C9508D" w:rsidP="00C9508D">
                  <w:pPr>
                    <w:jc w:val="center"/>
                    <w:rPr>
                      <w:w w:val="80"/>
                    </w:rPr>
                  </w:pPr>
                  <w:r w:rsidRPr="00D052AF">
                    <w:rPr>
                      <w:w w:val="80"/>
                    </w:rPr>
                    <w:t>0,08</w:t>
                  </w:r>
                </w:p>
              </w:tc>
            </w:tr>
            <w:tr w:rsidR="00C9508D" w:rsidRPr="00D052AF" w:rsidTr="00C9508D">
              <w:trPr>
                <w:trHeight w:val="170"/>
                <w:jc w:val="center"/>
              </w:trPr>
              <w:tc>
                <w:tcPr>
                  <w:tcW w:w="489" w:type="dxa"/>
                  <w:vAlign w:val="center"/>
                </w:tcPr>
                <w:p w:rsidR="00C9508D" w:rsidRPr="00D052AF" w:rsidRDefault="00C9508D" w:rsidP="00C9508D">
                  <w:pPr>
                    <w:jc w:val="center"/>
                    <w:rPr>
                      <w:rFonts w:cs="Arial"/>
                      <w:b/>
                      <w:w w:val="80"/>
                    </w:rPr>
                  </w:pPr>
                  <w:r w:rsidRPr="00D052AF">
                    <w:rPr>
                      <w:rFonts w:cs="Arial"/>
                      <w:b/>
                      <w:w w:val="80"/>
                    </w:rPr>
                    <w:t>11</w:t>
                  </w:r>
                </w:p>
              </w:tc>
              <w:tc>
                <w:tcPr>
                  <w:tcW w:w="461" w:type="dxa"/>
                  <w:vAlign w:val="center"/>
                </w:tcPr>
                <w:p w:rsidR="00C9508D" w:rsidRPr="00D052AF" w:rsidRDefault="00C9508D" w:rsidP="00C9508D">
                  <w:pPr>
                    <w:jc w:val="center"/>
                    <w:rPr>
                      <w:rFonts w:cs="Arial"/>
                      <w:w w:val="80"/>
                    </w:rPr>
                  </w:pPr>
                  <w:r w:rsidRPr="00D052AF">
                    <w:rPr>
                      <w:w w:val="80"/>
                    </w:rPr>
                    <w:t>0,18</w:t>
                  </w:r>
                </w:p>
              </w:tc>
              <w:tc>
                <w:tcPr>
                  <w:tcW w:w="462" w:type="dxa"/>
                  <w:vAlign w:val="center"/>
                </w:tcPr>
                <w:p w:rsidR="00C9508D" w:rsidRPr="00D052AF" w:rsidRDefault="00C9508D" w:rsidP="00C9508D">
                  <w:pPr>
                    <w:jc w:val="center"/>
                    <w:rPr>
                      <w:w w:val="80"/>
                    </w:rPr>
                  </w:pPr>
                  <w:r w:rsidRPr="00D052AF">
                    <w:rPr>
                      <w:w w:val="80"/>
                    </w:rPr>
                    <w:t>0,18</w:t>
                  </w:r>
                </w:p>
              </w:tc>
              <w:tc>
                <w:tcPr>
                  <w:tcW w:w="461" w:type="dxa"/>
                  <w:vAlign w:val="center"/>
                </w:tcPr>
                <w:p w:rsidR="00C9508D" w:rsidRPr="00D052AF" w:rsidRDefault="00C9508D" w:rsidP="00C9508D">
                  <w:pPr>
                    <w:jc w:val="center"/>
                    <w:rPr>
                      <w:w w:val="80"/>
                    </w:rPr>
                  </w:pPr>
                  <w:r w:rsidRPr="00D052AF">
                    <w:rPr>
                      <w:w w:val="80"/>
                    </w:rPr>
                    <w:t>0,22</w:t>
                  </w:r>
                </w:p>
              </w:tc>
              <w:tc>
                <w:tcPr>
                  <w:tcW w:w="462" w:type="dxa"/>
                  <w:vAlign w:val="center"/>
                </w:tcPr>
                <w:p w:rsidR="00C9508D" w:rsidRPr="00D052AF" w:rsidRDefault="00C9508D" w:rsidP="00C9508D">
                  <w:pPr>
                    <w:jc w:val="center"/>
                    <w:rPr>
                      <w:w w:val="80"/>
                    </w:rPr>
                  </w:pPr>
                  <w:r w:rsidRPr="00D052AF">
                    <w:rPr>
                      <w:w w:val="80"/>
                    </w:rPr>
                    <w:t>-0,05</w:t>
                  </w:r>
                </w:p>
              </w:tc>
              <w:tc>
                <w:tcPr>
                  <w:tcW w:w="461" w:type="dxa"/>
                  <w:vAlign w:val="center"/>
                </w:tcPr>
                <w:p w:rsidR="00C9508D" w:rsidRPr="00D052AF" w:rsidRDefault="00C9508D" w:rsidP="00C9508D">
                  <w:pPr>
                    <w:jc w:val="center"/>
                    <w:rPr>
                      <w:w w:val="80"/>
                    </w:rPr>
                  </w:pPr>
                  <w:r w:rsidRPr="00D052AF">
                    <w:rPr>
                      <w:w w:val="80"/>
                    </w:rPr>
                    <w:t>0,23</w:t>
                  </w:r>
                </w:p>
              </w:tc>
              <w:tc>
                <w:tcPr>
                  <w:tcW w:w="462" w:type="dxa"/>
                  <w:vAlign w:val="center"/>
                </w:tcPr>
                <w:p w:rsidR="00C9508D" w:rsidRPr="00D052AF" w:rsidRDefault="00C9508D" w:rsidP="00C9508D">
                  <w:pPr>
                    <w:jc w:val="center"/>
                    <w:rPr>
                      <w:w w:val="80"/>
                    </w:rPr>
                  </w:pPr>
                  <w:r w:rsidRPr="00D052AF">
                    <w:rPr>
                      <w:w w:val="80"/>
                    </w:rPr>
                    <w:t>0,32</w:t>
                  </w:r>
                </w:p>
              </w:tc>
              <w:tc>
                <w:tcPr>
                  <w:tcW w:w="461" w:type="dxa"/>
                  <w:vAlign w:val="center"/>
                </w:tcPr>
                <w:p w:rsidR="00C9508D" w:rsidRPr="00D052AF" w:rsidRDefault="00C9508D" w:rsidP="00C9508D">
                  <w:pPr>
                    <w:jc w:val="center"/>
                    <w:rPr>
                      <w:w w:val="80"/>
                    </w:rPr>
                  </w:pPr>
                  <w:r w:rsidRPr="00D052AF">
                    <w:rPr>
                      <w:w w:val="80"/>
                    </w:rPr>
                    <w:t>-0,04</w:t>
                  </w:r>
                </w:p>
              </w:tc>
              <w:tc>
                <w:tcPr>
                  <w:tcW w:w="462" w:type="dxa"/>
                  <w:vAlign w:val="center"/>
                </w:tcPr>
                <w:p w:rsidR="00C9508D" w:rsidRPr="00D052AF" w:rsidRDefault="00C9508D" w:rsidP="00C9508D">
                  <w:pPr>
                    <w:jc w:val="center"/>
                    <w:rPr>
                      <w:w w:val="80"/>
                    </w:rPr>
                  </w:pPr>
                  <w:r w:rsidRPr="00D052AF">
                    <w:rPr>
                      <w:w w:val="80"/>
                    </w:rPr>
                    <w:t>0,19</w:t>
                  </w:r>
                </w:p>
              </w:tc>
              <w:tc>
                <w:tcPr>
                  <w:tcW w:w="461" w:type="dxa"/>
                  <w:vAlign w:val="center"/>
                </w:tcPr>
                <w:p w:rsidR="00C9508D" w:rsidRPr="00D052AF" w:rsidRDefault="00C9508D" w:rsidP="00C9508D">
                  <w:pPr>
                    <w:jc w:val="center"/>
                    <w:rPr>
                      <w:w w:val="80"/>
                    </w:rPr>
                  </w:pPr>
                  <w:r w:rsidRPr="00D052AF">
                    <w:rPr>
                      <w:w w:val="80"/>
                    </w:rPr>
                    <w:t>0,14</w:t>
                  </w:r>
                </w:p>
              </w:tc>
              <w:tc>
                <w:tcPr>
                  <w:tcW w:w="461" w:type="dxa"/>
                  <w:vAlign w:val="center"/>
                </w:tcPr>
                <w:p w:rsidR="00C9508D" w:rsidRPr="00D052AF" w:rsidRDefault="00C9508D" w:rsidP="00C9508D">
                  <w:pPr>
                    <w:jc w:val="center"/>
                    <w:rPr>
                      <w:w w:val="80"/>
                    </w:rPr>
                  </w:pPr>
                  <w:r w:rsidRPr="00D052AF">
                    <w:rPr>
                      <w:w w:val="80"/>
                    </w:rPr>
                    <w:t>0,11</w:t>
                  </w:r>
                </w:p>
              </w:tc>
              <w:tc>
                <w:tcPr>
                  <w:tcW w:w="462" w:type="dxa"/>
                  <w:vAlign w:val="center"/>
                </w:tcPr>
                <w:p w:rsidR="00C9508D" w:rsidRPr="00D052AF" w:rsidRDefault="00C9508D" w:rsidP="00C9508D">
                  <w:pPr>
                    <w:jc w:val="center"/>
                    <w:rPr>
                      <w:w w:val="80"/>
                    </w:rPr>
                  </w:pPr>
                  <w:r w:rsidRPr="00D052AF">
                    <w:rPr>
                      <w:w w:val="80"/>
                    </w:rPr>
                    <w:t>1,00</w:t>
                  </w:r>
                </w:p>
              </w:tc>
              <w:tc>
                <w:tcPr>
                  <w:tcW w:w="461" w:type="dxa"/>
                  <w:vAlign w:val="center"/>
                </w:tcPr>
                <w:p w:rsidR="00C9508D" w:rsidRPr="00D052AF" w:rsidRDefault="00C9508D" w:rsidP="00C9508D">
                  <w:pPr>
                    <w:jc w:val="center"/>
                    <w:rPr>
                      <w:w w:val="80"/>
                    </w:rPr>
                  </w:pPr>
                  <w:r w:rsidRPr="00D052AF">
                    <w:rPr>
                      <w:w w:val="80"/>
                    </w:rPr>
                    <w:t>0,19</w:t>
                  </w:r>
                </w:p>
              </w:tc>
              <w:tc>
                <w:tcPr>
                  <w:tcW w:w="462" w:type="dxa"/>
                  <w:vAlign w:val="center"/>
                </w:tcPr>
                <w:p w:rsidR="00C9508D" w:rsidRPr="00D052AF" w:rsidRDefault="00C9508D" w:rsidP="00C9508D">
                  <w:pPr>
                    <w:jc w:val="center"/>
                    <w:rPr>
                      <w:w w:val="80"/>
                    </w:rPr>
                  </w:pPr>
                  <w:r w:rsidRPr="00D052AF">
                    <w:rPr>
                      <w:w w:val="80"/>
                    </w:rPr>
                    <w:t>0,03</w:t>
                  </w:r>
                </w:p>
              </w:tc>
              <w:tc>
                <w:tcPr>
                  <w:tcW w:w="461" w:type="dxa"/>
                  <w:vAlign w:val="center"/>
                </w:tcPr>
                <w:p w:rsidR="00C9508D" w:rsidRPr="00D052AF" w:rsidRDefault="00C9508D" w:rsidP="00C9508D">
                  <w:pPr>
                    <w:jc w:val="center"/>
                    <w:rPr>
                      <w:w w:val="80"/>
                    </w:rPr>
                  </w:pPr>
                  <w:r w:rsidRPr="00D052AF">
                    <w:rPr>
                      <w:w w:val="80"/>
                    </w:rPr>
                    <w:t>-0,36</w:t>
                  </w:r>
                </w:p>
              </w:tc>
              <w:tc>
                <w:tcPr>
                  <w:tcW w:w="462" w:type="dxa"/>
                  <w:vAlign w:val="center"/>
                </w:tcPr>
                <w:p w:rsidR="00C9508D" w:rsidRPr="00D052AF" w:rsidRDefault="00C9508D" w:rsidP="00C9508D">
                  <w:pPr>
                    <w:jc w:val="center"/>
                    <w:rPr>
                      <w:w w:val="80"/>
                    </w:rPr>
                  </w:pPr>
                  <w:r w:rsidRPr="00D052AF">
                    <w:rPr>
                      <w:w w:val="80"/>
                    </w:rPr>
                    <w:t>-0,32</w:t>
                  </w:r>
                </w:p>
              </w:tc>
              <w:tc>
                <w:tcPr>
                  <w:tcW w:w="461" w:type="dxa"/>
                  <w:vAlign w:val="center"/>
                </w:tcPr>
                <w:p w:rsidR="00C9508D" w:rsidRPr="00D052AF" w:rsidRDefault="00C9508D" w:rsidP="00C9508D">
                  <w:pPr>
                    <w:jc w:val="center"/>
                    <w:rPr>
                      <w:w w:val="80"/>
                    </w:rPr>
                  </w:pPr>
                  <w:r w:rsidRPr="00D052AF">
                    <w:rPr>
                      <w:w w:val="80"/>
                    </w:rPr>
                    <w:t>0,12</w:t>
                  </w:r>
                </w:p>
              </w:tc>
              <w:tc>
                <w:tcPr>
                  <w:tcW w:w="477" w:type="dxa"/>
                  <w:vAlign w:val="center"/>
                </w:tcPr>
                <w:p w:rsidR="00C9508D" w:rsidRPr="00D052AF" w:rsidRDefault="00C9508D" w:rsidP="00C9508D">
                  <w:pPr>
                    <w:jc w:val="center"/>
                    <w:rPr>
                      <w:w w:val="80"/>
                    </w:rPr>
                  </w:pPr>
                  <w:r w:rsidRPr="00D052AF">
                    <w:rPr>
                      <w:w w:val="80"/>
                    </w:rPr>
                    <w:t>0,16</w:t>
                  </w:r>
                </w:p>
              </w:tc>
            </w:tr>
            <w:tr w:rsidR="00C9508D" w:rsidRPr="00D052AF" w:rsidTr="00C9508D">
              <w:trPr>
                <w:trHeight w:val="170"/>
                <w:jc w:val="center"/>
              </w:trPr>
              <w:tc>
                <w:tcPr>
                  <w:tcW w:w="489" w:type="dxa"/>
                  <w:vAlign w:val="center"/>
                </w:tcPr>
                <w:p w:rsidR="00C9508D" w:rsidRPr="00D052AF" w:rsidRDefault="00C9508D" w:rsidP="00C9508D">
                  <w:pPr>
                    <w:jc w:val="center"/>
                    <w:rPr>
                      <w:rFonts w:cs="Arial"/>
                      <w:b/>
                      <w:w w:val="80"/>
                    </w:rPr>
                  </w:pPr>
                  <w:r w:rsidRPr="00D052AF">
                    <w:rPr>
                      <w:rFonts w:cs="Arial"/>
                      <w:b/>
                      <w:w w:val="80"/>
                    </w:rPr>
                    <w:t>12</w:t>
                  </w:r>
                </w:p>
              </w:tc>
              <w:tc>
                <w:tcPr>
                  <w:tcW w:w="461" w:type="dxa"/>
                  <w:vAlign w:val="center"/>
                </w:tcPr>
                <w:p w:rsidR="00C9508D" w:rsidRPr="00D052AF" w:rsidRDefault="00C9508D" w:rsidP="00C9508D">
                  <w:pPr>
                    <w:jc w:val="center"/>
                    <w:rPr>
                      <w:rFonts w:cs="Arial"/>
                      <w:w w:val="80"/>
                    </w:rPr>
                  </w:pPr>
                  <w:r w:rsidRPr="00D052AF">
                    <w:rPr>
                      <w:w w:val="80"/>
                    </w:rPr>
                    <w:t>-0,03</w:t>
                  </w:r>
                </w:p>
              </w:tc>
              <w:tc>
                <w:tcPr>
                  <w:tcW w:w="462" w:type="dxa"/>
                  <w:vAlign w:val="center"/>
                </w:tcPr>
                <w:p w:rsidR="00C9508D" w:rsidRPr="00D052AF" w:rsidRDefault="00C9508D" w:rsidP="00C9508D">
                  <w:pPr>
                    <w:jc w:val="center"/>
                    <w:rPr>
                      <w:w w:val="80"/>
                    </w:rPr>
                  </w:pPr>
                  <w:r w:rsidRPr="00D052AF">
                    <w:rPr>
                      <w:w w:val="80"/>
                    </w:rPr>
                    <w:t>0,33</w:t>
                  </w:r>
                </w:p>
              </w:tc>
              <w:tc>
                <w:tcPr>
                  <w:tcW w:w="461" w:type="dxa"/>
                  <w:vAlign w:val="center"/>
                </w:tcPr>
                <w:p w:rsidR="00C9508D" w:rsidRPr="00D052AF" w:rsidRDefault="00C9508D" w:rsidP="00C9508D">
                  <w:pPr>
                    <w:jc w:val="center"/>
                    <w:rPr>
                      <w:w w:val="80"/>
                    </w:rPr>
                  </w:pPr>
                  <w:r w:rsidRPr="00D052AF">
                    <w:rPr>
                      <w:w w:val="80"/>
                    </w:rPr>
                    <w:t>-0,03</w:t>
                  </w:r>
                </w:p>
              </w:tc>
              <w:tc>
                <w:tcPr>
                  <w:tcW w:w="462" w:type="dxa"/>
                  <w:vAlign w:val="center"/>
                </w:tcPr>
                <w:p w:rsidR="00C9508D" w:rsidRPr="00D052AF" w:rsidRDefault="00C9508D" w:rsidP="00C9508D">
                  <w:pPr>
                    <w:jc w:val="center"/>
                    <w:rPr>
                      <w:w w:val="80"/>
                    </w:rPr>
                  </w:pPr>
                  <w:r w:rsidRPr="00D052AF">
                    <w:rPr>
                      <w:w w:val="80"/>
                    </w:rPr>
                    <w:t>0,16</w:t>
                  </w:r>
                </w:p>
              </w:tc>
              <w:tc>
                <w:tcPr>
                  <w:tcW w:w="461" w:type="dxa"/>
                  <w:vAlign w:val="center"/>
                </w:tcPr>
                <w:p w:rsidR="00C9508D" w:rsidRPr="00D052AF" w:rsidRDefault="00C9508D" w:rsidP="00C9508D">
                  <w:pPr>
                    <w:jc w:val="center"/>
                    <w:rPr>
                      <w:w w:val="80"/>
                    </w:rPr>
                  </w:pPr>
                  <w:r w:rsidRPr="00D052AF">
                    <w:rPr>
                      <w:w w:val="80"/>
                    </w:rPr>
                    <w:t>0,17</w:t>
                  </w:r>
                </w:p>
              </w:tc>
              <w:tc>
                <w:tcPr>
                  <w:tcW w:w="462" w:type="dxa"/>
                  <w:vAlign w:val="center"/>
                </w:tcPr>
                <w:p w:rsidR="00C9508D" w:rsidRPr="00D052AF" w:rsidRDefault="00C9508D" w:rsidP="00C9508D">
                  <w:pPr>
                    <w:jc w:val="center"/>
                    <w:rPr>
                      <w:w w:val="80"/>
                    </w:rPr>
                  </w:pPr>
                  <w:r w:rsidRPr="00D052AF">
                    <w:rPr>
                      <w:w w:val="80"/>
                    </w:rPr>
                    <w:t>-0,09</w:t>
                  </w:r>
                </w:p>
              </w:tc>
              <w:tc>
                <w:tcPr>
                  <w:tcW w:w="461" w:type="dxa"/>
                  <w:vAlign w:val="center"/>
                </w:tcPr>
                <w:p w:rsidR="00C9508D" w:rsidRPr="00D052AF" w:rsidRDefault="00C9508D" w:rsidP="00C9508D">
                  <w:pPr>
                    <w:jc w:val="center"/>
                    <w:rPr>
                      <w:w w:val="80"/>
                    </w:rPr>
                  </w:pPr>
                  <w:r w:rsidRPr="00D052AF">
                    <w:rPr>
                      <w:w w:val="80"/>
                    </w:rPr>
                    <w:t>0,10</w:t>
                  </w:r>
                </w:p>
              </w:tc>
              <w:tc>
                <w:tcPr>
                  <w:tcW w:w="462" w:type="dxa"/>
                  <w:vAlign w:val="center"/>
                </w:tcPr>
                <w:p w:rsidR="00C9508D" w:rsidRPr="00D052AF" w:rsidRDefault="00C9508D" w:rsidP="00C9508D">
                  <w:pPr>
                    <w:jc w:val="center"/>
                    <w:rPr>
                      <w:w w:val="80"/>
                    </w:rPr>
                  </w:pPr>
                  <w:r w:rsidRPr="00D052AF">
                    <w:rPr>
                      <w:w w:val="80"/>
                    </w:rPr>
                    <w:t>-0,22</w:t>
                  </w:r>
                </w:p>
              </w:tc>
              <w:tc>
                <w:tcPr>
                  <w:tcW w:w="461" w:type="dxa"/>
                  <w:vAlign w:val="center"/>
                </w:tcPr>
                <w:p w:rsidR="00C9508D" w:rsidRPr="00D052AF" w:rsidRDefault="00C9508D" w:rsidP="00C9508D">
                  <w:pPr>
                    <w:jc w:val="center"/>
                    <w:rPr>
                      <w:w w:val="80"/>
                    </w:rPr>
                  </w:pPr>
                  <w:r w:rsidRPr="00D052AF">
                    <w:rPr>
                      <w:w w:val="80"/>
                    </w:rPr>
                    <w:t>0,00</w:t>
                  </w:r>
                </w:p>
              </w:tc>
              <w:tc>
                <w:tcPr>
                  <w:tcW w:w="461" w:type="dxa"/>
                  <w:vAlign w:val="center"/>
                </w:tcPr>
                <w:p w:rsidR="00C9508D" w:rsidRPr="00D052AF" w:rsidRDefault="00C9508D" w:rsidP="00C9508D">
                  <w:pPr>
                    <w:jc w:val="center"/>
                    <w:rPr>
                      <w:w w:val="80"/>
                    </w:rPr>
                  </w:pPr>
                  <w:r w:rsidRPr="00D052AF">
                    <w:rPr>
                      <w:w w:val="80"/>
                    </w:rPr>
                    <w:t>0,01</w:t>
                  </w:r>
                </w:p>
              </w:tc>
              <w:tc>
                <w:tcPr>
                  <w:tcW w:w="462" w:type="dxa"/>
                  <w:vAlign w:val="center"/>
                </w:tcPr>
                <w:p w:rsidR="00C9508D" w:rsidRPr="00D052AF" w:rsidRDefault="00C9508D" w:rsidP="00C9508D">
                  <w:pPr>
                    <w:jc w:val="center"/>
                    <w:rPr>
                      <w:w w:val="80"/>
                    </w:rPr>
                  </w:pPr>
                  <w:r w:rsidRPr="00D052AF">
                    <w:rPr>
                      <w:w w:val="80"/>
                    </w:rPr>
                    <w:t>0,19</w:t>
                  </w:r>
                </w:p>
              </w:tc>
              <w:tc>
                <w:tcPr>
                  <w:tcW w:w="461" w:type="dxa"/>
                  <w:vAlign w:val="center"/>
                </w:tcPr>
                <w:p w:rsidR="00C9508D" w:rsidRPr="00D052AF" w:rsidRDefault="00C9508D" w:rsidP="00C9508D">
                  <w:pPr>
                    <w:jc w:val="center"/>
                    <w:rPr>
                      <w:w w:val="80"/>
                    </w:rPr>
                  </w:pPr>
                  <w:r w:rsidRPr="00D052AF">
                    <w:rPr>
                      <w:w w:val="80"/>
                    </w:rPr>
                    <w:t>1,00</w:t>
                  </w:r>
                </w:p>
              </w:tc>
              <w:tc>
                <w:tcPr>
                  <w:tcW w:w="462" w:type="dxa"/>
                  <w:vAlign w:val="center"/>
                </w:tcPr>
                <w:p w:rsidR="00C9508D" w:rsidRPr="00D052AF" w:rsidRDefault="00C9508D" w:rsidP="00C9508D">
                  <w:pPr>
                    <w:jc w:val="center"/>
                    <w:rPr>
                      <w:w w:val="80"/>
                    </w:rPr>
                  </w:pPr>
                  <w:r w:rsidRPr="00D052AF">
                    <w:rPr>
                      <w:w w:val="80"/>
                    </w:rPr>
                    <w:t>0,30</w:t>
                  </w:r>
                </w:p>
              </w:tc>
              <w:tc>
                <w:tcPr>
                  <w:tcW w:w="461" w:type="dxa"/>
                  <w:vAlign w:val="center"/>
                </w:tcPr>
                <w:p w:rsidR="00C9508D" w:rsidRPr="00D052AF" w:rsidRDefault="00C9508D" w:rsidP="00C9508D">
                  <w:pPr>
                    <w:jc w:val="center"/>
                    <w:rPr>
                      <w:w w:val="80"/>
                    </w:rPr>
                  </w:pPr>
                  <w:r w:rsidRPr="00D052AF">
                    <w:rPr>
                      <w:w w:val="80"/>
                    </w:rPr>
                    <w:t>-0,44</w:t>
                  </w:r>
                </w:p>
              </w:tc>
              <w:tc>
                <w:tcPr>
                  <w:tcW w:w="462" w:type="dxa"/>
                  <w:vAlign w:val="center"/>
                </w:tcPr>
                <w:p w:rsidR="00C9508D" w:rsidRPr="00D052AF" w:rsidRDefault="00C9508D" w:rsidP="00C9508D">
                  <w:pPr>
                    <w:jc w:val="center"/>
                    <w:rPr>
                      <w:w w:val="80"/>
                    </w:rPr>
                  </w:pPr>
                  <w:r w:rsidRPr="00D052AF">
                    <w:rPr>
                      <w:w w:val="80"/>
                    </w:rPr>
                    <w:t>-0,65</w:t>
                  </w:r>
                </w:p>
              </w:tc>
              <w:tc>
                <w:tcPr>
                  <w:tcW w:w="461" w:type="dxa"/>
                  <w:vAlign w:val="center"/>
                </w:tcPr>
                <w:p w:rsidR="00C9508D" w:rsidRPr="00D052AF" w:rsidRDefault="00C9508D" w:rsidP="00C9508D">
                  <w:pPr>
                    <w:jc w:val="center"/>
                    <w:rPr>
                      <w:w w:val="80"/>
                    </w:rPr>
                  </w:pPr>
                  <w:r w:rsidRPr="00D052AF">
                    <w:rPr>
                      <w:w w:val="80"/>
                    </w:rPr>
                    <w:t>-0,21</w:t>
                  </w:r>
                </w:p>
              </w:tc>
              <w:tc>
                <w:tcPr>
                  <w:tcW w:w="477" w:type="dxa"/>
                  <w:vAlign w:val="center"/>
                </w:tcPr>
                <w:p w:rsidR="00C9508D" w:rsidRPr="00D052AF" w:rsidRDefault="00C9508D" w:rsidP="00C9508D">
                  <w:pPr>
                    <w:jc w:val="center"/>
                    <w:rPr>
                      <w:w w:val="80"/>
                    </w:rPr>
                  </w:pPr>
                  <w:r w:rsidRPr="00D052AF">
                    <w:rPr>
                      <w:w w:val="80"/>
                    </w:rPr>
                    <w:t>0,03</w:t>
                  </w:r>
                </w:p>
              </w:tc>
            </w:tr>
            <w:tr w:rsidR="00C9508D" w:rsidRPr="00D052AF" w:rsidTr="00C9508D">
              <w:trPr>
                <w:trHeight w:val="170"/>
                <w:jc w:val="center"/>
              </w:trPr>
              <w:tc>
                <w:tcPr>
                  <w:tcW w:w="489" w:type="dxa"/>
                  <w:vAlign w:val="center"/>
                </w:tcPr>
                <w:p w:rsidR="00C9508D" w:rsidRPr="00D052AF" w:rsidRDefault="00C9508D" w:rsidP="00C9508D">
                  <w:pPr>
                    <w:jc w:val="center"/>
                    <w:rPr>
                      <w:rFonts w:cs="Arial"/>
                      <w:b/>
                      <w:w w:val="80"/>
                    </w:rPr>
                  </w:pPr>
                  <w:r w:rsidRPr="00D052AF">
                    <w:rPr>
                      <w:rFonts w:cs="Arial"/>
                      <w:b/>
                      <w:w w:val="80"/>
                    </w:rPr>
                    <w:t>13</w:t>
                  </w:r>
                </w:p>
              </w:tc>
              <w:tc>
                <w:tcPr>
                  <w:tcW w:w="461" w:type="dxa"/>
                  <w:vAlign w:val="center"/>
                </w:tcPr>
                <w:p w:rsidR="00C9508D" w:rsidRPr="00D052AF" w:rsidRDefault="00C9508D" w:rsidP="00C9508D">
                  <w:pPr>
                    <w:jc w:val="center"/>
                    <w:rPr>
                      <w:rFonts w:cs="Arial"/>
                      <w:w w:val="80"/>
                    </w:rPr>
                  </w:pPr>
                  <w:r w:rsidRPr="00D052AF">
                    <w:rPr>
                      <w:w w:val="80"/>
                    </w:rPr>
                    <w:t>-0,01</w:t>
                  </w:r>
                </w:p>
              </w:tc>
              <w:tc>
                <w:tcPr>
                  <w:tcW w:w="462" w:type="dxa"/>
                  <w:vAlign w:val="center"/>
                </w:tcPr>
                <w:p w:rsidR="00C9508D" w:rsidRPr="00D052AF" w:rsidRDefault="00C9508D" w:rsidP="00C9508D">
                  <w:pPr>
                    <w:jc w:val="center"/>
                    <w:rPr>
                      <w:w w:val="80"/>
                    </w:rPr>
                  </w:pPr>
                  <w:r w:rsidRPr="00D052AF">
                    <w:rPr>
                      <w:w w:val="80"/>
                    </w:rPr>
                    <w:t>-0,07</w:t>
                  </w:r>
                </w:p>
              </w:tc>
              <w:tc>
                <w:tcPr>
                  <w:tcW w:w="461" w:type="dxa"/>
                  <w:vAlign w:val="center"/>
                </w:tcPr>
                <w:p w:rsidR="00C9508D" w:rsidRPr="00D052AF" w:rsidRDefault="00C9508D" w:rsidP="00C9508D">
                  <w:pPr>
                    <w:jc w:val="center"/>
                    <w:rPr>
                      <w:w w:val="80"/>
                    </w:rPr>
                  </w:pPr>
                  <w:r w:rsidRPr="00D052AF">
                    <w:rPr>
                      <w:w w:val="80"/>
                    </w:rPr>
                    <w:t>0,07</w:t>
                  </w:r>
                </w:p>
              </w:tc>
              <w:tc>
                <w:tcPr>
                  <w:tcW w:w="462" w:type="dxa"/>
                  <w:vAlign w:val="center"/>
                </w:tcPr>
                <w:p w:rsidR="00C9508D" w:rsidRPr="00D052AF" w:rsidRDefault="00C9508D" w:rsidP="00C9508D">
                  <w:pPr>
                    <w:jc w:val="center"/>
                    <w:rPr>
                      <w:w w:val="80"/>
                    </w:rPr>
                  </w:pPr>
                  <w:r w:rsidRPr="00D052AF">
                    <w:rPr>
                      <w:w w:val="80"/>
                    </w:rPr>
                    <w:t>0,09</w:t>
                  </w:r>
                </w:p>
              </w:tc>
              <w:tc>
                <w:tcPr>
                  <w:tcW w:w="461" w:type="dxa"/>
                  <w:vAlign w:val="center"/>
                </w:tcPr>
                <w:p w:rsidR="00C9508D" w:rsidRPr="00D052AF" w:rsidRDefault="00C9508D" w:rsidP="00C9508D">
                  <w:pPr>
                    <w:jc w:val="center"/>
                    <w:rPr>
                      <w:w w:val="80"/>
                    </w:rPr>
                  </w:pPr>
                  <w:r w:rsidRPr="00D052AF">
                    <w:rPr>
                      <w:w w:val="80"/>
                    </w:rPr>
                    <w:t>-0,05</w:t>
                  </w:r>
                </w:p>
              </w:tc>
              <w:tc>
                <w:tcPr>
                  <w:tcW w:w="462" w:type="dxa"/>
                  <w:vAlign w:val="center"/>
                </w:tcPr>
                <w:p w:rsidR="00C9508D" w:rsidRPr="00D052AF" w:rsidRDefault="00C9508D" w:rsidP="00C9508D">
                  <w:pPr>
                    <w:jc w:val="center"/>
                    <w:rPr>
                      <w:w w:val="80"/>
                    </w:rPr>
                  </w:pPr>
                  <w:r w:rsidRPr="00D052AF">
                    <w:rPr>
                      <w:w w:val="80"/>
                    </w:rPr>
                    <w:t>-0,19</w:t>
                  </w:r>
                </w:p>
              </w:tc>
              <w:tc>
                <w:tcPr>
                  <w:tcW w:w="461" w:type="dxa"/>
                  <w:vAlign w:val="center"/>
                </w:tcPr>
                <w:p w:rsidR="00C9508D" w:rsidRPr="00D052AF" w:rsidRDefault="00C9508D" w:rsidP="00C9508D">
                  <w:pPr>
                    <w:jc w:val="center"/>
                    <w:rPr>
                      <w:w w:val="80"/>
                    </w:rPr>
                  </w:pPr>
                  <w:r w:rsidRPr="00D052AF">
                    <w:rPr>
                      <w:w w:val="80"/>
                    </w:rPr>
                    <w:t>0,16</w:t>
                  </w:r>
                </w:p>
              </w:tc>
              <w:tc>
                <w:tcPr>
                  <w:tcW w:w="462" w:type="dxa"/>
                  <w:vAlign w:val="center"/>
                </w:tcPr>
                <w:p w:rsidR="00C9508D" w:rsidRPr="00D052AF" w:rsidRDefault="00C9508D" w:rsidP="00C9508D">
                  <w:pPr>
                    <w:jc w:val="center"/>
                    <w:rPr>
                      <w:w w:val="80"/>
                    </w:rPr>
                  </w:pPr>
                  <w:r w:rsidRPr="00D052AF">
                    <w:rPr>
                      <w:w w:val="80"/>
                    </w:rPr>
                    <w:t>0,21</w:t>
                  </w:r>
                </w:p>
              </w:tc>
              <w:tc>
                <w:tcPr>
                  <w:tcW w:w="461" w:type="dxa"/>
                  <w:vAlign w:val="center"/>
                </w:tcPr>
                <w:p w:rsidR="00C9508D" w:rsidRPr="00D052AF" w:rsidRDefault="00C9508D" w:rsidP="00C9508D">
                  <w:pPr>
                    <w:jc w:val="center"/>
                    <w:rPr>
                      <w:w w:val="80"/>
                    </w:rPr>
                  </w:pPr>
                  <w:r w:rsidRPr="00D052AF">
                    <w:rPr>
                      <w:w w:val="80"/>
                    </w:rPr>
                    <w:t>0,24</w:t>
                  </w:r>
                </w:p>
              </w:tc>
              <w:tc>
                <w:tcPr>
                  <w:tcW w:w="461" w:type="dxa"/>
                  <w:vAlign w:val="center"/>
                </w:tcPr>
                <w:p w:rsidR="00C9508D" w:rsidRPr="00D052AF" w:rsidRDefault="00C9508D" w:rsidP="00C9508D">
                  <w:pPr>
                    <w:jc w:val="center"/>
                    <w:rPr>
                      <w:w w:val="80"/>
                    </w:rPr>
                  </w:pPr>
                  <w:r w:rsidRPr="00D052AF">
                    <w:rPr>
                      <w:w w:val="80"/>
                    </w:rPr>
                    <w:t>0,08</w:t>
                  </w:r>
                </w:p>
              </w:tc>
              <w:tc>
                <w:tcPr>
                  <w:tcW w:w="462" w:type="dxa"/>
                  <w:vAlign w:val="center"/>
                </w:tcPr>
                <w:p w:rsidR="00C9508D" w:rsidRPr="00D052AF" w:rsidRDefault="00C9508D" w:rsidP="00C9508D">
                  <w:pPr>
                    <w:jc w:val="center"/>
                    <w:rPr>
                      <w:w w:val="80"/>
                    </w:rPr>
                  </w:pPr>
                  <w:r w:rsidRPr="00D052AF">
                    <w:rPr>
                      <w:w w:val="80"/>
                    </w:rPr>
                    <w:t>0,03</w:t>
                  </w:r>
                </w:p>
              </w:tc>
              <w:tc>
                <w:tcPr>
                  <w:tcW w:w="461" w:type="dxa"/>
                  <w:vAlign w:val="center"/>
                </w:tcPr>
                <w:p w:rsidR="00C9508D" w:rsidRPr="00D052AF" w:rsidRDefault="00C9508D" w:rsidP="00C9508D">
                  <w:pPr>
                    <w:jc w:val="center"/>
                    <w:rPr>
                      <w:w w:val="80"/>
                    </w:rPr>
                  </w:pPr>
                  <w:r w:rsidRPr="00D052AF">
                    <w:rPr>
                      <w:w w:val="80"/>
                    </w:rPr>
                    <w:t>0,30</w:t>
                  </w:r>
                </w:p>
              </w:tc>
              <w:tc>
                <w:tcPr>
                  <w:tcW w:w="462" w:type="dxa"/>
                  <w:vAlign w:val="center"/>
                </w:tcPr>
                <w:p w:rsidR="00C9508D" w:rsidRPr="00D052AF" w:rsidRDefault="00C9508D" w:rsidP="00C9508D">
                  <w:pPr>
                    <w:jc w:val="center"/>
                    <w:rPr>
                      <w:w w:val="80"/>
                    </w:rPr>
                  </w:pPr>
                  <w:r w:rsidRPr="00D052AF">
                    <w:rPr>
                      <w:w w:val="80"/>
                    </w:rPr>
                    <w:t>1,00</w:t>
                  </w:r>
                </w:p>
              </w:tc>
              <w:tc>
                <w:tcPr>
                  <w:tcW w:w="461" w:type="dxa"/>
                  <w:vAlign w:val="center"/>
                </w:tcPr>
                <w:p w:rsidR="00C9508D" w:rsidRPr="00D052AF" w:rsidRDefault="00C9508D" w:rsidP="00C9508D">
                  <w:pPr>
                    <w:jc w:val="center"/>
                    <w:rPr>
                      <w:w w:val="80"/>
                    </w:rPr>
                  </w:pPr>
                  <w:r w:rsidRPr="00D052AF">
                    <w:rPr>
                      <w:w w:val="80"/>
                    </w:rPr>
                    <w:t>-0,10</w:t>
                  </w:r>
                </w:p>
              </w:tc>
              <w:tc>
                <w:tcPr>
                  <w:tcW w:w="462" w:type="dxa"/>
                  <w:vAlign w:val="center"/>
                </w:tcPr>
                <w:p w:rsidR="00C9508D" w:rsidRPr="00D052AF" w:rsidRDefault="00C9508D" w:rsidP="00C9508D">
                  <w:pPr>
                    <w:jc w:val="center"/>
                    <w:rPr>
                      <w:w w:val="80"/>
                    </w:rPr>
                  </w:pPr>
                  <w:r w:rsidRPr="00D052AF">
                    <w:rPr>
                      <w:w w:val="80"/>
                    </w:rPr>
                    <w:t>-0,11</w:t>
                  </w:r>
                </w:p>
              </w:tc>
              <w:tc>
                <w:tcPr>
                  <w:tcW w:w="461" w:type="dxa"/>
                  <w:vAlign w:val="center"/>
                </w:tcPr>
                <w:p w:rsidR="00C9508D" w:rsidRPr="00D052AF" w:rsidRDefault="00C9508D" w:rsidP="00C9508D">
                  <w:pPr>
                    <w:jc w:val="center"/>
                    <w:rPr>
                      <w:w w:val="80"/>
                    </w:rPr>
                  </w:pPr>
                  <w:r w:rsidRPr="00D052AF">
                    <w:rPr>
                      <w:w w:val="80"/>
                    </w:rPr>
                    <w:t>-0,12</w:t>
                  </w:r>
                </w:p>
              </w:tc>
              <w:tc>
                <w:tcPr>
                  <w:tcW w:w="477" w:type="dxa"/>
                  <w:vAlign w:val="center"/>
                </w:tcPr>
                <w:p w:rsidR="00C9508D" w:rsidRPr="00D052AF" w:rsidRDefault="00C9508D" w:rsidP="00C9508D">
                  <w:pPr>
                    <w:jc w:val="center"/>
                    <w:rPr>
                      <w:w w:val="80"/>
                    </w:rPr>
                  </w:pPr>
                  <w:r w:rsidRPr="00D052AF">
                    <w:rPr>
                      <w:w w:val="80"/>
                    </w:rPr>
                    <w:t>-0,17</w:t>
                  </w:r>
                </w:p>
              </w:tc>
            </w:tr>
            <w:tr w:rsidR="00C9508D" w:rsidRPr="00D052AF" w:rsidTr="00C9508D">
              <w:trPr>
                <w:trHeight w:val="170"/>
                <w:jc w:val="center"/>
              </w:trPr>
              <w:tc>
                <w:tcPr>
                  <w:tcW w:w="489" w:type="dxa"/>
                  <w:vAlign w:val="center"/>
                </w:tcPr>
                <w:p w:rsidR="00C9508D" w:rsidRPr="00D052AF" w:rsidRDefault="00C9508D" w:rsidP="00C9508D">
                  <w:pPr>
                    <w:jc w:val="center"/>
                    <w:rPr>
                      <w:rFonts w:cs="Arial"/>
                      <w:b/>
                      <w:w w:val="80"/>
                    </w:rPr>
                  </w:pPr>
                  <w:r w:rsidRPr="00D052AF">
                    <w:rPr>
                      <w:rFonts w:cs="Arial"/>
                      <w:b/>
                      <w:w w:val="80"/>
                    </w:rPr>
                    <w:t>14</w:t>
                  </w:r>
                </w:p>
              </w:tc>
              <w:tc>
                <w:tcPr>
                  <w:tcW w:w="461" w:type="dxa"/>
                  <w:vAlign w:val="center"/>
                </w:tcPr>
                <w:p w:rsidR="00C9508D" w:rsidRPr="00D052AF" w:rsidRDefault="00C9508D" w:rsidP="00C9508D">
                  <w:pPr>
                    <w:jc w:val="center"/>
                    <w:rPr>
                      <w:rFonts w:cs="Arial"/>
                      <w:w w:val="80"/>
                    </w:rPr>
                  </w:pPr>
                  <w:r w:rsidRPr="00D052AF">
                    <w:rPr>
                      <w:w w:val="80"/>
                    </w:rPr>
                    <w:t>0,33</w:t>
                  </w:r>
                </w:p>
              </w:tc>
              <w:tc>
                <w:tcPr>
                  <w:tcW w:w="462" w:type="dxa"/>
                  <w:vAlign w:val="center"/>
                </w:tcPr>
                <w:p w:rsidR="00C9508D" w:rsidRPr="00D052AF" w:rsidRDefault="00C9508D" w:rsidP="00C9508D">
                  <w:pPr>
                    <w:jc w:val="center"/>
                    <w:rPr>
                      <w:w w:val="80"/>
                    </w:rPr>
                  </w:pPr>
                  <w:r w:rsidRPr="00D052AF">
                    <w:rPr>
                      <w:w w:val="80"/>
                    </w:rPr>
                    <w:t>0,05</w:t>
                  </w:r>
                </w:p>
              </w:tc>
              <w:tc>
                <w:tcPr>
                  <w:tcW w:w="461" w:type="dxa"/>
                  <w:vAlign w:val="center"/>
                </w:tcPr>
                <w:p w:rsidR="00C9508D" w:rsidRPr="00D052AF" w:rsidRDefault="00C9508D" w:rsidP="00C9508D">
                  <w:pPr>
                    <w:jc w:val="center"/>
                    <w:rPr>
                      <w:w w:val="80"/>
                    </w:rPr>
                  </w:pPr>
                  <w:r w:rsidRPr="00D052AF">
                    <w:rPr>
                      <w:w w:val="80"/>
                    </w:rPr>
                    <w:t>-0,01</w:t>
                  </w:r>
                </w:p>
              </w:tc>
              <w:tc>
                <w:tcPr>
                  <w:tcW w:w="462" w:type="dxa"/>
                  <w:vAlign w:val="center"/>
                </w:tcPr>
                <w:p w:rsidR="00C9508D" w:rsidRPr="00D052AF" w:rsidRDefault="00C9508D" w:rsidP="00C9508D">
                  <w:pPr>
                    <w:jc w:val="center"/>
                    <w:rPr>
                      <w:w w:val="80"/>
                    </w:rPr>
                  </w:pPr>
                  <w:r w:rsidRPr="00D052AF">
                    <w:rPr>
                      <w:w w:val="80"/>
                    </w:rPr>
                    <w:t>0,21</w:t>
                  </w:r>
                </w:p>
              </w:tc>
              <w:tc>
                <w:tcPr>
                  <w:tcW w:w="461" w:type="dxa"/>
                  <w:vAlign w:val="center"/>
                </w:tcPr>
                <w:p w:rsidR="00C9508D" w:rsidRPr="00D052AF" w:rsidRDefault="00C9508D" w:rsidP="00C9508D">
                  <w:pPr>
                    <w:jc w:val="center"/>
                    <w:rPr>
                      <w:w w:val="80"/>
                    </w:rPr>
                  </w:pPr>
                  <w:r w:rsidRPr="00D052AF">
                    <w:rPr>
                      <w:w w:val="80"/>
                    </w:rPr>
                    <w:t>0,08</w:t>
                  </w:r>
                </w:p>
              </w:tc>
              <w:tc>
                <w:tcPr>
                  <w:tcW w:w="462" w:type="dxa"/>
                  <w:vAlign w:val="center"/>
                </w:tcPr>
                <w:p w:rsidR="00C9508D" w:rsidRPr="00D052AF" w:rsidRDefault="00C9508D" w:rsidP="00C9508D">
                  <w:pPr>
                    <w:jc w:val="center"/>
                    <w:rPr>
                      <w:w w:val="80"/>
                    </w:rPr>
                  </w:pPr>
                  <w:r w:rsidRPr="00D052AF">
                    <w:rPr>
                      <w:w w:val="80"/>
                    </w:rPr>
                    <w:t>0,02</w:t>
                  </w:r>
                </w:p>
              </w:tc>
              <w:tc>
                <w:tcPr>
                  <w:tcW w:w="461" w:type="dxa"/>
                  <w:vAlign w:val="center"/>
                </w:tcPr>
                <w:p w:rsidR="00C9508D" w:rsidRPr="00D052AF" w:rsidRDefault="00C9508D" w:rsidP="00C9508D">
                  <w:pPr>
                    <w:jc w:val="center"/>
                    <w:rPr>
                      <w:w w:val="80"/>
                    </w:rPr>
                  </w:pPr>
                  <w:r w:rsidRPr="00D052AF">
                    <w:rPr>
                      <w:w w:val="80"/>
                    </w:rPr>
                    <w:t>0,02</w:t>
                  </w:r>
                </w:p>
              </w:tc>
              <w:tc>
                <w:tcPr>
                  <w:tcW w:w="462" w:type="dxa"/>
                  <w:vAlign w:val="center"/>
                </w:tcPr>
                <w:p w:rsidR="00C9508D" w:rsidRPr="00D052AF" w:rsidRDefault="00C9508D" w:rsidP="00C9508D">
                  <w:pPr>
                    <w:jc w:val="center"/>
                    <w:rPr>
                      <w:w w:val="80"/>
                    </w:rPr>
                  </w:pPr>
                  <w:r w:rsidRPr="00D052AF">
                    <w:rPr>
                      <w:w w:val="80"/>
                    </w:rPr>
                    <w:t>0,32</w:t>
                  </w:r>
                </w:p>
              </w:tc>
              <w:tc>
                <w:tcPr>
                  <w:tcW w:w="461" w:type="dxa"/>
                  <w:vAlign w:val="center"/>
                </w:tcPr>
                <w:p w:rsidR="00C9508D" w:rsidRPr="00D052AF" w:rsidRDefault="00C9508D" w:rsidP="00C9508D">
                  <w:pPr>
                    <w:jc w:val="center"/>
                    <w:rPr>
                      <w:w w:val="80"/>
                    </w:rPr>
                  </w:pPr>
                  <w:r w:rsidRPr="00D052AF">
                    <w:rPr>
                      <w:w w:val="80"/>
                    </w:rPr>
                    <w:t>0,25</w:t>
                  </w:r>
                </w:p>
              </w:tc>
              <w:tc>
                <w:tcPr>
                  <w:tcW w:w="461" w:type="dxa"/>
                  <w:vAlign w:val="center"/>
                </w:tcPr>
                <w:p w:rsidR="00C9508D" w:rsidRPr="00D052AF" w:rsidRDefault="00C9508D" w:rsidP="00C9508D">
                  <w:pPr>
                    <w:jc w:val="center"/>
                    <w:rPr>
                      <w:w w:val="80"/>
                    </w:rPr>
                  </w:pPr>
                  <w:r w:rsidRPr="00D052AF">
                    <w:rPr>
                      <w:w w:val="80"/>
                    </w:rPr>
                    <w:t>0,20</w:t>
                  </w:r>
                </w:p>
              </w:tc>
              <w:tc>
                <w:tcPr>
                  <w:tcW w:w="462" w:type="dxa"/>
                  <w:vAlign w:val="center"/>
                </w:tcPr>
                <w:p w:rsidR="00C9508D" w:rsidRPr="00D052AF" w:rsidRDefault="00C9508D" w:rsidP="00C9508D">
                  <w:pPr>
                    <w:jc w:val="center"/>
                    <w:rPr>
                      <w:w w:val="80"/>
                    </w:rPr>
                  </w:pPr>
                  <w:r w:rsidRPr="00D052AF">
                    <w:rPr>
                      <w:w w:val="80"/>
                    </w:rPr>
                    <w:t>-0,36</w:t>
                  </w:r>
                </w:p>
              </w:tc>
              <w:tc>
                <w:tcPr>
                  <w:tcW w:w="461" w:type="dxa"/>
                  <w:vAlign w:val="center"/>
                </w:tcPr>
                <w:p w:rsidR="00C9508D" w:rsidRPr="00D052AF" w:rsidRDefault="00C9508D" w:rsidP="00C9508D">
                  <w:pPr>
                    <w:jc w:val="center"/>
                    <w:rPr>
                      <w:w w:val="80"/>
                    </w:rPr>
                  </w:pPr>
                  <w:r w:rsidRPr="00D052AF">
                    <w:rPr>
                      <w:w w:val="80"/>
                    </w:rPr>
                    <w:t>-0,44</w:t>
                  </w:r>
                </w:p>
              </w:tc>
              <w:tc>
                <w:tcPr>
                  <w:tcW w:w="462" w:type="dxa"/>
                  <w:vAlign w:val="center"/>
                </w:tcPr>
                <w:p w:rsidR="00C9508D" w:rsidRPr="00D052AF" w:rsidRDefault="00C9508D" w:rsidP="00C9508D">
                  <w:pPr>
                    <w:jc w:val="center"/>
                    <w:rPr>
                      <w:w w:val="80"/>
                    </w:rPr>
                  </w:pPr>
                  <w:r w:rsidRPr="00D052AF">
                    <w:rPr>
                      <w:w w:val="80"/>
                    </w:rPr>
                    <w:t>-0,10</w:t>
                  </w:r>
                </w:p>
              </w:tc>
              <w:tc>
                <w:tcPr>
                  <w:tcW w:w="461" w:type="dxa"/>
                  <w:vAlign w:val="center"/>
                </w:tcPr>
                <w:p w:rsidR="00C9508D" w:rsidRPr="00D052AF" w:rsidRDefault="00C9508D" w:rsidP="00C9508D">
                  <w:pPr>
                    <w:jc w:val="center"/>
                    <w:rPr>
                      <w:w w:val="80"/>
                    </w:rPr>
                  </w:pPr>
                  <w:r w:rsidRPr="00D052AF">
                    <w:rPr>
                      <w:w w:val="80"/>
                    </w:rPr>
                    <w:t>1,00</w:t>
                  </w:r>
                </w:p>
              </w:tc>
              <w:tc>
                <w:tcPr>
                  <w:tcW w:w="462" w:type="dxa"/>
                  <w:vAlign w:val="center"/>
                </w:tcPr>
                <w:p w:rsidR="00C9508D" w:rsidRPr="00D052AF" w:rsidRDefault="00C9508D" w:rsidP="00C9508D">
                  <w:pPr>
                    <w:jc w:val="center"/>
                    <w:rPr>
                      <w:w w:val="80"/>
                    </w:rPr>
                  </w:pPr>
                  <w:r w:rsidRPr="00D052AF">
                    <w:rPr>
                      <w:w w:val="80"/>
                    </w:rPr>
                    <w:t>0,45</w:t>
                  </w:r>
                </w:p>
              </w:tc>
              <w:tc>
                <w:tcPr>
                  <w:tcW w:w="461" w:type="dxa"/>
                  <w:vAlign w:val="center"/>
                </w:tcPr>
                <w:p w:rsidR="00C9508D" w:rsidRPr="00D052AF" w:rsidRDefault="00C9508D" w:rsidP="00C9508D">
                  <w:pPr>
                    <w:jc w:val="center"/>
                    <w:rPr>
                      <w:w w:val="80"/>
                    </w:rPr>
                  </w:pPr>
                  <w:r w:rsidRPr="00D052AF">
                    <w:rPr>
                      <w:w w:val="80"/>
                    </w:rPr>
                    <w:t>0,30</w:t>
                  </w:r>
                </w:p>
              </w:tc>
              <w:tc>
                <w:tcPr>
                  <w:tcW w:w="477" w:type="dxa"/>
                  <w:vAlign w:val="center"/>
                </w:tcPr>
                <w:p w:rsidR="00C9508D" w:rsidRPr="00D052AF" w:rsidRDefault="00C9508D" w:rsidP="00C9508D">
                  <w:pPr>
                    <w:jc w:val="center"/>
                    <w:rPr>
                      <w:w w:val="80"/>
                    </w:rPr>
                  </w:pPr>
                  <w:r w:rsidRPr="00D052AF">
                    <w:rPr>
                      <w:w w:val="80"/>
                    </w:rPr>
                    <w:t>0,13</w:t>
                  </w:r>
                </w:p>
              </w:tc>
            </w:tr>
            <w:tr w:rsidR="00C9508D" w:rsidRPr="00D052AF" w:rsidTr="00C9508D">
              <w:trPr>
                <w:trHeight w:val="170"/>
                <w:jc w:val="center"/>
              </w:trPr>
              <w:tc>
                <w:tcPr>
                  <w:tcW w:w="489" w:type="dxa"/>
                  <w:vAlign w:val="center"/>
                </w:tcPr>
                <w:p w:rsidR="00C9508D" w:rsidRPr="00D052AF" w:rsidRDefault="00C9508D" w:rsidP="00C9508D">
                  <w:pPr>
                    <w:jc w:val="center"/>
                    <w:rPr>
                      <w:rFonts w:cs="Arial"/>
                      <w:b/>
                      <w:w w:val="80"/>
                    </w:rPr>
                  </w:pPr>
                  <w:r w:rsidRPr="00D052AF">
                    <w:rPr>
                      <w:rFonts w:cs="Arial"/>
                      <w:b/>
                      <w:w w:val="80"/>
                    </w:rPr>
                    <w:t>15</w:t>
                  </w:r>
                </w:p>
              </w:tc>
              <w:tc>
                <w:tcPr>
                  <w:tcW w:w="461" w:type="dxa"/>
                  <w:vAlign w:val="center"/>
                </w:tcPr>
                <w:p w:rsidR="00C9508D" w:rsidRPr="00D052AF" w:rsidRDefault="00C9508D" w:rsidP="00C9508D">
                  <w:pPr>
                    <w:jc w:val="center"/>
                    <w:rPr>
                      <w:rFonts w:cs="Arial"/>
                      <w:w w:val="80"/>
                    </w:rPr>
                  </w:pPr>
                  <w:r w:rsidRPr="00D052AF">
                    <w:rPr>
                      <w:w w:val="80"/>
                    </w:rPr>
                    <w:t>0,04</w:t>
                  </w:r>
                </w:p>
              </w:tc>
              <w:tc>
                <w:tcPr>
                  <w:tcW w:w="462" w:type="dxa"/>
                  <w:vAlign w:val="center"/>
                </w:tcPr>
                <w:p w:rsidR="00C9508D" w:rsidRPr="00D052AF" w:rsidRDefault="00C9508D" w:rsidP="00C9508D">
                  <w:pPr>
                    <w:jc w:val="center"/>
                    <w:rPr>
                      <w:w w:val="80"/>
                    </w:rPr>
                  </w:pPr>
                  <w:r w:rsidRPr="00D052AF">
                    <w:rPr>
                      <w:w w:val="80"/>
                    </w:rPr>
                    <w:t>-0,29</w:t>
                  </w:r>
                </w:p>
              </w:tc>
              <w:tc>
                <w:tcPr>
                  <w:tcW w:w="461" w:type="dxa"/>
                  <w:vAlign w:val="center"/>
                </w:tcPr>
                <w:p w:rsidR="00C9508D" w:rsidRPr="00D052AF" w:rsidRDefault="00C9508D" w:rsidP="00C9508D">
                  <w:pPr>
                    <w:jc w:val="center"/>
                    <w:rPr>
                      <w:w w:val="80"/>
                    </w:rPr>
                  </w:pPr>
                  <w:r w:rsidRPr="00D052AF">
                    <w:rPr>
                      <w:w w:val="80"/>
                    </w:rPr>
                    <w:t>0,00</w:t>
                  </w:r>
                </w:p>
              </w:tc>
              <w:tc>
                <w:tcPr>
                  <w:tcW w:w="462" w:type="dxa"/>
                  <w:vAlign w:val="center"/>
                </w:tcPr>
                <w:p w:rsidR="00C9508D" w:rsidRPr="00D052AF" w:rsidRDefault="00C9508D" w:rsidP="00C9508D">
                  <w:pPr>
                    <w:jc w:val="center"/>
                    <w:rPr>
                      <w:w w:val="80"/>
                    </w:rPr>
                  </w:pPr>
                  <w:r w:rsidRPr="00D052AF">
                    <w:rPr>
                      <w:w w:val="80"/>
                    </w:rPr>
                    <w:t>-0,15</w:t>
                  </w:r>
                </w:p>
              </w:tc>
              <w:tc>
                <w:tcPr>
                  <w:tcW w:w="461" w:type="dxa"/>
                  <w:vAlign w:val="center"/>
                </w:tcPr>
                <w:p w:rsidR="00C9508D" w:rsidRPr="00D052AF" w:rsidRDefault="00C9508D" w:rsidP="00C9508D">
                  <w:pPr>
                    <w:jc w:val="center"/>
                    <w:rPr>
                      <w:w w:val="80"/>
                    </w:rPr>
                  </w:pPr>
                  <w:r w:rsidRPr="00D052AF">
                    <w:rPr>
                      <w:w w:val="80"/>
                    </w:rPr>
                    <w:t>0,06</w:t>
                  </w:r>
                </w:p>
              </w:tc>
              <w:tc>
                <w:tcPr>
                  <w:tcW w:w="462" w:type="dxa"/>
                  <w:vAlign w:val="center"/>
                </w:tcPr>
                <w:p w:rsidR="00C9508D" w:rsidRPr="00D052AF" w:rsidRDefault="00C9508D" w:rsidP="00C9508D">
                  <w:pPr>
                    <w:jc w:val="center"/>
                    <w:rPr>
                      <w:w w:val="80"/>
                    </w:rPr>
                  </w:pPr>
                  <w:r w:rsidRPr="00D052AF">
                    <w:rPr>
                      <w:w w:val="80"/>
                    </w:rPr>
                    <w:t>-0,09</w:t>
                  </w:r>
                </w:p>
              </w:tc>
              <w:tc>
                <w:tcPr>
                  <w:tcW w:w="461" w:type="dxa"/>
                  <w:vAlign w:val="center"/>
                </w:tcPr>
                <w:p w:rsidR="00C9508D" w:rsidRPr="00D052AF" w:rsidRDefault="00C9508D" w:rsidP="00C9508D">
                  <w:pPr>
                    <w:jc w:val="center"/>
                    <w:rPr>
                      <w:w w:val="80"/>
                    </w:rPr>
                  </w:pPr>
                  <w:r w:rsidRPr="00D052AF">
                    <w:rPr>
                      <w:w w:val="80"/>
                    </w:rPr>
                    <w:t>-0,20</w:t>
                  </w:r>
                </w:p>
              </w:tc>
              <w:tc>
                <w:tcPr>
                  <w:tcW w:w="462" w:type="dxa"/>
                  <w:vAlign w:val="center"/>
                </w:tcPr>
                <w:p w:rsidR="00C9508D" w:rsidRPr="00D052AF" w:rsidRDefault="00C9508D" w:rsidP="00C9508D">
                  <w:pPr>
                    <w:jc w:val="center"/>
                    <w:rPr>
                      <w:w w:val="80"/>
                    </w:rPr>
                  </w:pPr>
                  <w:r w:rsidRPr="00D052AF">
                    <w:rPr>
                      <w:w w:val="80"/>
                    </w:rPr>
                    <w:t>0,11</w:t>
                  </w:r>
                </w:p>
              </w:tc>
              <w:tc>
                <w:tcPr>
                  <w:tcW w:w="461" w:type="dxa"/>
                  <w:vAlign w:val="center"/>
                </w:tcPr>
                <w:p w:rsidR="00C9508D" w:rsidRPr="00D052AF" w:rsidRDefault="00C9508D" w:rsidP="00C9508D">
                  <w:pPr>
                    <w:jc w:val="center"/>
                    <w:rPr>
                      <w:w w:val="80"/>
                    </w:rPr>
                  </w:pPr>
                  <w:r w:rsidRPr="00D052AF">
                    <w:rPr>
                      <w:w w:val="80"/>
                    </w:rPr>
                    <w:t>0,22</w:t>
                  </w:r>
                </w:p>
              </w:tc>
              <w:tc>
                <w:tcPr>
                  <w:tcW w:w="461" w:type="dxa"/>
                  <w:vAlign w:val="center"/>
                </w:tcPr>
                <w:p w:rsidR="00C9508D" w:rsidRPr="00D052AF" w:rsidRDefault="00C9508D" w:rsidP="00C9508D">
                  <w:pPr>
                    <w:jc w:val="center"/>
                    <w:rPr>
                      <w:w w:val="80"/>
                    </w:rPr>
                  </w:pPr>
                  <w:r w:rsidRPr="00D052AF">
                    <w:rPr>
                      <w:w w:val="80"/>
                    </w:rPr>
                    <w:t>-0,28</w:t>
                  </w:r>
                </w:p>
              </w:tc>
              <w:tc>
                <w:tcPr>
                  <w:tcW w:w="462" w:type="dxa"/>
                  <w:vAlign w:val="center"/>
                </w:tcPr>
                <w:p w:rsidR="00C9508D" w:rsidRPr="00D052AF" w:rsidRDefault="00C9508D" w:rsidP="00C9508D">
                  <w:pPr>
                    <w:jc w:val="center"/>
                    <w:rPr>
                      <w:w w:val="80"/>
                    </w:rPr>
                  </w:pPr>
                  <w:r w:rsidRPr="00D052AF">
                    <w:rPr>
                      <w:w w:val="80"/>
                    </w:rPr>
                    <w:t>-0,32</w:t>
                  </w:r>
                </w:p>
              </w:tc>
              <w:tc>
                <w:tcPr>
                  <w:tcW w:w="461" w:type="dxa"/>
                  <w:vAlign w:val="center"/>
                </w:tcPr>
                <w:p w:rsidR="00C9508D" w:rsidRPr="00D052AF" w:rsidRDefault="00C9508D" w:rsidP="00C9508D">
                  <w:pPr>
                    <w:jc w:val="center"/>
                    <w:rPr>
                      <w:w w:val="80"/>
                    </w:rPr>
                  </w:pPr>
                  <w:r w:rsidRPr="00D052AF">
                    <w:rPr>
                      <w:w w:val="80"/>
                    </w:rPr>
                    <w:t>-0,65</w:t>
                  </w:r>
                </w:p>
              </w:tc>
              <w:tc>
                <w:tcPr>
                  <w:tcW w:w="462" w:type="dxa"/>
                  <w:vAlign w:val="center"/>
                </w:tcPr>
                <w:p w:rsidR="00C9508D" w:rsidRPr="00D052AF" w:rsidRDefault="00C9508D" w:rsidP="00C9508D">
                  <w:pPr>
                    <w:jc w:val="center"/>
                    <w:rPr>
                      <w:w w:val="80"/>
                    </w:rPr>
                  </w:pPr>
                  <w:r w:rsidRPr="00D052AF">
                    <w:rPr>
                      <w:w w:val="80"/>
                    </w:rPr>
                    <w:t>-0,11</w:t>
                  </w:r>
                </w:p>
              </w:tc>
              <w:tc>
                <w:tcPr>
                  <w:tcW w:w="461" w:type="dxa"/>
                  <w:vAlign w:val="center"/>
                </w:tcPr>
                <w:p w:rsidR="00C9508D" w:rsidRPr="00D052AF" w:rsidRDefault="00C9508D" w:rsidP="00C9508D">
                  <w:pPr>
                    <w:jc w:val="center"/>
                    <w:rPr>
                      <w:w w:val="80"/>
                    </w:rPr>
                  </w:pPr>
                  <w:r w:rsidRPr="00D052AF">
                    <w:rPr>
                      <w:w w:val="80"/>
                    </w:rPr>
                    <w:t>0,45</w:t>
                  </w:r>
                </w:p>
              </w:tc>
              <w:tc>
                <w:tcPr>
                  <w:tcW w:w="462" w:type="dxa"/>
                  <w:vAlign w:val="center"/>
                </w:tcPr>
                <w:p w:rsidR="00C9508D" w:rsidRPr="00D052AF" w:rsidRDefault="00C9508D" w:rsidP="00C9508D">
                  <w:pPr>
                    <w:jc w:val="center"/>
                    <w:rPr>
                      <w:w w:val="80"/>
                    </w:rPr>
                  </w:pPr>
                  <w:r w:rsidRPr="00D052AF">
                    <w:rPr>
                      <w:w w:val="80"/>
                    </w:rPr>
                    <w:t>1,00</w:t>
                  </w:r>
                </w:p>
              </w:tc>
              <w:tc>
                <w:tcPr>
                  <w:tcW w:w="461" w:type="dxa"/>
                  <w:vAlign w:val="center"/>
                </w:tcPr>
                <w:p w:rsidR="00C9508D" w:rsidRPr="00D052AF" w:rsidRDefault="00C9508D" w:rsidP="00C9508D">
                  <w:pPr>
                    <w:jc w:val="center"/>
                    <w:rPr>
                      <w:w w:val="80"/>
                    </w:rPr>
                  </w:pPr>
                  <w:r w:rsidRPr="00D052AF">
                    <w:rPr>
                      <w:w w:val="80"/>
                    </w:rPr>
                    <w:t>0,24</w:t>
                  </w:r>
                </w:p>
              </w:tc>
              <w:tc>
                <w:tcPr>
                  <w:tcW w:w="477" w:type="dxa"/>
                  <w:vAlign w:val="center"/>
                </w:tcPr>
                <w:p w:rsidR="00C9508D" w:rsidRPr="00D052AF" w:rsidRDefault="00C9508D" w:rsidP="00C9508D">
                  <w:pPr>
                    <w:jc w:val="center"/>
                    <w:rPr>
                      <w:w w:val="80"/>
                    </w:rPr>
                  </w:pPr>
                  <w:r w:rsidRPr="00D052AF">
                    <w:rPr>
                      <w:w w:val="80"/>
                    </w:rPr>
                    <w:t>0,22</w:t>
                  </w:r>
                </w:p>
              </w:tc>
            </w:tr>
            <w:tr w:rsidR="00C9508D" w:rsidRPr="00D052AF" w:rsidTr="00C9508D">
              <w:trPr>
                <w:trHeight w:val="170"/>
                <w:jc w:val="center"/>
              </w:trPr>
              <w:tc>
                <w:tcPr>
                  <w:tcW w:w="489" w:type="dxa"/>
                  <w:vAlign w:val="center"/>
                </w:tcPr>
                <w:p w:rsidR="00C9508D" w:rsidRPr="00D052AF" w:rsidRDefault="00C9508D" w:rsidP="00C9508D">
                  <w:pPr>
                    <w:jc w:val="center"/>
                    <w:rPr>
                      <w:rFonts w:cs="Arial"/>
                      <w:b/>
                      <w:w w:val="80"/>
                    </w:rPr>
                  </w:pPr>
                  <w:r w:rsidRPr="00D052AF">
                    <w:rPr>
                      <w:rFonts w:cs="Arial"/>
                      <w:b/>
                      <w:w w:val="80"/>
                    </w:rPr>
                    <w:t>16</w:t>
                  </w:r>
                </w:p>
              </w:tc>
              <w:tc>
                <w:tcPr>
                  <w:tcW w:w="461" w:type="dxa"/>
                  <w:vAlign w:val="center"/>
                </w:tcPr>
                <w:p w:rsidR="00C9508D" w:rsidRPr="00D052AF" w:rsidRDefault="00C9508D" w:rsidP="00C9508D">
                  <w:pPr>
                    <w:jc w:val="center"/>
                    <w:rPr>
                      <w:rFonts w:cs="Arial"/>
                      <w:w w:val="80"/>
                    </w:rPr>
                  </w:pPr>
                  <w:r w:rsidRPr="00D052AF">
                    <w:rPr>
                      <w:w w:val="80"/>
                    </w:rPr>
                    <w:t>0,18</w:t>
                  </w:r>
                </w:p>
              </w:tc>
              <w:tc>
                <w:tcPr>
                  <w:tcW w:w="462" w:type="dxa"/>
                  <w:vAlign w:val="center"/>
                </w:tcPr>
                <w:p w:rsidR="00C9508D" w:rsidRPr="00D052AF" w:rsidRDefault="00C9508D" w:rsidP="00C9508D">
                  <w:pPr>
                    <w:jc w:val="center"/>
                    <w:rPr>
                      <w:w w:val="80"/>
                    </w:rPr>
                  </w:pPr>
                  <w:r w:rsidRPr="00D052AF">
                    <w:rPr>
                      <w:w w:val="80"/>
                    </w:rPr>
                    <w:t>0,31</w:t>
                  </w:r>
                </w:p>
              </w:tc>
              <w:tc>
                <w:tcPr>
                  <w:tcW w:w="461" w:type="dxa"/>
                  <w:vAlign w:val="center"/>
                </w:tcPr>
                <w:p w:rsidR="00C9508D" w:rsidRPr="00D052AF" w:rsidRDefault="00C9508D" w:rsidP="00C9508D">
                  <w:pPr>
                    <w:jc w:val="center"/>
                    <w:rPr>
                      <w:w w:val="80"/>
                    </w:rPr>
                  </w:pPr>
                  <w:r w:rsidRPr="00D052AF">
                    <w:rPr>
                      <w:w w:val="80"/>
                    </w:rPr>
                    <w:t>0,17</w:t>
                  </w:r>
                </w:p>
              </w:tc>
              <w:tc>
                <w:tcPr>
                  <w:tcW w:w="462" w:type="dxa"/>
                  <w:vAlign w:val="center"/>
                </w:tcPr>
                <w:p w:rsidR="00C9508D" w:rsidRPr="00D052AF" w:rsidRDefault="00C9508D" w:rsidP="00C9508D">
                  <w:pPr>
                    <w:jc w:val="center"/>
                    <w:rPr>
                      <w:w w:val="80"/>
                    </w:rPr>
                  </w:pPr>
                  <w:r w:rsidRPr="00D052AF">
                    <w:rPr>
                      <w:w w:val="80"/>
                    </w:rPr>
                    <w:t>-0,15</w:t>
                  </w:r>
                </w:p>
              </w:tc>
              <w:tc>
                <w:tcPr>
                  <w:tcW w:w="461" w:type="dxa"/>
                  <w:vAlign w:val="center"/>
                </w:tcPr>
                <w:p w:rsidR="00C9508D" w:rsidRPr="00D052AF" w:rsidRDefault="00C9508D" w:rsidP="00C9508D">
                  <w:pPr>
                    <w:jc w:val="center"/>
                    <w:rPr>
                      <w:w w:val="80"/>
                    </w:rPr>
                  </w:pPr>
                  <w:r w:rsidRPr="00D052AF">
                    <w:rPr>
                      <w:w w:val="80"/>
                    </w:rPr>
                    <w:t>0,37</w:t>
                  </w:r>
                </w:p>
              </w:tc>
              <w:tc>
                <w:tcPr>
                  <w:tcW w:w="462" w:type="dxa"/>
                  <w:vAlign w:val="center"/>
                </w:tcPr>
                <w:p w:rsidR="00C9508D" w:rsidRPr="00D052AF" w:rsidRDefault="00C9508D" w:rsidP="00C9508D">
                  <w:pPr>
                    <w:jc w:val="center"/>
                    <w:rPr>
                      <w:w w:val="80"/>
                    </w:rPr>
                  </w:pPr>
                  <w:r w:rsidRPr="00D052AF">
                    <w:rPr>
                      <w:w w:val="80"/>
                    </w:rPr>
                    <w:t>-0,19</w:t>
                  </w:r>
                </w:p>
              </w:tc>
              <w:tc>
                <w:tcPr>
                  <w:tcW w:w="461" w:type="dxa"/>
                  <w:vAlign w:val="center"/>
                </w:tcPr>
                <w:p w:rsidR="00C9508D" w:rsidRPr="00D052AF" w:rsidRDefault="00C9508D" w:rsidP="00C9508D">
                  <w:pPr>
                    <w:jc w:val="center"/>
                    <w:rPr>
                      <w:w w:val="80"/>
                    </w:rPr>
                  </w:pPr>
                  <w:r w:rsidRPr="00D052AF">
                    <w:rPr>
                      <w:w w:val="80"/>
                    </w:rPr>
                    <w:t>-0,28</w:t>
                  </w:r>
                </w:p>
              </w:tc>
              <w:tc>
                <w:tcPr>
                  <w:tcW w:w="462" w:type="dxa"/>
                  <w:vAlign w:val="center"/>
                </w:tcPr>
                <w:p w:rsidR="00C9508D" w:rsidRPr="00D052AF" w:rsidRDefault="00C9508D" w:rsidP="00C9508D">
                  <w:pPr>
                    <w:jc w:val="center"/>
                    <w:rPr>
                      <w:w w:val="80"/>
                    </w:rPr>
                  </w:pPr>
                  <w:r w:rsidRPr="00D052AF">
                    <w:rPr>
                      <w:w w:val="80"/>
                    </w:rPr>
                    <w:t>0,22</w:t>
                  </w:r>
                </w:p>
              </w:tc>
              <w:tc>
                <w:tcPr>
                  <w:tcW w:w="461" w:type="dxa"/>
                  <w:vAlign w:val="center"/>
                </w:tcPr>
                <w:p w:rsidR="00C9508D" w:rsidRPr="00D052AF" w:rsidRDefault="00C9508D" w:rsidP="00C9508D">
                  <w:pPr>
                    <w:jc w:val="center"/>
                    <w:rPr>
                      <w:w w:val="80"/>
                    </w:rPr>
                  </w:pPr>
                  <w:r w:rsidRPr="00D052AF">
                    <w:rPr>
                      <w:w w:val="80"/>
                    </w:rPr>
                    <w:t>-0,05</w:t>
                  </w:r>
                </w:p>
              </w:tc>
              <w:tc>
                <w:tcPr>
                  <w:tcW w:w="461" w:type="dxa"/>
                  <w:vAlign w:val="center"/>
                </w:tcPr>
                <w:p w:rsidR="00C9508D" w:rsidRPr="00D052AF" w:rsidRDefault="00C9508D" w:rsidP="00C9508D">
                  <w:pPr>
                    <w:jc w:val="center"/>
                    <w:rPr>
                      <w:w w:val="80"/>
                    </w:rPr>
                  </w:pPr>
                  <w:r w:rsidRPr="00D052AF">
                    <w:rPr>
                      <w:w w:val="80"/>
                    </w:rPr>
                    <w:t>0,04</w:t>
                  </w:r>
                </w:p>
              </w:tc>
              <w:tc>
                <w:tcPr>
                  <w:tcW w:w="462" w:type="dxa"/>
                  <w:vAlign w:val="center"/>
                </w:tcPr>
                <w:p w:rsidR="00C9508D" w:rsidRPr="00D052AF" w:rsidRDefault="00C9508D" w:rsidP="00C9508D">
                  <w:pPr>
                    <w:jc w:val="center"/>
                    <w:rPr>
                      <w:w w:val="80"/>
                    </w:rPr>
                  </w:pPr>
                  <w:r w:rsidRPr="00D052AF">
                    <w:rPr>
                      <w:w w:val="80"/>
                    </w:rPr>
                    <w:t>0,12</w:t>
                  </w:r>
                </w:p>
              </w:tc>
              <w:tc>
                <w:tcPr>
                  <w:tcW w:w="461" w:type="dxa"/>
                  <w:vAlign w:val="center"/>
                </w:tcPr>
                <w:p w:rsidR="00C9508D" w:rsidRPr="00D052AF" w:rsidRDefault="00C9508D" w:rsidP="00C9508D">
                  <w:pPr>
                    <w:jc w:val="center"/>
                    <w:rPr>
                      <w:w w:val="80"/>
                    </w:rPr>
                  </w:pPr>
                  <w:r w:rsidRPr="00D052AF">
                    <w:rPr>
                      <w:w w:val="80"/>
                    </w:rPr>
                    <w:t>-0,21</w:t>
                  </w:r>
                </w:p>
              </w:tc>
              <w:tc>
                <w:tcPr>
                  <w:tcW w:w="462" w:type="dxa"/>
                  <w:vAlign w:val="center"/>
                </w:tcPr>
                <w:p w:rsidR="00C9508D" w:rsidRPr="00D052AF" w:rsidRDefault="00C9508D" w:rsidP="00C9508D">
                  <w:pPr>
                    <w:jc w:val="center"/>
                    <w:rPr>
                      <w:w w:val="80"/>
                    </w:rPr>
                  </w:pPr>
                  <w:r w:rsidRPr="00D052AF">
                    <w:rPr>
                      <w:w w:val="80"/>
                    </w:rPr>
                    <w:t>-0,12</w:t>
                  </w:r>
                </w:p>
              </w:tc>
              <w:tc>
                <w:tcPr>
                  <w:tcW w:w="461" w:type="dxa"/>
                  <w:vAlign w:val="center"/>
                </w:tcPr>
                <w:p w:rsidR="00C9508D" w:rsidRPr="00D052AF" w:rsidRDefault="00C9508D" w:rsidP="00C9508D">
                  <w:pPr>
                    <w:jc w:val="center"/>
                    <w:rPr>
                      <w:w w:val="80"/>
                    </w:rPr>
                  </w:pPr>
                  <w:r w:rsidRPr="00D052AF">
                    <w:rPr>
                      <w:w w:val="80"/>
                    </w:rPr>
                    <w:t>0,30</w:t>
                  </w:r>
                </w:p>
              </w:tc>
              <w:tc>
                <w:tcPr>
                  <w:tcW w:w="462" w:type="dxa"/>
                  <w:vAlign w:val="center"/>
                </w:tcPr>
                <w:p w:rsidR="00C9508D" w:rsidRPr="00D052AF" w:rsidRDefault="00C9508D" w:rsidP="00C9508D">
                  <w:pPr>
                    <w:jc w:val="center"/>
                    <w:rPr>
                      <w:w w:val="80"/>
                    </w:rPr>
                  </w:pPr>
                  <w:r w:rsidRPr="00D052AF">
                    <w:rPr>
                      <w:w w:val="80"/>
                    </w:rPr>
                    <w:t>0,24</w:t>
                  </w:r>
                </w:p>
              </w:tc>
              <w:tc>
                <w:tcPr>
                  <w:tcW w:w="461" w:type="dxa"/>
                  <w:vAlign w:val="center"/>
                </w:tcPr>
                <w:p w:rsidR="00C9508D" w:rsidRPr="00D052AF" w:rsidRDefault="00C9508D" w:rsidP="00C9508D">
                  <w:pPr>
                    <w:jc w:val="center"/>
                    <w:rPr>
                      <w:w w:val="80"/>
                    </w:rPr>
                  </w:pPr>
                  <w:r w:rsidRPr="00D052AF">
                    <w:rPr>
                      <w:w w:val="80"/>
                    </w:rPr>
                    <w:t>1,00</w:t>
                  </w:r>
                </w:p>
              </w:tc>
              <w:tc>
                <w:tcPr>
                  <w:tcW w:w="477" w:type="dxa"/>
                  <w:vAlign w:val="center"/>
                </w:tcPr>
                <w:p w:rsidR="00C9508D" w:rsidRPr="00D052AF" w:rsidRDefault="00C9508D" w:rsidP="00C9508D">
                  <w:pPr>
                    <w:jc w:val="center"/>
                    <w:rPr>
                      <w:w w:val="80"/>
                    </w:rPr>
                  </w:pPr>
                  <w:r w:rsidRPr="00D052AF">
                    <w:rPr>
                      <w:w w:val="80"/>
                    </w:rPr>
                    <w:t>0,10</w:t>
                  </w:r>
                </w:p>
              </w:tc>
            </w:tr>
            <w:tr w:rsidR="00C9508D" w:rsidRPr="00D052AF" w:rsidTr="00C9508D">
              <w:trPr>
                <w:trHeight w:val="170"/>
                <w:jc w:val="center"/>
              </w:trPr>
              <w:tc>
                <w:tcPr>
                  <w:tcW w:w="489" w:type="dxa"/>
                  <w:vAlign w:val="center"/>
                </w:tcPr>
                <w:p w:rsidR="00C9508D" w:rsidRPr="00D052AF" w:rsidRDefault="00C9508D" w:rsidP="00C9508D">
                  <w:pPr>
                    <w:jc w:val="center"/>
                    <w:rPr>
                      <w:rFonts w:cs="Arial"/>
                      <w:b/>
                      <w:w w:val="80"/>
                    </w:rPr>
                  </w:pPr>
                  <w:r w:rsidRPr="00D052AF">
                    <w:rPr>
                      <w:rFonts w:cs="Arial"/>
                      <w:b/>
                      <w:w w:val="80"/>
                    </w:rPr>
                    <w:t>17</w:t>
                  </w:r>
                </w:p>
              </w:tc>
              <w:tc>
                <w:tcPr>
                  <w:tcW w:w="461" w:type="dxa"/>
                  <w:vAlign w:val="center"/>
                </w:tcPr>
                <w:p w:rsidR="00C9508D" w:rsidRPr="00D052AF" w:rsidRDefault="00C9508D" w:rsidP="00C9508D">
                  <w:pPr>
                    <w:jc w:val="center"/>
                    <w:rPr>
                      <w:rFonts w:cs="Arial"/>
                      <w:w w:val="80"/>
                    </w:rPr>
                  </w:pPr>
                  <w:r w:rsidRPr="00D052AF">
                    <w:rPr>
                      <w:w w:val="80"/>
                    </w:rPr>
                    <w:t>0,24</w:t>
                  </w:r>
                </w:p>
              </w:tc>
              <w:tc>
                <w:tcPr>
                  <w:tcW w:w="462" w:type="dxa"/>
                  <w:vAlign w:val="center"/>
                </w:tcPr>
                <w:p w:rsidR="00C9508D" w:rsidRPr="00D052AF" w:rsidRDefault="00C9508D" w:rsidP="00C9508D">
                  <w:pPr>
                    <w:jc w:val="center"/>
                    <w:rPr>
                      <w:w w:val="80"/>
                    </w:rPr>
                  </w:pPr>
                  <w:r w:rsidRPr="00D052AF">
                    <w:rPr>
                      <w:w w:val="80"/>
                    </w:rPr>
                    <w:t>0,06</w:t>
                  </w:r>
                </w:p>
              </w:tc>
              <w:tc>
                <w:tcPr>
                  <w:tcW w:w="461" w:type="dxa"/>
                  <w:vAlign w:val="center"/>
                </w:tcPr>
                <w:p w:rsidR="00C9508D" w:rsidRPr="00D052AF" w:rsidRDefault="00C9508D" w:rsidP="00C9508D">
                  <w:pPr>
                    <w:jc w:val="center"/>
                    <w:rPr>
                      <w:w w:val="80"/>
                    </w:rPr>
                  </w:pPr>
                  <w:r w:rsidRPr="00D052AF">
                    <w:rPr>
                      <w:w w:val="80"/>
                    </w:rPr>
                    <w:t>0,01</w:t>
                  </w:r>
                </w:p>
              </w:tc>
              <w:tc>
                <w:tcPr>
                  <w:tcW w:w="462" w:type="dxa"/>
                  <w:vAlign w:val="center"/>
                </w:tcPr>
                <w:p w:rsidR="00C9508D" w:rsidRPr="00D052AF" w:rsidRDefault="00C9508D" w:rsidP="00C9508D">
                  <w:pPr>
                    <w:jc w:val="center"/>
                    <w:rPr>
                      <w:w w:val="80"/>
                    </w:rPr>
                  </w:pPr>
                  <w:r w:rsidRPr="00D052AF">
                    <w:rPr>
                      <w:w w:val="80"/>
                    </w:rPr>
                    <w:t>-0,03</w:t>
                  </w:r>
                </w:p>
              </w:tc>
              <w:tc>
                <w:tcPr>
                  <w:tcW w:w="461" w:type="dxa"/>
                  <w:vAlign w:val="center"/>
                </w:tcPr>
                <w:p w:rsidR="00C9508D" w:rsidRPr="00D052AF" w:rsidRDefault="00C9508D" w:rsidP="00C9508D">
                  <w:pPr>
                    <w:jc w:val="center"/>
                    <w:rPr>
                      <w:w w:val="80"/>
                    </w:rPr>
                  </w:pPr>
                  <w:r w:rsidRPr="00D052AF">
                    <w:rPr>
                      <w:w w:val="80"/>
                    </w:rPr>
                    <w:t>0,02</w:t>
                  </w:r>
                </w:p>
              </w:tc>
              <w:tc>
                <w:tcPr>
                  <w:tcW w:w="462" w:type="dxa"/>
                  <w:vAlign w:val="center"/>
                </w:tcPr>
                <w:p w:rsidR="00C9508D" w:rsidRPr="00D052AF" w:rsidRDefault="00C9508D" w:rsidP="00C9508D">
                  <w:pPr>
                    <w:jc w:val="center"/>
                    <w:rPr>
                      <w:w w:val="80"/>
                    </w:rPr>
                  </w:pPr>
                  <w:r w:rsidRPr="00D052AF">
                    <w:rPr>
                      <w:w w:val="80"/>
                    </w:rPr>
                    <w:t>0,09</w:t>
                  </w:r>
                </w:p>
              </w:tc>
              <w:tc>
                <w:tcPr>
                  <w:tcW w:w="461" w:type="dxa"/>
                  <w:vAlign w:val="center"/>
                </w:tcPr>
                <w:p w:rsidR="00C9508D" w:rsidRPr="00D052AF" w:rsidRDefault="00C9508D" w:rsidP="00C9508D">
                  <w:pPr>
                    <w:jc w:val="center"/>
                    <w:rPr>
                      <w:w w:val="80"/>
                    </w:rPr>
                  </w:pPr>
                  <w:r w:rsidRPr="00D052AF">
                    <w:rPr>
                      <w:w w:val="80"/>
                    </w:rPr>
                    <w:t>-0,09</w:t>
                  </w:r>
                </w:p>
              </w:tc>
              <w:tc>
                <w:tcPr>
                  <w:tcW w:w="462" w:type="dxa"/>
                  <w:vAlign w:val="center"/>
                </w:tcPr>
                <w:p w:rsidR="00C9508D" w:rsidRPr="00D052AF" w:rsidRDefault="00C9508D" w:rsidP="00C9508D">
                  <w:pPr>
                    <w:jc w:val="center"/>
                    <w:rPr>
                      <w:w w:val="80"/>
                    </w:rPr>
                  </w:pPr>
                  <w:r w:rsidRPr="00D052AF">
                    <w:rPr>
                      <w:w w:val="80"/>
                    </w:rPr>
                    <w:t>0,15</w:t>
                  </w:r>
                </w:p>
              </w:tc>
              <w:tc>
                <w:tcPr>
                  <w:tcW w:w="461" w:type="dxa"/>
                  <w:vAlign w:val="center"/>
                </w:tcPr>
                <w:p w:rsidR="00C9508D" w:rsidRPr="00D052AF" w:rsidRDefault="00C9508D" w:rsidP="00C9508D">
                  <w:pPr>
                    <w:jc w:val="center"/>
                    <w:rPr>
                      <w:w w:val="80"/>
                    </w:rPr>
                  </w:pPr>
                  <w:r w:rsidRPr="00D052AF">
                    <w:rPr>
                      <w:w w:val="80"/>
                    </w:rPr>
                    <w:t>0,14</w:t>
                  </w:r>
                </w:p>
              </w:tc>
              <w:tc>
                <w:tcPr>
                  <w:tcW w:w="461" w:type="dxa"/>
                  <w:vAlign w:val="center"/>
                </w:tcPr>
                <w:p w:rsidR="00C9508D" w:rsidRPr="00D052AF" w:rsidRDefault="00C9508D" w:rsidP="00C9508D">
                  <w:pPr>
                    <w:jc w:val="center"/>
                    <w:rPr>
                      <w:w w:val="80"/>
                    </w:rPr>
                  </w:pPr>
                  <w:r w:rsidRPr="00D052AF">
                    <w:rPr>
                      <w:w w:val="80"/>
                    </w:rPr>
                    <w:t>0,08</w:t>
                  </w:r>
                </w:p>
              </w:tc>
              <w:tc>
                <w:tcPr>
                  <w:tcW w:w="462" w:type="dxa"/>
                  <w:vAlign w:val="center"/>
                </w:tcPr>
                <w:p w:rsidR="00C9508D" w:rsidRPr="00D052AF" w:rsidRDefault="00C9508D" w:rsidP="00C9508D">
                  <w:pPr>
                    <w:jc w:val="center"/>
                    <w:rPr>
                      <w:w w:val="80"/>
                    </w:rPr>
                  </w:pPr>
                  <w:r w:rsidRPr="00D052AF">
                    <w:rPr>
                      <w:w w:val="80"/>
                    </w:rPr>
                    <w:t>0,16</w:t>
                  </w:r>
                </w:p>
              </w:tc>
              <w:tc>
                <w:tcPr>
                  <w:tcW w:w="461" w:type="dxa"/>
                  <w:vAlign w:val="center"/>
                </w:tcPr>
                <w:p w:rsidR="00C9508D" w:rsidRPr="00D052AF" w:rsidRDefault="00C9508D" w:rsidP="00C9508D">
                  <w:pPr>
                    <w:jc w:val="center"/>
                    <w:rPr>
                      <w:w w:val="80"/>
                    </w:rPr>
                  </w:pPr>
                  <w:r w:rsidRPr="00D052AF">
                    <w:rPr>
                      <w:w w:val="80"/>
                    </w:rPr>
                    <w:t>0,03</w:t>
                  </w:r>
                </w:p>
              </w:tc>
              <w:tc>
                <w:tcPr>
                  <w:tcW w:w="462" w:type="dxa"/>
                  <w:vAlign w:val="center"/>
                </w:tcPr>
                <w:p w:rsidR="00C9508D" w:rsidRPr="00D052AF" w:rsidRDefault="00C9508D" w:rsidP="00C9508D">
                  <w:pPr>
                    <w:jc w:val="center"/>
                    <w:rPr>
                      <w:w w:val="80"/>
                    </w:rPr>
                  </w:pPr>
                  <w:r w:rsidRPr="00D052AF">
                    <w:rPr>
                      <w:w w:val="80"/>
                    </w:rPr>
                    <w:t>-0,17</w:t>
                  </w:r>
                </w:p>
              </w:tc>
              <w:tc>
                <w:tcPr>
                  <w:tcW w:w="461" w:type="dxa"/>
                  <w:vAlign w:val="center"/>
                </w:tcPr>
                <w:p w:rsidR="00C9508D" w:rsidRPr="00D052AF" w:rsidRDefault="00C9508D" w:rsidP="00C9508D">
                  <w:pPr>
                    <w:jc w:val="center"/>
                    <w:rPr>
                      <w:w w:val="80"/>
                    </w:rPr>
                  </w:pPr>
                  <w:r w:rsidRPr="00D052AF">
                    <w:rPr>
                      <w:w w:val="80"/>
                    </w:rPr>
                    <w:t>0,13</w:t>
                  </w:r>
                </w:p>
              </w:tc>
              <w:tc>
                <w:tcPr>
                  <w:tcW w:w="462" w:type="dxa"/>
                  <w:vAlign w:val="center"/>
                </w:tcPr>
                <w:p w:rsidR="00C9508D" w:rsidRPr="00D052AF" w:rsidRDefault="00C9508D" w:rsidP="00C9508D">
                  <w:pPr>
                    <w:jc w:val="center"/>
                    <w:rPr>
                      <w:w w:val="80"/>
                    </w:rPr>
                  </w:pPr>
                  <w:r w:rsidRPr="00D052AF">
                    <w:rPr>
                      <w:w w:val="80"/>
                    </w:rPr>
                    <w:t>0,22</w:t>
                  </w:r>
                </w:p>
              </w:tc>
              <w:tc>
                <w:tcPr>
                  <w:tcW w:w="461" w:type="dxa"/>
                  <w:vAlign w:val="center"/>
                </w:tcPr>
                <w:p w:rsidR="00C9508D" w:rsidRPr="00D052AF" w:rsidRDefault="00C9508D" w:rsidP="00C9508D">
                  <w:pPr>
                    <w:jc w:val="center"/>
                    <w:rPr>
                      <w:w w:val="80"/>
                    </w:rPr>
                  </w:pPr>
                  <w:r w:rsidRPr="00D052AF">
                    <w:rPr>
                      <w:w w:val="80"/>
                    </w:rPr>
                    <w:t>0,10</w:t>
                  </w:r>
                </w:p>
              </w:tc>
              <w:tc>
                <w:tcPr>
                  <w:tcW w:w="477" w:type="dxa"/>
                  <w:vAlign w:val="center"/>
                </w:tcPr>
                <w:p w:rsidR="00C9508D" w:rsidRPr="00D052AF" w:rsidRDefault="00C9508D" w:rsidP="00C9508D">
                  <w:pPr>
                    <w:jc w:val="center"/>
                    <w:rPr>
                      <w:w w:val="80"/>
                    </w:rPr>
                  </w:pPr>
                  <w:r w:rsidRPr="00D052AF">
                    <w:rPr>
                      <w:w w:val="80"/>
                    </w:rPr>
                    <w:t>1,00</w:t>
                  </w:r>
                </w:p>
              </w:tc>
            </w:tr>
          </w:tbl>
          <w:p w:rsidR="00C9508D" w:rsidRPr="00D052AF" w:rsidRDefault="00C9508D" w:rsidP="00C9508D">
            <w:pPr>
              <w:rPr>
                <w:b/>
              </w:rPr>
            </w:pP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C9508D" w:rsidRDefault="00C9508D" w:rsidP="00971FD5">
            <w:pPr>
              <w:autoSpaceDE w:val="0"/>
              <w:autoSpaceDN w:val="0"/>
              <w:adjustRightInd w:val="0"/>
              <w:jc w:val="both"/>
              <w:rPr>
                <w:bCs/>
              </w:rPr>
            </w:pPr>
            <w:r w:rsidRPr="00D052AF">
              <w:rPr>
                <w:bCs/>
              </w:rPr>
              <w:lastRenderedPageBreak/>
              <w:t>Art. 2</w:t>
            </w:r>
            <w:r w:rsidRPr="00D052AF">
              <w:rPr>
                <w:rFonts w:eastAsia="Calibri"/>
                <w:u w:val="single"/>
                <w:vertAlign w:val="superscript"/>
              </w:rPr>
              <w:t>o</w:t>
            </w:r>
            <w:r w:rsidRPr="00D052AF">
              <w:rPr>
                <w:bCs/>
              </w:rPr>
              <w:t xml:space="preserve"> A matriz de correlação relativa ao risco de provisão de sinistro, a ser considerada na fórmula contida no anexo II, compreendendo as correlações entre os pares de classes de negócio, é apres</w:t>
            </w:r>
            <w:r>
              <w:rPr>
                <w:bCs/>
              </w:rPr>
              <w:t>entada na tabela 2 deste anexo:</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C9508D" w:rsidRDefault="00C9508D" w:rsidP="00C9508D">
            <w:pPr>
              <w:autoSpaceDE w:val="0"/>
              <w:autoSpaceDN w:val="0"/>
              <w:adjustRightInd w:val="0"/>
              <w:jc w:val="center"/>
              <w:rPr>
                <w:b/>
                <w:bCs/>
              </w:rPr>
            </w:pPr>
            <w:r>
              <w:rPr>
                <w:b/>
                <w:bCs/>
              </w:rPr>
              <w:t>Tabela 2</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C9508D" w:rsidRDefault="00C9508D" w:rsidP="00C9508D">
            <w:pPr>
              <w:autoSpaceDE w:val="0"/>
              <w:autoSpaceDN w:val="0"/>
              <w:adjustRightInd w:val="0"/>
              <w:jc w:val="center"/>
              <w:rPr>
                <w:b/>
                <w:bCs/>
              </w:rPr>
            </w:pPr>
            <w:r w:rsidRPr="00D052AF">
              <w:rPr>
                <w:b/>
                <w:bCs/>
              </w:rPr>
              <w:t xml:space="preserve">Matriz de Correlação – </w:t>
            </w:r>
            <w:proofErr w:type="gramStart"/>
            <w:r w:rsidRPr="00D052AF">
              <w:rPr>
                <w:b/>
                <w:bCs/>
              </w:rPr>
              <w:t>Risco</w:t>
            </w:r>
            <w:proofErr w:type="gramEnd"/>
            <w:r w:rsidRPr="00D052AF">
              <w:rPr>
                <w:b/>
                <w:bCs/>
              </w:rPr>
              <w:t xml:space="preserve"> de Provisão de Sinistro (</w:t>
            </w:r>
            <m:oMath>
              <m:sSubSup>
                <m:sSubSupPr>
                  <m:ctrlPr>
                    <w:rPr>
                      <w:rFonts w:ascii="Cambria Math" w:hAnsi="Cambria Math"/>
                      <w:b/>
                      <w:bCs/>
                    </w:rPr>
                  </m:ctrlPr>
                </m:sSubSupPr>
                <m:e>
                  <m:r>
                    <m:rPr>
                      <m:sty m:val="b"/>
                    </m:rPr>
                    <w:rPr>
                      <w:rFonts w:ascii="Cambria Math" w:hAnsi="Cambria Math"/>
                    </w:rPr>
                    <m:t>ρ</m:t>
                  </m:r>
                </m:e>
                <m:sub>
                  <m:r>
                    <m:rPr>
                      <m:sty m:val="b"/>
                    </m:rPr>
                    <w:rPr>
                      <w:rFonts w:ascii="Cambria Math" w:hAnsi="Cambria Math"/>
                    </w:rPr>
                    <m:t>k,l</m:t>
                  </m:r>
                </m:sub>
                <m:sup>
                  <m:r>
                    <m:rPr>
                      <m:sty m:val="b"/>
                    </m:rPr>
                    <w:rPr>
                      <w:rFonts w:ascii="Cambria Math" w:hAnsi="Cambria Math"/>
                    </w:rPr>
                    <m:t>prov</m:t>
                  </m:r>
                </m:sup>
              </m:sSubSup>
            </m:oMath>
            <w:r>
              <w:rPr>
                <w:b/>
                <w:bCs/>
              </w:rPr>
              <w:t>)</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51C" w:rsidRPr="00D052AF" w:rsidRDefault="00CA251C" w:rsidP="00727677">
            <w:pPr>
              <w:autoSpaceDE w:val="0"/>
              <w:autoSpaceDN w:val="0"/>
              <w:adjustRightInd w:val="0"/>
              <w:rPr>
                <w:bCs/>
              </w:rPr>
            </w:pPr>
          </w:p>
          <w:tbl>
            <w:tblPr>
              <w:tblStyle w:val="Tabelacomgrade"/>
              <w:tblW w:w="0" w:type="auto"/>
              <w:jc w:val="center"/>
              <w:tblLook w:val="04A0"/>
            </w:tblPr>
            <w:tblGrid>
              <w:gridCol w:w="419"/>
              <w:gridCol w:w="528"/>
              <w:gridCol w:w="528"/>
              <w:gridCol w:w="528"/>
              <w:gridCol w:w="528"/>
              <w:gridCol w:w="528"/>
              <w:gridCol w:w="528"/>
              <w:gridCol w:w="528"/>
              <w:gridCol w:w="528"/>
              <w:gridCol w:w="528"/>
              <w:gridCol w:w="528"/>
              <w:gridCol w:w="528"/>
              <w:gridCol w:w="528"/>
              <w:gridCol w:w="528"/>
              <w:gridCol w:w="528"/>
              <w:gridCol w:w="528"/>
              <w:gridCol w:w="528"/>
              <w:gridCol w:w="528"/>
            </w:tblGrid>
            <w:tr w:rsidR="00CA251C" w:rsidRPr="00D052AF" w:rsidTr="003A7CB4">
              <w:trPr>
                <w:trHeight w:val="315"/>
                <w:jc w:val="center"/>
              </w:trPr>
              <w:tc>
                <w:tcPr>
                  <w:tcW w:w="461" w:type="dxa"/>
                  <w:vAlign w:val="center"/>
                </w:tcPr>
                <w:p w:rsidR="00CA251C" w:rsidRPr="00D052AF" w:rsidRDefault="00CA251C" w:rsidP="00CA251C">
                  <w:pPr>
                    <w:jc w:val="center"/>
                    <w:rPr>
                      <w:rFonts w:cs="Arial"/>
                      <w:b/>
                      <w:w w:val="80"/>
                    </w:rPr>
                  </w:pPr>
                  <w:r w:rsidRPr="00D052AF">
                    <w:rPr>
                      <w:rFonts w:cs="Arial"/>
                      <w:b/>
                      <w:w w:val="80"/>
                    </w:rPr>
                    <w:lastRenderedPageBreak/>
                    <w:t>k \ l</w:t>
                  </w:r>
                </w:p>
              </w:tc>
              <w:tc>
                <w:tcPr>
                  <w:tcW w:w="461" w:type="dxa"/>
                  <w:vAlign w:val="center"/>
                </w:tcPr>
                <w:p w:rsidR="00CA251C" w:rsidRPr="00D052AF" w:rsidRDefault="00CA251C" w:rsidP="00CA251C">
                  <w:pPr>
                    <w:jc w:val="center"/>
                    <w:rPr>
                      <w:rFonts w:cs="Arial"/>
                      <w:b/>
                      <w:w w:val="80"/>
                    </w:rPr>
                  </w:pPr>
                  <w:proofErr w:type="gramStart"/>
                  <w:r w:rsidRPr="00D052AF">
                    <w:rPr>
                      <w:rFonts w:cs="Arial"/>
                      <w:b/>
                      <w:w w:val="80"/>
                    </w:rPr>
                    <w:t>1</w:t>
                  </w:r>
                  <w:proofErr w:type="gramEnd"/>
                </w:p>
              </w:tc>
              <w:tc>
                <w:tcPr>
                  <w:tcW w:w="462" w:type="dxa"/>
                  <w:vAlign w:val="center"/>
                </w:tcPr>
                <w:p w:rsidR="00CA251C" w:rsidRPr="00D052AF" w:rsidRDefault="00CA251C" w:rsidP="00CA251C">
                  <w:pPr>
                    <w:jc w:val="center"/>
                    <w:rPr>
                      <w:rFonts w:cs="Arial"/>
                      <w:b/>
                      <w:w w:val="80"/>
                    </w:rPr>
                  </w:pPr>
                  <w:proofErr w:type="gramStart"/>
                  <w:r w:rsidRPr="00D052AF">
                    <w:rPr>
                      <w:rFonts w:cs="Arial"/>
                      <w:b/>
                      <w:w w:val="80"/>
                    </w:rPr>
                    <w:t>2</w:t>
                  </w:r>
                  <w:proofErr w:type="gramEnd"/>
                </w:p>
              </w:tc>
              <w:tc>
                <w:tcPr>
                  <w:tcW w:w="461" w:type="dxa"/>
                  <w:vAlign w:val="center"/>
                </w:tcPr>
                <w:p w:rsidR="00CA251C" w:rsidRPr="00D052AF" w:rsidRDefault="00CA251C" w:rsidP="00CA251C">
                  <w:pPr>
                    <w:jc w:val="center"/>
                    <w:rPr>
                      <w:rFonts w:cs="Arial"/>
                      <w:b/>
                      <w:w w:val="80"/>
                    </w:rPr>
                  </w:pPr>
                  <w:proofErr w:type="gramStart"/>
                  <w:r w:rsidRPr="00D052AF">
                    <w:rPr>
                      <w:rFonts w:cs="Arial"/>
                      <w:b/>
                      <w:w w:val="80"/>
                    </w:rPr>
                    <w:t>3</w:t>
                  </w:r>
                  <w:proofErr w:type="gramEnd"/>
                </w:p>
              </w:tc>
              <w:tc>
                <w:tcPr>
                  <w:tcW w:w="462" w:type="dxa"/>
                  <w:vAlign w:val="center"/>
                </w:tcPr>
                <w:p w:rsidR="00CA251C" w:rsidRPr="00D052AF" w:rsidRDefault="00CA251C" w:rsidP="00CA251C">
                  <w:pPr>
                    <w:jc w:val="center"/>
                    <w:rPr>
                      <w:rFonts w:cs="Arial"/>
                      <w:b/>
                      <w:w w:val="80"/>
                    </w:rPr>
                  </w:pPr>
                  <w:proofErr w:type="gramStart"/>
                  <w:r w:rsidRPr="00D052AF">
                    <w:rPr>
                      <w:rFonts w:cs="Arial"/>
                      <w:b/>
                      <w:w w:val="80"/>
                    </w:rPr>
                    <w:t>4</w:t>
                  </w:r>
                  <w:proofErr w:type="gramEnd"/>
                </w:p>
              </w:tc>
              <w:tc>
                <w:tcPr>
                  <w:tcW w:w="461" w:type="dxa"/>
                  <w:vAlign w:val="center"/>
                </w:tcPr>
                <w:p w:rsidR="00CA251C" w:rsidRPr="00D052AF" w:rsidRDefault="00CA251C" w:rsidP="00CA251C">
                  <w:pPr>
                    <w:jc w:val="center"/>
                    <w:rPr>
                      <w:rFonts w:cs="Arial"/>
                      <w:b/>
                      <w:w w:val="80"/>
                    </w:rPr>
                  </w:pPr>
                  <w:proofErr w:type="gramStart"/>
                  <w:r w:rsidRPr="00D052AF">
                    <w:rPr>
                      <w:rFonts w:cs="Arial"/>
                      <w:b/>
                      <w:w w:val="80"/>
                    </w:rPr>
                    <w:t>5</w:t>
                  </w:r>
                  <w:proofErr w:type="gramEnd"/>
                </w:p>
              </w:tc>
              <w:tc>
                <w:tcPr>
                  <w:tcW w:w="462" w:type="dxa"/>
                  <w:vAlign w:val="center"/>
                </w:tcPr>
                <w:p w:rsidR="00CA251C" w:rsidRPr="00D052AF" w:rsidRDefault="00CA251C" w:rsidP="00CA251C">
                  <w:pPr>
                    <w:jc w:val="center"/>
                    <w:rPr>
                      <w:rFonts w:cs="Arial"/>
                      <w:b/>
                      <w:w w:val="80"/>
                    </w:rPr>
                  </w:pPr>
                  <w:proofErr w:type="gramStart"/>
                  <w:r w:rsidRPr="00D052AF">
                    <w:rPr>
                      <w:rFonts w:cs="Arial"/>
                      <w:b/>
                      <w:w w:val="80"/>
                    </w:rPr>
                    <w:t>6</w:t>
                  </w:r>
                  <w:proofErr w:type="gramEnd"/>
                </w:p>
              </w:tc>
              <w:tc>
                <w:tcPr>
                  <w:tcW w:w="461" w:type="dxa"/>
                  <w:vAlign w:val="center"/>
                </w:tcPr>
                <w:p w:rsidR="00CA251C" w:rsidRPr="00D052AF" w:rsidRDefault="00CA251C" w:rsidP="00CA251C">
                  <w:pPr>
                    <w:jc w:val="center"/>
                    <w:rPr>
                      <w:rFonts w:cs="Arial"/>
                      <w:b/>
                      <w:w w:val="80"/>
                    </w:rPr>
                  </w:pPr>
                  <w:proofErr w:type="gramStart"/>
                  <w:r w:rsidRPr="00D052AF">
                    <w:rPr>
                      <w:rFonts w:cs="Arial"/>
                      <w:b/>
                      <w:w w:val="80"/>
                    </w:rPr>
                    <w:t>7</w:t>
                  </w:r>
                  <w:proofErr w:type="gramEnd"/>
                </w:p>
              </w:tc>
              <w:tc>
                <w:tcPr>
                  <w:tcW w:w="462" w:type="dxa"/>
                  <w:vAlign w:val="center"/>
                </w:tcPr>
                <w:p w:rsidR="00CA251C" w:rsidRPr="00D052AF" w:rsidRDefault="00CA251C" w:rsidP="00CA251C">
                  <w:pPr>
                    <w:jc w:val="center"/>
                    <w:rPr>
                      <w:rFonts w:cs="Arial"/>
                      <w:b/>
                      <w:w w:val="80"/>
                    </w:rPr>
                  </w:pPr>
                  <w:proofErr w:type="gramStart"/>
                  <w:r w:rsidRPr="00D052AF">
                    <w:rPr>
                      <w:rFonts w:cs="Arial"/>
                      <w:b/>
                      <w:w w:val="80"/>
                    </w:rPr>
                    <w:t>8</w:t>
                  </w:r>
                  <w:proofErr w:type="gramEnd"/>
                </w:p>
              </w:tc>
              <w:tc>
                <w:tcPr>
                  <w:tcW w:w="461" w:type="dxa"/>
                  <w:vAlign w:val="center"/>
                </w:tcPr>
                <w:p w:rsidR="00CA251C" w:rsidRPr="00D052AF" w:rsidRDefault="00CA251C" w:rsidP="00CA251C">
                  <w:pPr>
                    <w:jc w:val="center"/>
                    <w:rPr>
                      <w:rFonts w:cs="Arial"/>
                      <w:b/>
                      <w:w w:val="80"/>
                    </w:rPr>
                  </w:pPr>
                  <w:proofErr w:type="gramStart"/>
                  <w:r w:rsidRPr="00D052AF">
                    <w:rPr>
                      <w:rFonts w:cs="Arial"/>
                      <w:b/>
                      <w:w w:val="80"/>
                    </w:rPr>
                    <w:t>9</w:t>
                  </w:r>
                  <w:proofErr w:type="gramEnd"/>
                </w:p>
              </w:tc>
              <w:tc>
                <w:tcPr>
                  <w:tcW w:w="461" w:type="dxa"/>
                  <w:vAlign w:val="center"/>
                </w:tcPr>
                <w:p w:rsidR="00CA251C" w:rsidRPr="00D052AF" w:rsidRDefault="00CA251C" w:rsidP="00CA251C">
                  <w:pPr>
                    <w:jc w:val="center"/>
                    <w:rPr>
                      <w:rFonts w:cs="Arial"/>
                      <w:b/>
                      <w:w w:val="80"/>
                    </w:rPr>
                  </w:pPr>
                  <w:r w:rsidRPr="00D052AF">
                    <w:rPr>
                      <w:rFonts w:cs="Arial"/>
                      <w:b/>
                      <w:w w:val="80"/>
                    </w:rPr>
                    <w:t>10</w:t>
                  </w:r>
                </w:p>
              </w:tc>
              <w:tc>
                <w:tcPr>
                  <w:tcW w:w="462" w:type="dxa"/>
                  <w:vAlign w:val="center"/>
                </w:tcPr>
                <w:p w:rsidR="00CA251C" w:rsidRPr="00D052AF" w:rsidRDefault="00CA251C" w:rsidP="00CA251C">
                  <w:pPr>
                    <w:jc w:val="center"/>
                    <w:rPr>
                      <w:rFonts w:cs="Arial"/>
                      <w:b/>
                      <w:w w:val="80"/>
                    </w:rPr>
                  </w:pPr>
                  <w:r w:rsidRPr="00D052AF">
                    <w:rPr>
                      <w:rFonts w:cs="Arial"/>
                      <w:b/>
                      <w:w w:val="80"/>
                    </w:rPr>
                    <w:t>11</w:t>
                  </w:r>
                </w:p>
              </w:tc>
              <w:tc>
                <w:tcPr>
                  <w:tcW w:w="461" w:type="dxa"/>
                  <w:vAlign w:val="center"/>
                </w:tcPr>
                <w:p w:rsidR="00CA251C" w:rsidRPr="00D052AF" w:rsidRDefault="00CA251C" w:rsidP="00CA251C">
                  <w:pPr>
                    <w:jc w:val="center"/>
                    <w:rPr>
                      <w:rFonts w:cs="Arial"/>
                      <w:b/>
                      <w:w w:val="80"/>
                    </w:rPr>
                  </w:pPr>
                  <w:r w:rsidRPr="00D052AF">
                    <w:rPr>
                      <w:rFonts w:cs="Arial"/>
                      <w:b/>
                      <w:w w:val="80"/>
                    </w:rPr>
                    <w:t>12</w:t>
                  </w:r>
                </w:p>
              </w:tc>
              <w:tc>
                <w:tcPr>
                  <w:tcW w:w="462" w:type="dxa"/>
                  <w:vAlign w:val="center"/>
                </w:tcPr>
                <w:p w:rsidR="00CA251C" w:rsidRPr="00D052AF" w:rsidRDefault="00CA251C" w:rsidP="00CA251C">
                  <w:pPr>
                    <w:jc w:val="center"/>
                    <w:rPr>
                      <w:rFonts w:cs="Arial"/>
                      <w:b/>
                      <w:w w:val="80"/>
                    </w:rPr>
                  </w:pPr>
                  <w:r w:rsidRPr="00D052AF">
                    <w:rPr>
                      <w:rFonts w:cs="Arial"/>
                      <w:b/>
                      <w:w w:val="80"/>
                    </w:rPr>
                    <w:t>13</w:t>
                  </w:r>
                </w:p>
              </w:tc>
              <w:tc>
                <w:tcPr>
                  <w:tcW w:w="461" w:type="dxa"/>
                  <w:vAlign w:val="center"/>
                </w:tcPr>
                <w:p w:rsidR="00CA251C" w:rsidRPr="00D052AF" w:rsidRDefault="00CA251C" w:rsidP="00CA251C">
                  <w:pPr>
                    <w:jc w:val="center"/>
                    <w:rPr>
                      <w:rFonts w:cs="Arial"/>
                      <w:b/>
                      <w:w w:val="80"/>
                    </w:rPr>
                  </w:pPr>
                  <w:r w:rsidRPr="00D052AF">
                    <w:rPr>
                      <w:rFonts w:cs="Arial"/>
                      <w:b/>
                      <w:w w:val="80"/>
                    </w:rPr>
                    <w:t>14</w:t>
                  </w:r>
                </w:p>
              </w:tc>
              <w:tc>
                <w:tcPr>
                  <w:tcW w:w="462" w:type="dxa"/>
                  <w:vAlign w:val="center"/>
                </w:tcPr>
                <w:p w:rsidR="00CA251C" w:rsidRPr="00D052AF" w:rsidRDefault="00CA251C" w:rsidP="00CA251C">
                  <w:pPr>
                    <w:jc w:val="center"/>
                    <w:rPr>
                      <w:rFonts w:cs="Arial"/>
                      <w:b/>
                      <w:w w:val="80"/>
                    </w:rPr>
                  </w:pPr>
                  <w:r w:rsidRPr="00D052AF">
                    <w:rPr>
                      <w:rFonts w:cs="Arial"/>
                      <w:b/>
                      <w:w w:val="80"/>
                    </w:rPr>
                    <w:t>15</w:t>
                  </w:r>
                </w:p>
              </w:tc>
              <w:tc>
                <w:tcPr>
                  <w:tcW w:w="461" w:type="dxa"/>
                  <w:vAlign w:val="center"/>
                </w:tcPr>
                <w:p w:rsidR="00CA251C" w:rsidRPr="00D052AF" w:rsidRDefault="00CA251C" w:rsidP="00CA251C">
                  <w:pPr>
                    <w:jc w:val="center"/>
                    <w:rPr>
                      <w:rFonts w:cs="Arial"/>
                      <w:b/>
                      <w:w w:val="80"/>
                    </w:rPr>
                  </w:pPr>
                  <w:r w:rsidRPr="00D052AF">
                    <w:rPr>
                      <w:rFonts w:cs="Arial"/>
                      <w:b/>
                      <w:w w:val="80"/>
                    </w:rPr>
                    <w:t>16</w:t>
                  </w:r>
                </w:p>
              </w:tc>
              <w:tc>
                <w:tcPr>
                  <w:tcW w:w="462" w:type="dxa"/>
                  <w:vAlign w:val="center"/>
                </w:tcPr>
                <w:p w:rsidR="00CA251C" w:rsidRPr="00D052AF" w:rsidRDefault="00CA251C" w:rsidP="00CA251C">
                  <w:pPr>
                    <w:jc w:val="center"/>
                    <w:rPr>
                      <w:rFonts w:cs="Arial"/>
                      <w:b/>
                      <w:w w:val="80"/>
                    </w:rPr>
                  </w:pPr>
                  <w:r w:rsidRPr="00D052AF">
                    <w:rPr>
                      <w:rFonts w:cs="Arial"/>
                      <w:b/>
                      <w:w w:val="80"/>
                    </w:rPr>
                    <w:t>17</w:t>
                  </w:r>
                </w:p>
              </w:tc>
            </w:tr>
            <w:tr w:rsidR="00CA251C" w:rsidRPr="00D052AF" w:rsidTr="003A7CB4">
              <w:trPr>
                <w:trHeight w:val="170"/>
                <w:jc w:val="center"/>
              </w:trPr>
              <w:tc>
                <w:tcPr>
                  <w:tcW w:w="461" w:type="dxa"/>
                  <w:vAlign w:val="center"/>
                </w:tcPr>
                <w:p w:rsidR="00CA251C" w:rsidRPr="00D052AF" w:rsidRDefault="00CA251C" w:rsidP="00CA251C">
                  <w:pPr>
                    <w:jc w:val="center"/>
                    <w:rPr>
                      <w:rFonts w:cs="Arial"/>
                      <w:b/>
                      <w:w w:val="80"/>
                    </w:rPr>
                  </w:pPr>
                  <w:proofErr w:type="gramStart"/>
                  <w:r w:rsidRPr="00D052AF">
                    <w:rPr>
                      <w:rFonts w:cs="Arial"/>
                      <w:b/>
                      <w:w w:val="80"/>
                    </w:rPr>
                    <w:t>1</w:t>
                  </w:r>
                  <w:proofErr w:type="gramEnd"/>
                </w:p>
              </w:tc>
              <w:tc>
                <w:tcPr>
                  <w:tcW w:w="461" w:type="dxa"/>
                </w:tcPr>
                <w:p w:rsidR="00CA251C" w:rsidRPr="00D052AF" w:rsidRDefault="00CA251C" w:rsidP="00CA251C">
                  <w:pPr>
                    <w:jc w:val="center"/>
                    <w:rPr>
                      <w:w w:val="80"/>
                    </w:rPr>
                  </w:pPr>
                  <w:r w:rsidRPr="00D052AF">
                    <w:rPr>
                      <w:w w:val="80"/>
                    </w:rPr>
                    <w:t>1,00</w:t>
                  </w:r>
                </w:p>
              </w:tc>
              <w:tc>
                <w:tcPr>
                  <w:tcW w:w="462" w:type="dxa"/>
                </w:tcPr>
                <w:p w:rsidR="00CA251C" w:rsidRPr="00D052AF" w:rsidRDefault="00CA251C" w:rsidP="00CA251C">
                  <w:pPr>
                    <w:jc w:val="center"/>
                    <w:rPr>
                      <w:w w:val="80"/>
                    </w:rPr>
                  </w:pPr>
                  <w:r w:rsidRPr="00D052AF">
                    <w:rPr>
                      <w:w w:val="80"/>
                    </w:rPr>
                    <w:t>0,35</w:t>
                  </w:r>
                </w:p>
              </w:tc>
              <w:tc>
                <w:tcPr>
                  <w:tcW w:w="461" w:type="dxa"/>
                </w:tcPr>
                <w:p w:rsidR="00CA251C" w:rsidRPr="00D052AF" w:rsidRDefault="00CA251C" w:rsidP="00CA251C">
                  <w:pPr>
                    <w:jc w:val="center"/>
                    <w:rPr>
                      <w:w w:val="80"/>
                    </w:rPr>
                  </w:pPr>
                  <w:r w:rsidRPr="00D052AF">
                    <w:rPr>
                      <w:w w:val="80"/>
                    </w:rPr>
                    <w:t>0,47</w:t>
                  </w:r>
                </w:p>
              </w:tc>
              <w:tc>
                <w:tcPr>
                  <w:tcW w:w="462" w:type="dxa"/>
                </w:tcPr>
                <w:p w:rsidR="00CA251C" w:rsidRPr="00D052AF" w:rsidRDefault="00CA251C" w:rsidP="00CA251C">
                  <w:pPr>
                    <w:jc w:val="center"/>
                    <w:rPr>
                      <w:w w:val="80"/>
                    </w:rPr>
                  </w:pPr>
                  <w:r w:rsidRPr="00D052AF">
                    <w:rPr>
                      <w:w w:val="80"/>
                    </w:rPr>
                    <w:t>0,31</w:t>
                  </w:r>
                </w:p>
              </w:tc>
              <w:tc>
                <w:tcPr>
                  <w:tcW w:w="461" w:type="dxa"/>
                </w:tcPr>
                <w:p w:rsidR="00CA251C" w:rsidRPr="00D052AF" w:rsidRDefault="00CA251C" w:rsidP="00CA251C">
                  <w:pPr>
                    <w:jc w:val="center"/>
                    <w:rPr>
                      <w:w w:val="80"/>
                    </w:rPr>
                  </w:pPr>
                  <w:r w:rsidRPr="00D052AF">
                    <w:rPr>
                      <w:w w:val="80"/>
                    </w:rPr>
                    <w:t>0,30</w:t>
                  </w:r>
                </w:p>
              </w:tc>
              <w:tc>
                <w:tcPr>
                  <w:tcW w:w="462" w:type="dxa"/>
                </w:tcPr>
                <w:p w:rsidR="00CA251C" w:rsidRPr="00D052AF" w:rsidRDefault="00CA251C" w:rsidP="00CA251C">
                  <w:pPr>
                    <w:jc w:val="center"/>
                    <w:rPr>
                      <w:w w:val="80"/>
                    </w:rPr>
                  </w:pPr>
                  <w:r w:rsidRPr="00D052AF">
                    <w:rPr>
                      <w:w w:val="80"/>
                    </w:rPr>
                    <w:t>-0,09</w:t>
                  </w:r>
                </w:p>
              </w:tc>
              <w:tc>
                <w:tcPr>
                  <w:tcW w:w="461" w:type="dxa"/>
                </w:tcPr>
                <w:p w:rsidR="00CA251C" w:rsidRPr="00D052AF" w:rsidRDefault="00CA251C" w:rsidP="00CA251C">
                  <w:pPr>
                    <w:jc w:val="center"/>
                    <w:rPr>
                      <w:w w:val="80"/>
                    </w:rPr>
                  </w:pPr>
                  <w:r w:rsidRPr="00D052AF">
                    <w:rPr>
                      <w:w w:val="80"/>
                    </w:rPr>
                    <w:t>0,54</w:t>
                  </w:r>
                </w:p>
              </w:tc>
              <w:tc>
                <w:tcPr>
                  <w:tcW w:w="462" w:type="dxa"/>
                </w:tcPr>
                <w:p w:rsidR="00CA251C" w:rsidRPr="00D052AF" w:rsidRDefault="00CA251C" w:rsidP="00CA251C">
                  <w:pPr>
                    <w:jc w:val="center"/>
                    <w:rPr>
                      <w:w w:val="80"/>
                    </w:rPr>
                  </w:pPr>
                  <w:r w:rsidRPr="00D052AF">
                    <w:rPr>
                      <w:w w:val="80"/>
                    </w:rPr>
                    <w:t>0,84</w:t>
                  </w:r>
                </w:p>
              </w:tc>
              <w:tc>
                <w:tcPr>
                  <w:tcW w:w="461" w:type="dxa"/>
                </w:tcPr>
                <w:p w:rsidR="00CA251C" w:rsidRPr="00D052AF" w:rsidRDefault="00CA251C" w:rsidP="00CA251C">
                  <w:pPr>
                    <w:jc w:val="center"/>
                    <w:rPr>
                      <w:w w:val="80"/>
                    </w:rPr>
                  </w:pPr>
                  <w:r w:rsidRPr="00D052AF">
                    <w:rPr>
                      <w:w w:val="80"/>
                    </w:rPr>
                    <w:t>0,21</w:t>
                  </w:r>
                </w:p>
              </w:tc>
              <w:tc>
                <w:tcPr>
                  <w:tcW w:w="461" w:type="dxa"/>
                </w:tcPr>
                <w:p w:rsidR="00CA251C" w:rsidRPr="00D052AF" w:rsidRDefault="00CA251C" w:rsidP="00CA251C">
                  <w:pPr>
                    <w:jc w:val="center"/>
                    <w:rPr>
                      <w:w w:val="80"/>
                    </w:rPr>
                  </w:pPr>
                  <w:r w:rsidRPr="00D052AF">
                    <w:rPr>
                      <w:w w:val="80"/>
                    </w:rPr>
                    <w:t>0,30</w:t>
                  </w:r>
                </w:p>
              </w:tc>
              <w:tc>
                <w:tcPr>
                  <w:tcW w:w="462" w:type="dxa"/>
                </w:tcPr>
                <w:p w:rsidR="00CA251C" w:rsidRPr="00D052AF" w:rsidRDefault="00CA251C" w:rsidP="00CA251C">
                  <w:pPr>
                    <w:jc w:val="center"/>
                    <w:rPr>
                      <w:w w:val="80"/>
                    </w:rPr>
                  </w:pPr>
                  <w:r w:rsidRPr="00D052AF">
                    <w:rPr>
                      <w:w w:val="80"/>
                    </w:rPr>
                    <w:t>0,21</w:t>
                  </w:r>
                </w:p>
              </w:tc>
              <w:tc>
                <w:tcPr>
                  <w:tcW w:w="461" w:type="dxa"/>
                </w:tcPr>
                <w:p w:rsidR="00CA251C" w:rsidRPr="00D052AF" w:rsidRDefault="00CA251C" w:rsidP="00CA251C">
                  <w:pPr>
                    <w:jc w:val="center"/>
                    <w:rPr>
                      <w:w w:val="80"/>
                    </w:rPr>
                  </w:pPr>
                  <w:r w:rsidRPr="00D052AF">
                    <w:rPr>
                      <w:w w:val="80"/>
                    </w:rPr>
                    <w:t>0,89</w:t>
                  </w:r>
                </w:p>
              </w:tc>
              <w:tc>
                <w:tcPr>
                  <w:tcW w:w="462" w:type="dxa"/>
                </w:tcPr>
                <w:p w:rsidR="00CA251C" w:rsidRPr="00D052AF" w:rsidRDefault="00CA251C" w:rsidP="00CA251C">
                  <w:pPr>
                    <w:jc w:val="center"/>
                    <w:rPr>
                      <w:w w:val="80"/>
                    </w:rPr>
                  </w:pPr>
                  <w:r w:rsidRPr="00D052AF">
                    <w:rPr>
                      <w:w w:val="80"/>
                    </w:rPr>
                    <w:t>0,32</w:t>
                  </w:r>
                </w:p>
              </w:tc>
              <w:tc>
                <w:tcPr>
                  <w:tcW w:w="461" w:type="dxa"/>
                </w:tcPr>
                <w:p w:rsidR="00CA251C" w:rsidRPr="00D052AF" w:rsidRDefault="00CA251C" w:rsidP="00CA251C">
                  <w:pPr>
                    <w:jc w:val="center"/>
                    <w:rPr>
                      <w:w w:val="80"/>
                    </w:rPr>
                  </w:pPr>
                  <w:r w:rsidRPr="00D052AF">
                    <w:rPr>
                      <w:w w:val="80"/>
                    </w:rPr>
                    <w:t>0,56</w:t>
                  </w:r>
                </w:p>
              </w:tc>
              <w:tc>
                <w:tcPr>
                  <w:tcW w:w="462" w:type="dxa"/>
                </w:tcPr>
                <w:p w:rsidR="00CA251C" w:rsidRPr="00D052AF" w:rsidRDefault="00CA251C" w:rsidP="00CA251C">
                  <w:pPr>
                    <w:jc w:val="center"/>
                    <w:rPr>
                      <w:w w:val="80"/>
                    </w:rPr>
                  </w:pPr>
                  <w:r w:rsidRPr="00D052AF">
                    <w:rPr>
                      <w:w w:val="80"/>
                    </w:rPr>
                    <w:t>-0,21</w:t>
                  </w:r>
                </w:p>
              </w:tc>
              <w:tc>
                <w:tcPr>
                  <w:tcW w:w="461" w:type="dxa"/>
                </w:tcPr>
                <w:p w:rsidR="00CA251C" w:rsidRPr="00D052AF" w:rsidRDefault="00CA251C" w:rsidP="00CA251C">
                  <w:pPr>
                    <w:jc w:val="center"/>
                    <w:rPr>
                      <w:w w:val="80"/>
                    </w:rPr>
                  </w:pPr>
                  <w:r w:rsidRPr="00D052AF">
                    <w:rPr>
                      <w:w w:val="80"/>
                    </w:rPr>
                    <w:t>0,49</w:t>
                  </w:r>
                </w:p>
              </w:tc>
              <w:tc>
                <w:tcPr>
                  <w:tcW w:w="462" w:type="dxa"/>
                </w:tcPr>
                <w:p w:rsidR="00CA251C" w:rsidRPr="00D052AF" w:rsidRDefault="00CA251C" w:rsidP="00CA251C">
                  <w:pPr>
                    <w:jc w:val="center"/>
                    <w:rPr>
                      <w:w w:val="80"/>
                    </w:rPr>
                  </w:pPr>
                  <w:r w:rsidRPr="00D052AF">
                    <w:rPr>
                      <w:w w:val="80"/>
                    </w:rPr>
                    <w:t>0,42</w:t>
                  </w:r>
                </w:p>
              </w:tc>
            </w:tr>
            <w:tr w:rsidR="00CA251C" w:rsidRPr="00D052AF" w:rsidTr="003A7CB4">
              <w:trPr>
                <w:trHeight w:val="170"/>
                <w:jc w:val="center"/>
              </w:trPr>
              <w:tc>
                <w:tcPr>
                  <w:tcW w:w="461" w:type="dxa"/>
                  <w:vAlign w:val="center"/>
                </w:tcPr>
                <w:p w:rsidR="00CA251C" w:rsidRPr="00D052AF" w:rsidRDefault="00CA251C" w:rsidP="00CA251C">
                  <w:pPr>
                    <w:jc w:val="center"/>
                    <w:rPr>
                      <w:rFonts w:cs="Arial"/>
                      <w:b/>
                      <w:w w:val="80"/>
                    </w:rPr>
                  </w:pPr>
                  <w:proofErr w:type="gramStart"/>
                  <w:r w:rsidRPr="00D052AF">
                    <w:rPr>
                      <w:rFonts w:cs="Arial"/>
                      <w:b/>
                      <w:w w:val="80"/>
                    </w:rPr>
                    <w:t>2</w:t>
                  </w:r>
                  <w:proofErr w:type="gramEnd"/>
                </w:p>
              </w:tc>
              <w:tc>
                <w:tcPr>
                  <w:tcW w:w="461" w:type="dxa"/>
                </w:tcPr>
                <w:p w:rsidR="00CA251C" w:rsidRPr="00D052AF" w:rsidRDefault="00CA251C" w:rsidP="00CA251C">
                  <w:pPr>
                    <w:jc w:val="center"/>
                    <w:rPr>
                      <w:w w:val="80"/>
                    </w:rPr>
                  </w:pPr>
                  <w:r w:rsidRPr="00D052AF">
                    <w:rPr>
                      <w:w w:val="80"/>
                    </w:rPr>
                    <w:t>0,35</w:t>
                  </w:r>
                </w:p>
              </w:tc>
              <w:tc>
                <w:tcPr>
                  <w:tcW w:w="462" w:type="dxa"/>
                </w:tcPr>
                <w:p w:rsidR="00CA251C" w:rsidRPr="00D052AF" w:rsidRDefault="00CA251C" w:rsidP="00CA251C">
                  <w:pPr>
                    <w:jc w:val="center"/>
                    <w:rPr>
                      <w:w w:val="80"/>
                    </w:rPr>
                  </w:pPr>
                  <w:r w:rsidRPr="00D052AF">
                    <w:rPr>
                      <w:w w:val="80"/>
                    </w:rPr>
                    <w:t>1,00</w:t>
                  </w:r>
                </w:p>
              </w:tc>
              <w:tc>
                <w:tcPr>
                  <w:tcW w:w="461" w:type="dxa"/>
                </w:tcPr>
                <w:p w:rsidR="00CA251C" w:rsidRPr="00D052AF" w:rsidRDefault="00CA251C" w:rsidP="00CA251C">
                  <w:pPr>
                    <w:jc w:val="center"/>
                    <w:rPr>
                      <w:w w:val="80"/>
                    </w:rPr>
                  </w:pPr>
                  <w:r w:rsidRPr="00D052AF">
                    <w:rPr>
                      <w:w w:val="80"/>
                    </w:rPr>
                    <w:t>0,52</w:t>
                  </w:r>
                </w:p>
              </w:tc>
              <w:tc>
                <w:tcPr>
                  <w:tcW w:w="462" w:type="dxa"/>
                </w:tcPr>
                <w:p w:rsidR="00CA251C" w:rsidRPr="00D052AF" w:rsidRDefault="00CA251C" w:rsidP="00CA251C">
                  <w:pPr>
                    <w:jc w:val="center"/>
                    <w:rPr>
                      <w:w w:val="80"/>
                    </w:rPr>
                  </w:pPr>
                  <w:r w:rsidRPr="00D052AF">
                    <w:rPr>
                      <w:w w:val="80"/>
                    </w:rPr>
                    <w:t>0,62</w:t>
                  </w:r>
                </w:p>
              </w:tc>
              <w:tc>
                <w:tcPr>
                  <w:tcW w:w="461" w:type="dxa"/>
                </w:tcPr>
                <w:p w:rsidR="00CA251C" w:rsidRPr="00D052AF" w:rsidRDefault="00CA251C" w:rsidP="00CA251C">
                  <w:pPr>
                    <w:jc w:val="center"/>
                    <w:rPr>
                      <w:w w:val="80"/>
                    </w:rPr>
                  </w:pPr>
                  <w:r w:rsidRPr="00D052AF">
                    <w:rPr>
                      <w:w w:val="80"/>
                    </w:rPr>
                    <w:t>-0,53</w:t>
                  </w:r>
                </w:p>
              </w:tc>
              <w:tc>
                <w:tcPr>
                  <w:tcW w:w="462" w:type="dxa"/>
                </w:tcPr>
                <w:p w:rsidR="00CA251C" w:rsidRPr="00D052AF" w:rsidRDefault="00CA251C" w:rsidP="00CA251C">
                  <w:pPr>
                    <w:jc w:val="center"/>
                    <w:rPr>
                      <w:w w:val="80"/>
                    </w:rPr>
                  </w:pPr>
                  <w:r w:rsidRPr="00D052AF">
                    <w:rPr>
                      <w:w w:val="80"/>
                    </w:rPr>
                    <w:t>0,59</w:t>
                  </w:r>
                </w:p>
              </w:tc>
              <w:tc>
                <w:tcPr>
                  <w:tcW w:w="461" w:type="dxa"/>
                </w:tcPr>
                <w:p w:rsidR="00CA251C" w:rsidRPr="00D052AF" w:rsidRDefault="00CA251C" w:rsidP="00CA251C">
                  <w:pPr>
                    <w:jc w:val="center"/>
                    <w:rPr>
                      <w:w w:val="80"/>
                    </w:rPr>
                  </w:pPr>
                  <w:r w:rsidRPr="00D052AF">
                    <w:rPr>
                      <w:w w:val="80"/>
                    </w:rPr>
                    <w:t>0,33</w:t>
                  </w:r>
                </w:p>
              </w:tc>
              <w:tc>
                <w:tcPr>
                  <w:tcW w:w="462" w:type="dxa"/>
                </w:tcPr>
                <w:p w:rsidR="00CA251C" w:rsidRPr="00D052AF" w:rsidRDefault="00CA251C" w:rsidP="00CA251C">
                  <w:pPr>
                    <w:jc w:val="center"/>
                    <w:rPr>
                      <w:w w:val="80"/>
                    </w:rPr>
                  </w:pPr>
                  <w:r w:rsidRPr="00D052AF">
                    <w:rPr>
                      <w:w w:val="80"/>
                    </w:rPr>
                    <w:t>0,58</w:t>
                  </w:r>
                </w:p>
              </w:tc>
              <w:tc>
                <w:tcPr>
                  <w:tcW w:w="461" w:type="dxa"/>
                </w:tcPr>
                <w:p w:rsidR="00CA251C" w:rsidRPr="00D052AF" w:rsidRDefault="00CA251C" w:rsidP="00CA251C">
                  <w:pPr>
                    <w:jc w:val="center"/>
                    <w:rPr>
                      <w:w w:val="80"/>
                    </w:rPr>
                  </w:pPr>
                  <w:r w:rsidRPr="00D052AF">
                    <w:rPr>
                      <w:w w:val="80"/>
                    </w:rPr>
                    <w:t>0,33</w:t>
                  </w:r>
                </w:p>
              </w:tc>
              <w:tc>
                <w:tcPr>
                  <w:tcW w:w="461" w:type="dxa"/>
                </w:tcPr>
                <w:p w:rsidR="00CA251C" w:rsidRPr="00D052AF" w:rsidRDefault="00CA251C" w:rsidP="00CA251C">
                  <w:pPr>
                    <w:jc w:val="center"/>
                    <w:rPr>
                      <w:w w:val="80"/>
                    </w:rPr>
                  </w:pPr>
                  <w:r w:rsidRPr="00D052AF">
                    <w:rPr>
                      <w:w w:val="80"/>
                    </w:rPr>
                    <w:t>0,41</w:t>
                  </w:r>
                </w:p>
              </w:tc>
              <w:tc>
                <w:tcPr>
                  <w:tcW w:w="462" w:type="dxa"/>
                </w:tcPr>
                <w:p w:rsidR="00CA251C" w:rsidRPr="00D052AF" w:rsidRDefault="00CA251C" w:rsidP="00CA251C">
                  <w:pPr>
                    <w:jc w:val="center"/>
                    <w:rPr>
                      <w:w w:val="80"/>
                    </w:rPr>
                  </w:pPr>
                  <w:r w:rsidRPr="00D052AF">
                    <w:rPr>
                      <w:w w:val="80"/>
                    </w:rPr>
                    <w:t>0,20</w:t>
                  </w:r>
                </w:p>
              </w:tc>
              <w:tc>
                <w:tcPr>
                  <w:tcW w:w="461" w:type="dxa"/>
                </w:tcPr>
                <w:p w:rsidR="00CA251C" w:rsidRPr="00D052AF" w:rsidRDefault="00CA251C" w:rsidP="00CA251C">
                  <w:pPr>
                    <w:jc w:val="center"/>
                    <w:rPr>
                      <w:w w:val="80"/>
                    </w:rPr>
                  </w:pPr>
                  <w:r w:rsidRPr="00D052AF">
                    <w:rPr>
                      <w:w w:val="80"/>
                    </w:rPr>
                    <w:t>0,62</w:t>
                  </w:r>
                </w:p>
              </w:tc>
              <w:tc>
                <w:tcPr>
                  <w:tcW w:w="462" w:type="dxa"/>
                </w:tcPr>
                <w:p w:rsidR="00CA251C" w:rsidRPr="00D052AF" w:rsidRDefault="00CA251C" w:rsidP="00CA251C">
                  <w:pPr>
                    <w:jc w:val="center"/>
                    <w:rPr>
                      <w:w w:val="80"/>
                    </w:rPr>
                  </w:pPr>
                  <w:r w:rsidRPr="00D052AF">
                    <w:rPr>
                      <w:w w:val="80"/>
                    </w:rPr>
                    <w:t>0,27</w:t>
                  </w:r>
                </w:p>
              </w:tc>
              <w:tc>
                <w:tcPr>
                  <w:tcW w:w="461" w:type="dxa"/>
                </w:tcPr>
                <w:p w:rsidR="00CA251C" w:rsidRPr="00D052AF" w:rsidRDefault="00CA251C" w:rsidP="00CA251C">
                  <w:pPr>
                    <w:jc w:val="center"/>
                    <w:rPr>
                      <w:w w:val="80"/>
                    </w:rPr>
                  </w:pPr>
                  <w:r w:rsidRPr="00D052AF">
                    <w:rPr>
                      <w:w w:val="80"/>
                    </w:rPr>
                    <w:t>-0,12</w:t>
                  </w:r>
                </w:p>
              </w:tc>
              <w:tc>
                <w:tcPr>
                  <w:tcW w:w="462" w:type="dxa"/>
                </w:tcPr>
                <w:p w:rsidR="00CA251C" w:rsidRPr="00D052AF" w:rsidRDefault="00CA251C" w:rsidP="00CA251C">
                  <w:pPr>
                    <w:jc w:val="center"/>
                    <w:rPr>
                      <w:w w:val="80"/>
                    </w:rPr>
                  </w:pPr>
                  <w:r w:rsidRPr="00D052AF">
                    <w:rPr>
                      <w:w w:val="80"/>
                    </w:rPr>
                    <w:t>0,50</w:t>
                  </w:r>
                </w:p>
              </w:tc>
              <w:tc>
                <w:tcPr>
                  <w:tcW w:w="461" w:type="dxa"/>
                </w:tcPr>
                <w:p w:rsidR="00CA251C" w:rsidRPr="00D052AF" w:rsidRDefault="00CA251C" w:rsidP="00CA251C">
                  <w:pPr>
                    <w:jc w:val="center"/>
                    <w:rPr>
                      <w:w w:val="80"/>
                    </w:rPr>
                  </w:pPr>
                  <w:r w:rsidRPr="00D052AF">
                    <w:rPr>
                      <w:w w:val="80"/>
                    </w:rPr>
                    <w:t>0,53</w:t>
                  </w:r>
                </w:p>
              </w:tc>
              <w:tc>
                <w:tcPr>
                  <w:tcW w:w="462" w:type="dxa"/>
                </w:tcPr>
                <w:p w:rsidR="00CA251C" w:rsidRPr="00D052AF" w:rsidRDefault="00CA251C" w:rsidP="00CA251C">
                  <w:pPr>
                    <w:jc w:val="center"/>
                    <w:rPr>
                      <w:w w:val="80"/>
                    </w:rPr>
                  </w:pPr>
                  <w:r w:rsidRPr="00D052AF">
                    <w:rPr>
                      <w:w w:val="80"/>
                    </w:rPr>
                    <w:t>0,52</w:t>
                  </w:r>
                </w:p>
              </w:tc>
            </w:tr>
            <w:tr w:rsidR="00CA251C" w:rsidRPr="00D052AF" w:rsidTr="003A7CB4">
              <w:trPr>
                <w:trHeight w:val="170"/>
                <w:jc w:val="center"/>
              </w:trPr>
              <w:tc>
                <w:tcPr>
                  <w:tcW w:w="461" w:type="dxa"/>
                  <w:vAlign w:val="center"/>
                </w:tcPr>
                <w:p w:rsidR="00CA251C" w:rsidRPr="00D052AF" w:rsidRDefault="00CA251C" w:rsidP="00CA251C">
                  <w:pPr>
                    <w:jc w:val="center"/>
                    <w:rPr>
                      <w:rFonts w:cs="Arial"/>
                      <w:b/>
                      <w:w w:val="80"/>
                    </w:rPr>
                  </w:pPr>
                  <w:proofErr w:type="gramStart"/>
                  <w:r w:rsidRPr="00D052AF">
                    <w:rPr>
                      <w:rFonts w:cs="Arial"/>
                      <w:b/>
                      <w:w w:val="80"/>
                    </w:rPr>
                    <w:t>3</w:t>
                  </w:r>
                  <w:proofErr w:type="gramEnd"/>
                </w:p>
              </w:tc>
              <w:tc>
                <w:tcPr>
                  <w:tcW w:w="461" w:type="dxa"/>
                </w:tcPr>
                <w:p w:rsidR="00CA251C" w:rsidRPr="00D052AF" w:rsidRDefault="00CA251C" w:rsidP="00CA251C">
                  <w:pPr>
                    <w:jc w:val="center"/>
                    <w:rPr>
                      <w:w w:val="80"/>
                    </w:rPr>
                  </w:pPr>
                  <w:r w:rsidRPr="00D052AF">
                    <w:rPr>
                      <w:w w:val="80"/>
                    </w:rPr>
                    <w:t>0,47</w:t>
                  </w:r>
                </w:p>
              </w:tc>
              <w:tc>
                <w:tcPr>
                  <w:tcW w:w="462" w:type="dxa"/>
                </w:tcPr>
                <w:p w:rsidR="00CA251C" w:rsidRPr="00D052AF" w:rsidRDefault="00CA251C" w:rsidP="00CA251C">
                  <w:pPr>
                    <w:jc w:val="center"/>
                    <w:rPr>
                      <w:w w:val="80"/>
                    </w:rPr>
                  </w:pPr>
                  <w:r w:rsidRPr="00D052AF">
                    <w:rPr>
                      <w:w w:val="80"/>
                    </w:rPr>
                    <w:t>0,52</w:t>
                  </w:r>
                </w:p>
              </w:tc>
              <w:tc>
                <w:tcPr>
                  <w:tcW w:w="461" w:type="dxa"/>
                </w:tcPr>
                <w:p w:rsidR="00CA251C" w:rsidRPr="00D052AF" w:rsidRDefault="00CA251C" w:rsidP="00CA251C">
                  <w:pPr>
                    <w:jc w:val="center"/>
                    <w:rPr>
                      <w:w w:val="80"/>
                    </w:rPr>
                  </w:pPr>
                  <w:r w:rsidRPr="00D052AF">
                    <w:rPr>
                      <w:w w:val="80"/>
                    </w:rPr>
                    <w:t>1,00</w:t>
                  </w:r>
                </w:p>
              </w:tc>
              <w:tc>
                <w:tcPr>
                  <w:tcW w:w="462" w:type="dxa"/>
                </w:tcPr>
                <w:p w:rsidR="00CA251C" w:rsidRPr="00D052AF" w:rsidRDefault="00CA251C" w:rsidP="00CA251C">
                  <w:pPr>
                    <w:jc w:val="center"/>
                    <w:rPr>
                      <w:w w:val="80"/>
                    </w:rPr>
                  </w:pPr>
                  <w:r w:rsidRPr="00D052AF">
                    <w:rPr>
                      <w:w w:val="80"/>
                    </w:rPr>
                    <w:t>0,32</w:t>
                  </w:r>
                </w:p>
              </w:tc>
              <w:tc>
                <w:tcPr>
                  <w:tcW w:w="461" w:type="dxa"/>
                </w:tcPr>
                <w:p w:rsidR="00CA251C" w:rsidRPr="00D052AF" w:rsidRDefault="00CA251C" w:rsidP="00CA251C">
                  <w:pPr>
                    <w:jc w:val="center"/>
                    <w:rPr>
                      <w:w w:val="80"/>
                    </w:rPr>
                  </w:pPr>
                  <w:r w:rsidRPr="00D052AF">
                    <w:rPr>
                      <w:w w:val="80"/>
                    </w:rPr>
                    <w:t>-0,34</w:t>
                  </w:r>
                </w:p>
              </w:tc>
              <w:tc>
                <w:tcPr>
                  <w:tcW w:w="462" w:type="dxa"/>
                </w:tcPr>
                <w:p w:rsidR="00CA251C" w:rsidRPr="00D052AF" w:rsidRDefault="00CA251C" w:rsidP="00CA251C">
                  <w:pPr>
                    <w:jc w:val="center"/>
                    <w:rPr>
                      <w:w w:val="80"/>
                    </w:rPr>
                  </w:pPr>
                  <w:r w:rsidRPr="00D052AF">
                    <w:rPr>
                      <w:w w:val="80"/>
                    </w:rPr>
                    <w:t>0,40</w:t>
                  </w:r>
                </w:p>
              </w:tc>
              <w:tc>
                <w:tcPr>
                  <w:tcW w:w="461" w:type="dxa"/>
                </w:tcPr>
                <w:p w:rsidR="00CA251C" w:rsidRPr="00D052AF" w:rsidRDefault="00CA251C" w:rsidP="00CA251C">
                  <w:pPr>
                    <w:jc w:val="center"/>
                    <w:rPr>
                      <w:w w:val="80"/>
                    </w:rPr>
                  </w:pPr>
                  <w:r w:rsidRPr="00D052AF">
                    <w:rPr>
                      <w:w w:val="80"/>
                    </w:rPr>
                    <w:t>0,13</w:t>
                  </w:r>
                </w:p>
              </w:tc>
              <w:tc>
                <w:tcPr>
                  <w:tcW w:w="462" w:type="dxa"/>
                </w:tcPr>
                <w:p w:rsidR="00CA251C" w:rsidRPr="00D052AF" w:rsidRDefault="00CA251C" w:rsidP="00CA251C">
                  <w:pPr>
                    <w:jc w:val="center"/>
                    <w:rPr>
                      <w:w w:val="80"/>
                    </w:rPr>
                  </w:pPr>
                  <w:r w:rsidRPr="00D052AF">
                    <w:rPr>
                      <w:w w:val="80"/>
                    </w:rPr>
                    <w:t>0,41</w:t>
                  </w:r>
                </w:p>
              </w:tc>
              <w:tc>
                <w:tcPr>
                  <w:tcW w:w="461" w:type="dxa"/>
                </w:tcPr>
                <w:p w:rsidR="00CA251C" w:rsidRPr="00D052AF" w:rsidRDefault="00CA251C" w:rsidP="00CA251C">
                  <w:pPr>
                    <w:jc w:val="center"/>
                    <w:rPr>
                      <w:w w:val="80"/>
                    </w:rPr>
                  </w:pPr>
                  <w:r w:rsidRPr="00D052AF">
                    <w:rPr>
                      <w:w w:val="80"/>
                    </w:rPr>
                    <w:t>0,37</w:t>
                  </w:r>
                </w:p>
              </w:tc>
              <w:tc>
                <w:tcPr>
                  <w:tcW w:w="461" w:type="dxa"/>
                </w:tcPr>
                <w:p w:rsidR="00CA251C" w:rsidRPr="00D052AF" w:rsidRDefault="00CA251C" w:rsidP="00CA251C">
                  <w:pPr>
                    <w:jc w:val="center"/>
                    <w:rPr>
                      <w:w w:val="80"/>
                    </w:rPr>
                  </w:pPr>
                  <w:r w:rsidRPr="00D052AF">
                    <w:rPr>
                      <w:w w:val="80"/>
                    </w:rPr>
                    <w:t>0,39</w:t>
                  </w:r>
                </w:p>
              </w:tc>
              <w:tc>
                <w:tcPr>
                  <w:tcW w:w="462" w:type="dxa"/>
                </w:tcPr>
                <w:p w:rsidR="00CA251C" w:rsidRPr="00D052AF" w:rsidRDefault="00CA251C" w:rsidP="00CA251C">
                  <w:pPr>
                    <w:jc w:val="center"/>
                    <w:rPr>
                      <w:w w:val="80"/>
                    </w:rPr>
                  </w:pPr>
                  <w:r w:rsidRPr="00D052AF">
                    <w:rPr>
                      <w:w w:val="80"/>
                    </w:rPr>
                    <w:t>0,61</w:t>
                  </w:r>
                </w:p>
              </w:tc>
              <w:tc>
                <w:tcPr>
                  <w:tcW w:w="461" w:type="dxa"/>
                </w:tcPr>
                <w:p w:rsidR="00CA251C" w:rsidRPr="00D052AF" w:rsidRDefault="00CA251C" w:rsidP="00CA251C">
                  <w:pPr>
                    <w:jc w:val="center"/>
                    <w:rPr>
                      <w:w w:val="80"/>
                    </w:rPr>
                  </w:pPr>
                  <w:r w:rsidRPr="00D052AF">
                    <w:rPr>
                      <w:w w:val="80"/>
                    </w:rPr>
                    <w:t>0,18</w:t>
                  </w:r>
                </w:p>
              </w:tc>
              <w:tc>
                <w:tcPr>
                  <w:tcW w:w="462" w:type="dxa"/>
                </w:tcPr>
                <w:p w:rsidR="00CA251C" w:rsidRPr="00D052AF" w:rsidRDefault="00CA251C" w:rsidP="00CA251C">
                  <w:pPr>
                    <w:jc w:val="center"/>
                    <w:rPr>
                      <w:w w:val="80"/>
                    </w:rPr>
                  </w:pPr>
                  <w:r w:rsidRPr="00D052AF">
                    <w:rPr>
                      <w:w w:val="80"/>
                    </w:rPr>
                    <w:t>0,49</w:t>
                  </w:r>
                </w:p>
              </w:tc>
              <w:tc>
                <w:tcPr>
                  <w:tcW w:w="461" w:type="dxa"/>
                </w:tcPr>
                <w:p w:rsidR="00CA251C" w:rsidRPr="00D052AF" w:rsidRDefault="00CA251C" w:rsidP="00CA251C">
                  <w:pPr>
                    <w:jc w:val="center"/>
                    <w:rPr>
                      <w:w w:val="80"/>
                    </w:rPr>
                  </w:pPr>
                  <w:r w:rsidRPr="00D052AF">
                    <w:rPr>
                      <w:w w:val="80"/>
                    </w:rPr>
                    <w:t>0,37</w:t>
                  </w:r>
                </w:p>
              </w:tc>
              <w:tc>
                <w:tcPr>
                  <w:tcW w:w="462" w:type="dxa"/>
                </w:tcPr>
                <w:p w:rsidR="00CA251C" w:rsidRPr="00D052AF" w:rsidRDefault="00CA251C" w:rsidP="00CA251C">
                  <w:pPr>
                    <w:jc w:val="center"/>
                    <w:rPr>
                      <w:w w:val="80"/>
                    </w:rPr>
                  </w:pPr>
                  <w:r w:rsidRPr="00D052AF">
                    <w:rPr>
                      <w:w w:val="80"/>
                    </w:rPr>
                    <w:t>-0,26</w:t>
                  </w:r>
                </w:p>
              </w:tc>
              <w:tc>
                <w:tcPr>
                  <w:tcW w:w="461" w:type="dxa"/>
                </w:tcPr>
                <w:p w:rsidR="00CA251C" w:rsidRPr="00D052AF" w:rsidRDefault="00CA251C" w:rsidP="00CA251C">
                  <w:pPr>
                    <w:jc w:val="center"/>
                    <w:rPr>
                      <w:w w:val="80"/>
                    </w:rPr>
                  </w:pPr>
                  <w:r w:rsidRPr="00D052AF">
                    <w:rPr>
                      <w:w w:val="80"/>
                    </w:rPr>
                    <w:t>0,60</w:t>
                  </w:r>
                </w:p>
              </w:tc>
              <w:tc>
                <w:tcPr>
                  <w:tcW w:w="462" w:type="dxa"/>
                </w:tcPr>
                <w:p w:rsidR="00CA251C" w:rsidRPr="00D052AF" w:rsidRDefault="00CA251C" w:rsidP="00CA251C">
                  <w:pPr>
                    <w:jc w:val="center"/>
                    <w:rPr>
                      <w:w w:val="80"/>
                    </w:rPr>
                  </w:pPr>
                  <w:r w:rsidRPr="00D052AF">
                    <w:rPr>
                      <w:w w:val="80"/>
                    </w:rPr>
                    <w:t>0,34</w:t>
                  </w:r>
                </w:p>
              </w:tc>
            </w:tr>
            <w:tr w:rsidR="00CA251C" w:rsidRPr="00D052AF" w:rsidTr="003A7CB4">
              <w:trPr>
                <w:trHeight w:val="170"/>
                <w:jc w:val="center"/>
              </w:trPr>
              <w:tc>
                <w:tcPr>
                  <w:tcW w:w="461" w:type="dxa"/>
                  <w:vAlign w:val="center"/>
                </w:tcPr>
                <w:p w:rsidR="00CA251C" w:rsidRPr="00D052AF" w:rsidRDefault="00CA251C" w:rsidP="00CA251C">
                  <w:pPr>
                    <w:jc w:val="center"/>
                    <w:rPr>
                      <w:rFonts w:cs="Arial"/>
                      <w:b/>
                      <w:w w:val="80"/>
                    </w:rPr>
                  </w:pPr>
                  <w:proofErr w:type="gramStart"/>
                  <w:r w:rsidRPr="00D052AF">
                    <w:rPr>
                      <w:rFonts w:cs="Arial"/>
                      <w:b/>
                      <w:w w:val="80"/>
                    </w:rPr>
                    <w:t>4</w:t>
                  </w:r>
                  <w:proofErr w:type="gramEnd"/>
                </w:p>
              </w:tc>
              <w:tc>
                <w:tcPr>
                  <w:tcW w:w="461" w:type="dxa"/>
                </w:tcPr>
                <w:p w:rsidR="00CA251C" w:rsidRPr="00D052AF" w:rsidRDefault="00CA251C" w:rsidP="00CA251C">
                  <w:pPr>
                    <w:jc w:val="center"/>
                    <w:rPr>
                      <w:w w:val="80"/>
                    </w:rPr>
                  </w:pPr>
                  <w:r w:rsidRPr="00D052AF">
                    <w:rPr>
                      <w:w w:val="80"/>
                    </w:rPr>
                    <w:t>0,31</w:t>
                  </w:r>
                </w:p>
              </w:tc>
              <w:tc>
                <w:tcPr>
                  <w:tcW w:w="462" w:type="dxa"/>
                </w:tcPr>
                <w:p w:rsidR="00CA251C" w:rsidRPr="00D052AF" w:rsidRDefault="00CA251C" w:rsidP="00CA251C">
                  <w:pPr>
                    <w:jc w:val="center"/>
                    <w:rPr>
                      <w:w w:val="80"/>
                    </w:rPr>
                  </w:pPr>
                  <w:r w:rsidRPr="00D052AF">
                    <w:rPr>
                      <w:w w:val="80"/>
                    </w:rPr>
                    <w:t>0,62</w:t>
                  </w:r>
                </w:p>
              </w:tc>
              <w:tc>
                <w:tcPr>
                  <w:tcW w:w="461" w:type="dxa"/>
                </w:tcPr>
                <w:p w:rsidR="00CA251C" w:rsidRPr="00D052AF" w:rsidRDefault="00CA251C" w:rsidP="00CA251C">
                  <w:pPr>
                    <w:jc w:val="center"/>
                    <w:rPr>
                      <w:w w:val="80"/>
                    </w:rPr>
                  </w:pPr>
                  <w:r w:rsidRPr="00D052AF">
                    <w:rPr>
                      <w:w w:val="80"/>
                    </w:rPr>
                    <w:t>0,32</w:t>
                  </w:r>
                </w:p>
              </w:tc>
              <w:tc>
                <w:tcPr>
                  <w:tcW w:w="462" w:type="dxa"/>
                </w:tcPr>
                <w:p w:rsidR="00CA251C" w:rsidRPr="00D052AF" w:rsidRDefault="00CA251C" w:rsidP="00CA251C">
                  <w:pPr>
                    <w:jc w:val="center"/>
                    <w:rPr>
                      <w:w w:val="80"/>
                    </w:rPr>
                  </w:pPr>
                  <w:r w:rsidRPr="00D052AF">
                    <w:rPr>
                      <w:w w:val="80"/>
                    </w:rPr>
                    <w:t>1,00</w:t>
                  </w:r>
                </w:p>
              </w:tc>
              <w:tc>
                <w:tcPr>
                  <w:tcW w:w="461" w:type="dxa"/>
                </w:tcPr>
                <w:p w:rsidR="00CA251C" w:rsidRPr="00D052AF" w:rsidRDefault="00CA251C" w:rsidP="00CA251C">
                  <w:pPr>
                    <w:jc w:val="center"/>
                    <w:rPr>
                      <w:w w:val="80"/>
                    </w:rPr>
                  </w:pPr>
                  <w:r w:rsidRPr="00D052AF">
                    <w:rPr>
                      <w:w w:val="80"/>
                    </w:rPr>
                    <w:t>0,80</w:t>
                  </w:r>
                </w:p>
              </w:tc>
              <w:tc>
                <w:tcPr>
                  <w:tcW w:w="462" w:type="dxa"/>
                </w:tcPr>
                <w:p w:rsidR="00CA251C" w:rsidRPr="00D052AF" w:rsidRDefault="00CA251C" w:rsidP="00CA251C">
                  <w:pPr>
                    <w:jc w:val="center"/>
                    <w:rPr>
                      <w:w w:val="80"/>
                    </w:rPr>
                  </w:pPr>
                  <w:r w:rsidRPr="00D052AF">
                    <w:rPr>
                      <w:w w:val="80"/>
                    </w:rPr>
                    <w:t>0,73</w:t>
                  </w:r>
                </w:p>
              </w:tc>
              <w:tc>
                <w:tcPr>
                  <w:tcW w:w="461" w:type="dxa"/>
                </w:tcPr>
                <w:p w:rsidR="00CA251C" w:rsidRPr="00D052AF" w:rsidRDefault="00CA251C" w:rsidP="00CA251C">
                  <w:pPr>
                    <w:jc w:val="center"/>
                    <w:rPr>
                      <w:w w:val="80"/>
                    </w:rPr>
                  </w:pPr>
                  <w:r w:rsidRPr="00D052AF">
                    <w:rPr>
                      <w:w w:val="80"/>
                    </w:rPr>
                    <w:t>0,78</w:t>
                  </w:r>
                </w:p>
              </w:tc>
              <w:tc>
                <w:tcPr>
                  <w:tcW w:w="462" w:type="dxa"/>
                </w:tcPr>
                <w:p w:rsidR="00CA251C" w:rsidRPr="00D052AF" w:rsidRDefault="00CA251C" w:rsidP="00CA251C">
                  <w:pPr>
                    <w:jc w:val="center"/>
                    <w:rPr>
                      <w:w w:val="80"/>
                    </w:rPr>
                  </w:pPr>
                  <w:r w:rsidRPr="00D052AF">
                    <w:rPr>
                      <w:w w:val="80"/>
                    </w:rPr>
                    <w:t>0,11</w:t>
                  </w:r>
                </w:p>
              </w:tc>
              <w:tc>
                <w:tcPr>
                  <w:tcW w:w="461" w:type="dxa"/>
                </w:tcPr>
                <w:p w:rsidR="00CA251C" w:rsidRPr="00D052AF" w:rsidRDefault="00CA251C" w:rsidP="00CA251C">
                  <w:pPr>
                    <w:jc w:val="center"/>
                    <w:rPr>
                      <w:w w:val="80"/>
                    </w:rPr>
                  </w:pPr>
                  <w:r w:rsidRPr="00D052AF">
                    <w:rPr>
                      <w:w w:val="80"/>
                    </w:rPr>
                    <w:t>0,64</w:t>
                  </w:r>
                </w:p>
              </w:tc>
              <w:tc>
                <w:tcPr>
                  <w:tcW w:w="461" w:type="dxa"/>
                </w:tcPr>
                <w:p w:rsidR="00CA251C" w:rsidRPr="00D052AF" w:rsidRDefault="00CA251C" w:rsidP="00CA251C">
                  <w:pPr>
                    <w:jc w:val="center"/>
                    <w:rPr>
                      <w:w w:val="80"/>
                    </w:rPr>
                  </w:pPr>
                  <w:r w:rsidRPr="00D052AF">
                    <w:rPr>
                      <w:w w:val="80"/>
                    </w:rPr>
                    <w:t>0,83</w:t>
                  </w:r>
                </w:p>
              </w:tc>
              <w:tc>
                <w:tcPr>
                  <w:tcW w:w="462" w:type="dxa"/>
                </w:tcPr>
                <w:p w:rsidR="00CA251C" w:rsidRPr="00D052AF" w:rsidRDefault="00CA251C" w:rsidP="00CA251C">
                  <w:pPr>
                    <w:jc w:val="center"/>
                    <w:rPr>
                      <w:w w:val="80"/>
                    </w:rPr>
                  </w:pPr>
                  <w:r w:rsidRPr="00D052AF">
                    <w:rPr>
                      <w:w w:val="80"/>
                    </w:rPr>
                    <w:t>-0,05</w:t>
                  </w:r>
                </w:p>
              </w:tc>
              <w:tc>
                <w:tcPr>
                  <w:tcW w:w="461" w:type="dxa"/>
                </w:tcPr>
                <w:p w:rsidR="00CA251C" w:rsidRPr="00D052AF" w:rsidRDefault="00CA251C" w:rsidP="00CA251C">
                  <w:pPr>
                    <w:jc w:val="center"/>
                    <w:rPr>
                      <w:w w:val="80"/>
                    </w:rPr>
                  </w:pPr>
                  <w:r w:rsidRPr="00D052AF">
                    <w:rPr>
                      <w:w w:val="80"/>
                    </w:rPr>
                    <w:t>-0,05</w:t>
                  </w:r>
                </w:p>
              </w:tc>
              <w:tc>
                <w:tcPr>
                  <w:tcW w:w="462" w:type="dxa"/>
                </w:tcPr>
                <w:p w:rsidR="00CA251C" w:rsidRPr="00D052AF" w:rsidRDefault="00CA251C" w:rsidP="00CA251C">
                  <w:pPr>
                    <w:jc w:val="center"/>
                    <w:rPr>
                      <w:w w:val="80"/>
                    </w:rPr>
                  </w:pPr>
                  <w:r w:rsidRPr="00D052AF">
                    <w:rPr>
                      <w:w w:val="80"/>
                    </w:rPr>
                    <w:t>0,17</w:t>
                  </w:r>
                </w:p>
              </w:tc>
              <w:tc>
                <w:tcPr>
                  <w:tcW w:w="461" w:type="dxa"/>
                </w:tcPr>
                <w:p w:rsidR="00CA251C" w:rsidRPr="00D052AF" w:rsidRDefault="00CA251C" w:rsidP="00CA251C">
                  <w:pPr>
                    <w:jc w:val="center"/>
                    <w:rPr>
                      <w:w w:val="80"/>
                    </w:rPr>
                  </w:pPr>
                  <w:r w:rsidRPr="00D052AF">
                    <w:rPr>
                      <w:w w:val="80"/>
                    </w:rPr>
                    <w:t>-0,01</w:t>
                  </w:r>
                </w:p>
              </w:tc>
              <w:tc>
                <w:tcPr>
                  <w:tcW w:w="462" w:type="dxa"/>
                </w:tcPr>
                <w:p w:rsidR="00CA251C" w:rsidRPr="00D052AF" w:rsidRDefault="00CA251C" w:rsidP="00CA251C">
                  <w:pPr>
                    <w:jc w:val="center"/>
                    <w:rPr>
                      <w:w w:val="80"/>
                    </w:rPr>
                  </w:pPr>
                  <w:r w:rsidRPr="00D052AF">
                    <w:rPr>
                      <w:w w:val="80"/>
                    </w:rPr>
                    <w:t>-0,29</w:t>
                  </w:r>
                </w:p>
              </w:tc>
              <w:tc>
                <w:tcPr>
                  <w:tcW w:w="461" w:type="dxa"/>
                </w:tcPr>
                <w:p w:rsidR="00CA251C" w:rsidRPr="00D052AF" w:rsidRDefault="00CA251C" w:rsidP="00CA251C">
                  <w:pPr>
                    <w:jc w:val="center"/>
                    <w:rPr>
                      <w:w w:val="80"/>
                    </w:rPr>
                  </w:pPr>
                  <w:r w:rsidRPr="00D052AF">
                    <w:rPr>
                      <w:w w:val="80"/>
                    </w:rPr>
                    <w:t>0,52</w:t>
                  </w:r>
                </w:p>
              </w:tc>
              <w:tc>
                <w:tcPr>
                  <w:tcW w:w="462" w:type="dxa"/>
                </w:tcPr>
                <w:p w:rsidR="00CA251C" w:rsidRPr="00D052AF" w:rsidRDefault="00CA251C" w:rsidP="00CA251C">
                  <w:pPr>
                    <w:jc w:val="center"/>
                    <w:rPr>
                      <w:w w:val="80"/>
                    </w:rPr>
                  </w:pPr>
                  <w:r w:rsidRPr="00D052AF">
                    <w:rPr>
                      <w:w w:val="80"/>
                    </w:rPr>
                    <w:t>-0,05</w:t>
                  </w:r>
                </w:p>
              </w:tc>
            </w:tr>
            <w:tr w:rsidR="00CA251C" w:rsidRPr="00D052AF" w:rsidTr="003A7CB4">
              <w:trPr>
                <w:trHeight w:val="170"/>
                <w:jc w:val="center"/>
              </w:trPr>
              <w:tc>
                <w:tcPr>
                  <w:tcW w:w="461" w:type="dxa"/>
                  <w:vAlign w:val="center"/>
                </w:tcPr>
                <w:p w:rsidR="00CA251C" w:rsidRPr="00D052AF" w:rsidRDefault="00CA251C" w:rsidP="00CA251C">
                  <w:pPr>
                    <w:jc w:val="center"/>
                    <w:rPr>
                      <w:rFonts w:cs="Arial"/>
                      <w:b/>
                      <w:w w:val="80"/>
                    </w:rPr>
                  </w:pPr>
                  <w:proofErr w:type="gramStart"/>
                  <w:r w:rsidRPr="00D052AF">
                    <w:rPr>
                      <w:rFonts w:cs="Arial"/>
                      <w:b/>
                      <w:w w:val="80"/>
                    </w:rPr>
                    <w:t>5</w:t>
                  </w:r>
                  <w:proofErr w:type="gramEnd"/>
                </w:p>
              </w:tc>
              <w:tc>
                <w:tcPr>
                  <w:tcW w:w="461" w:type="dxa"/>
                </w:tcPr>
                <w:p w:rsidR="00CA251C" w:rsidRPr="00D052AF" w:rsidRDefault="00CA251C" w:rsidP="00CA251C">
                  <w:pPr>
                    <w:jc w:val="center"/>
                    <w:rPr>
                      <w:w w:val="80"/>
                    </w:rPr>
                  </w:pPr>
                  <w:r w:rsidRPr="00D052AF">
                    <w:rPr>
                      <w:w w:val="80"/>
                    </w:rPr>
                    <w:t>0,30</w:t>
                  </w:r>
                </w:p>
              </w:tc>
              <w:tc>
                <w:tcPr>
                  <w:tcW w:w="462" w:type="dxa"/>
                </w:tcPr>
                <w:p w:rsidR="00CA251C" w:rsidRPr="00D052AF" w:rsidRDefault="00CA251C" w:rsidP="00CA251C">
                  <w:pPr>
                    <w:jc w:val="center"/>
                    <w:rPr>
                      <w:w w:val="80"/>
                    </w:rPr>
                  </w:pPr>
                  <w:r w:rsidRPr="00D052AF">
                    <w:rPr>
                      <w:w w:val="80"/>
                    </w:rPr>
                    <w:t>-0,53</w:t>
                  </w:r>
                </w:p>
              </w:tc>
              <w:tc>
                <w:tcPr>
                  <w:tcW w:w="461" w:type="dxa"/>
                </w:tcPr>
                <w:p w:rsidR="00CA251C" w:rsidRPr="00D052AF" w:rsidRDefault="00CA251C" w:rsidP="00CA251C">
                  <w:pPr>
                    <w:jc w:val="center"/>
                    <w:rPr>
                      <w:w w:val="80"/>
                    </w:rPr>
                  </w:pPr>
                  <w:r w:rsidRPr="00D052AF">
                    <w:rPr>
                      <w:w w:val="80"/>
                    </w:rPr>
                    <w:t>-0,34</w:t>
                  </w:r>
                </w:p>
              </w:tc>
              <w:tc>
                <w:tcPr>
                  <w:tcW w:w="462" w:type="dxa"/>
                </w:tcPr>
                <w:p w:rsidR="00CA251C" w:rsidRPr="00D052AF" w:rsidRDefault="00CA251C" w:rsidP="00CA251C">
                  <w:pPr>
                    <w:jc w:val="center"/>
                    <w:rPr>
                      <w:w w:val="80"/>
                    </w:rPr>
                  </w:pPr>
                  <w:r w:rsidRPr="00D052AF">
                    <w:rPr>
                      <w:w w:val="80"/>
                    </w:rPr>
                    <w:t>0,80</w:t>
                  </w:r>
                </w:p>
              </w:tc>
              <w:tc>
                <w:tcPr>
                  <w:tcW w:w="461" w:type="dxa"/>
                </w:tcPr>
                <w:p w:rsidR="00CA251C" w:rsidRPr="00D052AF" w:rsidRDefault="00CA251C" w:rsidP="00CA251C">
                  <w:pPr>
                    <w:jc w:val="center"/>
                    <w:rPr>
                      <w:w w:val="80"/>
                    </w:rPr>
                  </w:pPr>
                  <w:r w:rsidRPr="00D052AF">
                    <w:rPr>
                      <w:w w:val="80"/>
                    </w:rPr>
                    <w:t>1,00</w:t>
                  </w:r>
                </w:p>
              </w:tc>
              <w:tc>
                <w:tcPr>
                  <w:tcW w:w="462" w:type="dxa"/>
                </w:tcPr>
                <w:p w:rsidR="00CA251C" w:rsidRPr="00D052AF" w:rsidRDefault="00CA251C" w:rsidP="00CA251C">
                  <w:pPr>
                    <w:jc w:val="center"/>
                    <w:rPr>
                      <w:w w:val="80"/>
                    </w:rPr>
                  </w:pPr>
                  <w:r w:rsidRPr="00D052AF">
                    <w:rPr>
                      <w:w w:val="80"/>
                    </w:rPr>
                    <w:t>0,30</w:t>
                  </w:r>
                </w:p>
              </w:tc>
              <w:tc>
                <w:tcPr>
                  <w:tcW w:w="461" w:type="dxa"/>
                </w:tcPr>
                <w:p w:rsidR="00CA251C" w:rsidRPr="00D052AF" w:rsidRDefault="00CA251C" w:rsidP="00CA251C">
                  <w:pPr>
                    <w:jc w:val="center"/>
                    <w:rPr>
                      <w:w w:val="80"/>
                    </w:rPr>
                  </w:pPr>
                  <w:r w:rsidRPr="00D052AF">
                    <w:rPr>
                      <w:w w:val="80"/>
                    </w:rPr>
                    <w:t>0,60</w:t>
                  </w:r>
                </w:p>
              </w:tc>
              <w:tc>
                <w:tcPr>
                  <w:tcW w:w="462" w:type="dxa"/>
                </w:tcPr>
                <w:p w:rsidR="00CA251C" w:rsidRPr="00D052AF" w:rsidRDefault="00CA251C" w:rsidP="00CA251C">
                  <w:pPr>
                    <w:jc w:val="center"/>
                    <w:rPr>
                      <w:w w:val="80"/>
                    </w:rPr>
                  </w:pPr>
                  <w:r w:rsidRPr="00D052AF">
                    <w:rPr>
                      <w:w w:val="80"/>
                    </w:rPr>
                    <w:t>-0,61</w:t>
                  </w:r>
                </w:p>
              </w:tc>
              <w:tc>
                <w:tcPr>
                  <w:tcW w:w="461" w:type="dxa"/>
                </w:tcPr>
                <w:p w:rsidR="00CA251C" w:rsidRPr="00D052AF" w:rsidRDefault="00CA251C" w:rsidP="00CA251C">
                  <w:pPr>
                    <w:jc w:val="center"/>
                    <w:rPr>
                      <w:w w:val="80"/>
                    </w:rPr>
                  </w:pPr>
                  <w:r w:rsidRPr="00D052AF">
                    <w:rPr>
                      <w:w w:val="80"/>
                    </w:rPr>
                    <w:t>0,36</w:t>
                  </w:r>
                </w:p>
              </w:tc>
              <w:tc>
                <w:tcPr>
                  <w:tcW w:w="461" w:type="dxa"/>
                </w:tcPr>
                <w:p w:rsidR="00CA251C" w:rsidRPr="00D052AF" w:rsidRDefault="00CA251C" w:rsidP="00CA251C">
                  <w:pPr>
                    <w:jc w:val="center"/>
                    <w:rPr>
                      <w:w w:val="80"/>
                    </w:rPr>
                  </w:pPr>
                  <w:r w:rsidRPr="00D052AF">
                    <w:rPr>
                      <w:w w:val="80"/>
                    </w:rPr>
                    <w:t>0,53</w:t>
                  </w:r>
                </w:p>
              </w:tc>
              <w:tc>
                <w:tcPr>
                  <w:tcW w:w="462" w:type="dxa"/>
                </w:tcPr>
                <w:p w:rsidR="00CA251C" w:rsidRPr="00D052AF" w:rsidRDefault="00CA251C" w:rsidP="00CA251C">
                  <w:pPr>
                    <w:jc w:val="center"/>
                    <w:rPr>
                      <w:w w:val="80"/>
                    </w:rPr>
                  </w:pPr>
                  <w:r w:rsidRPr="00D052AF">
                    <w:rPr>
                      <w:w w:val="80"/>
                    </w:rPr>
                    <w:t>-0,69</w:t>
                  </w:r>
                </w:p>
              </w:tc>
              <w:tc>
                <w:tcPr>
                  <w:tcW w:w="461" w:type="dxa"/>
                </w:tcPr>
                <w:p w:rsidR="00CA251C" w:rsidRPr="00D052AF" w:rsidRDefault="00CA251C" w:rsidP="00CA251C">
                  <w:pPr>
                    <w:jc w:val="center"/>
                    <w:rPr>
                      <w:w w:val="80"/>
                    </w:rPr>
                  </w:pPr>
                  <w:r w:rsidRPr="00D052AF">
                    <w:rPr>
                      <w:w w:val="80"/>
                    </w:rPr>
                    <w:t>-0,99</w:t>
                  </w:r>
                </w:p>
              </w:tc>
              <w:tc>
                <w:tcPr>
                  <w:tcW w:w="462" w:type="dxa"/>
                </w:tcPr>
                <w:p w:rsidR="00CA251C" w:rsidRPr="00D052AF" w:rsidRDefault="00CA251C" w:rsidP="00CA251C">
                  <w:pPr>
                    <w:jc w:val="center"/>
                    <w:rPr>
                      <w:w w:val="80"/>
                    </w:rPr>
                  </w:pPr>
                  <w:r w:rsidRPr="00D052AF">
                    <w:rPr>
                      <w:w w:val="80"/>
                    </w:rPr>
                    <w:t>-0,36</w:t>
                  </w:r>
                </w:p>
              </w:tc>
              <w:tc>
                <w:tcPr>
                  <w:tcW w:w="461" w:type="dxa"/>
                </w:tcPr>
                <w:p w:rsidR="00CA251C" w:rsidRPr="00D052AF" w:rsidRDefault="00CA251C" w:rsidP="00CA251C">
                  <w:pPr>
                    <w:jc w:val="center"/>
                    <w:rPr>
                      <w:w w:val="80"/>
                    </w:rPr>
                  </w:pPr>
                  <w:r w:rsidRPr="00D052AF">
                    <w:rPr>
                      <w:w w:val="80"/>
                    </w:rPr>
                    <w:t>0,80</w:t>
                  </w:r>
                </w:p>
              </w:tc>
              <w:tc>
                <w:tcPr>
                  <w:tcW w:w="462" w:type="dxa"/>
                </w:tcPr>
                <w:p w:rsidR="00CA251C" w:rsidRPr="00D052AF" w:rsidRDefault="00CA251C" w:rsidP="00CA251C">
                  <w:pPr>
                    <w:jc w:val="center"/>
                    <w:rPr>
                      <w:w w:val="80"/>
                    </w:rPr>
                  </w:pPr>
                  <w:r w:rsidRPr="00D052AF">
                    <w:rPr>
                      <w:w w:val="80"/>
                    </w:rPr>
                    <w:t>-0,45</w:t>
                  </w:r>
                </w:p>
              </w:tc>
              <w:tc>
                <w:tcPr>
                  <w:tcW w:w="461" w:type="dxa"/>
                </w:tcPr>
                <w:p w:rsidR="00CA251C" w:rsidRPr="00D052AF" w:rsidRDefault="00CA251C" w:rsidP="00CA251C">
                  <w:pPr>
                    <w:jc w:val="center"/>
                    <w:rPr>
                      <w:w w:val="80"/>
                    </w:rPr>
                  </w:pPr>
                  <w:r w:rsidRPr="00D052AF">
                    <w:rPr>
                      <w:w w:val="80"/>
                    </w:rPr>
                    <w:t>-0,18</w:t>
                  </w:r>
                </w:p>
              </w:tc>
              <w:tc>
                <w:tcPr>
                  <w:tcW w:w="462" w:type="dxa"/>
                </w:tcPr>
                <w:p w:rsidR="00CA251C" w:rsidRPr="00D052AF" w:rsidRDefault="00CA251C" w:rsidP="00CA251C">
                  <w:pPr>
                    <w:jc w:val="center"/>
                    <w:rPr>
                      <w:w w:val="80"/>
                    </w:rPr>
                  </w:pPr>
                  <w:r w:rsidRPr="00D052AF">
                    <w:rPr>
                      <w:w w:val="80"/>
                    </w:rPr>
                    <w:t>1,00</w:t>
                  </w:r>
                </w:p>
              </w:tc>
            </w:tr>
            <w:tr w:rsidR="00CA251C" w:rsidRPr="00D052AF" w:rsidTr="003A7CB4">
              <w:trPr>
                <w:trHeight w:val="170"/>
                <w:jc w:val="center"/>
              </w:trPr>
              <w:tc>
                <w:tcPr>
                  <w:tcW w:w="461" w:type="dxa"/>
                  <w:vAlign w:val="center"/>
                </w:tcPr>
                <w:p w:rsidR="00CA251C" w:rsidRPr="00D052AF" w:rsidRDefault="00CA251C" w:rsidP="00CA251C">
                  <w:pPr>
                    <w:jc w:val="center"/>
                    <w:rPr>
                      <w:rFonts w:cs="Arial"/>
                      <w:b/>
                      <w:w w:val="80"/>
                    </w:rPr>
                  </w:pPr>
                  <w:proofErr w:type="gramStart"/>
                  <w:r w:rsidRPr="00D052AF">
                    <w:rPr>
                      <w:rFonts w:cs="Arial"/>
                      <w:b/>
                      <w:w w:val="80"/>
                    </w:rPr>
                    <w:t>6</w:t>
                  </w:r>
                  <w:proofErr w:type="gramEnd"/>
                </w:p>
              </w:tc>
              <w:tc>
                <w:tcPr>
                  <w:tcW w:w="461" w:type="dxa"/>
                </w:tcPr>
                <w:p w:rsidR="00CA251C" w:rsidRPr="00D052AF" w:rsidRDefault="00CA251C" w:rsidP="00CA251C">
                  <w:pPr>
                    <w:jc w:val="center"/>
                    <w:rPr>
                      <w:w w:val="80"/>
                    </w:rPr>
                  </w:pPr>
                  <w:r w:rsidRPr="00D052AF">
                    <w:rPr>
                      <w:w w:val="80"/>
                    </w:rPr>
                    <w:t>-0,09</w:t>
                  </w:r>
                </w:p>
              </w:tc>
              <w:tc>
                <w:tcPr>
                  <w:tcW w:w="462" w:type="dxa"/>
                </w:tcPr>
                <w:p w:rsidR="00CA251C" w:rsidRPr="00D052AF" w:rsidRDefault="00CA251C" w:rsidP="00CA251C">
                  <w:pPr>
                    <w:jc w:val="center"/>
                    <w:rPr>
                      <w:w w:val="80"/>
                    </w:rPr>
                  </w:pPr>
                  <w:r w:rsidRPr="00D052AF">
                    <w:rPr>
                      <w:w w:val="80"/>
                    </w:rPr>
                    <w:t>0,59</w:t>
                  </w:r>
                </w:p>
              </w:tc>
              <w:tc>
                <w:tcPr>
                  <w:tcW w:w="461" w:type="dxa"/>
                </w:tcPr>
                <w:p w:rsidR="00CA251C" w:rsidRPr="00D052AF" w:rsidRDefault="00CA251C" w:rsidP="00CA251C">
                  <w:pPr>
                    <w:jc w:val="center"/>
                    <w:rPr>
                      <w:w w:val="80"/>
                    </w:rPr>
                  </w:pPr>
                  <w:r w:rsidRPr="00D052AF">
                    <w:rPr>
                      <w:w w:val="80"/>
                    </w:rPr>
                    <w:t>0,40</w:t>
                  </w:r>
                </w:p>
              </w:tc>
              <w:tc>
                <w:tcPr>
                  <w:tcW w:w="462" w:type="dxa"/>
                </w:tcPr>
                <w:p w:rsidR="00CA251C" w:rsidRPr="00D052AF" w:rsidRDefault="00CA251C" w:rsidP="00CA251C">
                  <w:pPr>
                    <w:jc w:val="center"/>
                    <w:rPr>
                      <w:w w:val="80"/>
                    </w:rPr>
                  </w:pPr>
                  <w:r w:rsidRPr="00D052AF">
                    <w:rPr>
                      <w:w w:val="80"/>
                    </w:rPr>
                    <w:t>0,73</w:t>
                  </w:r>
                </w:p>
              </w:tc>
              <w:tc>
                <w:tcPr>
                  <w:tcW w:w="461" w:type="dxa"/>
                </w:tcPr>
                <w:p w:rsidR="00CA251C" w:rsidRPr="00D052AF" w:rsidRDefault="00CA251C" w:rsidP="00CA251C">
                  <w:pPr>
                    <w:jc w:val="center"/>
                    <w:rPr>
                      <w:w w:val="80"/>
                    </w:rPr>
                  </w:pPr>
                  <w:r w:rsidRPr="00D052AF">
                    <w:rPr>
                      <w:w w:val="80"/>
                    </w:rPr>
                    <w:t>0,30</w:t>
                  </w:r>
                </w:p>
              </w:tc>
              <w:tc>
                <w:tcPr>
                  <w:tcW w:w="462" w:type="dxa"/>
                </w:tcPr>
                <w:p w:rsidR="00CA251C" w:rsidRPr="00D052AF" w:rsidRDefault="00CA251C" w:rsidP="00CA251C">
                  <w:pPr>
                    <w:jc w:val="center"/>
                    <w:rPr>
                      <w:w w:val="80"/>
                    </w:rPr>
                  </w:pPr>
                  <w:r w:rsidRPr="00D052AF">
                    <w:rPr>
                      <w:w w:val="80"/>
                    </w:rPr>
                    <w:t>1,00</w:t>
                  </w:r>
                </w:p>
              </w:tc>
              <w:tc>
                <w:tcPr>
                  <w:tcW w:w="461" w:type="dxa"/>
                </w:tcPr>
                <w:p w:rsidR="00CA251C" w:rsidRPr="00D052AF" w:rsidRDefault="00CA251C" w:rsidP="00CA251C">
                  <w:pPr>
                    <w:jc w:val="center"/>
                    <w:rPr>
                      <w:w w:val="80"/>
                    </w:rPr>
                  </w:pPr>
                  <w:r w:rsidRPr="00D052AF">
                    <w:rPr>
                      <w:w w:val="80"/>
                    </w:rPr>
                    <w:t>0,45</w:t>
                  </w:r>
                </w:p>
              </w:tc>
              <w:tc>
                <w:tcPr>
                  <w:tcW w:w="462" w:type="dxa"/>
                </w:tcPr>
                <w:p w:rsidR="00CA251C" w:rsidRPr="00D052AF" w:rsidRDefault="00CA251C" w:rsidP="00CA251C">
                  <w:pPr>
                    <w:jc w:val="center"/>
                    <w:rPr>
                      <w:w w:val="80"/>
                    </w:rPr>
                  </w:pPr>
                  <w:r w:rsidRPr="00D052AF">
                    <w:rPr>
                      <w:w w:val="80"/>
                    </w:rPr>
                    <w:t>-0,12</w:t>
                  </w:r>
                </w:p>
              </w:tc>
              <w:tc>
                <w:tcPr>
                  <w:tcW w:w="461" w:type="dxa"/>
                </w:tcPr>
                <w:p w:rsidR="00CA251C" w:rsidRPr="00D052AF" w:rsidRDefault="00CA251C" w:rsidP="00CA251C">
                  <w:pPr>
                    <w:jc w:val="center"/>
                    <w:rPr>
                      <w:w w:val="80"/>
                    </w:rPr>
                  </w:pPr>
                  <w:r w:rsidRPr="00D052AF">
                    <w:rPr>
                      <w:w w:val="80"/>
                    </w:rPr>
                    <w:t>0,55</w:t>
                  </w:r>
                </w:p>
              </w:tc>
              <w:tc>
                <w:tcPr>
                  <w:tcW w:w="461" w:type="dxa"/>
                </w:tcPr>
                <w:p w:rsidR="00CA251C" w:rsidRPr="00D052AF" w:rsidRDefault="00CA251C" w:rsidP="00CA251C">
                  <w:pPr>
                    <w:jc w:val="center"/>
                    <w:rPr>
                      <w:w w:val="80"/>
                    </w:rPr>
                  </w:pPr>
                  <w:r w:rsidRPr="00D052AF">
                    <w:rPr>
                      <w:w w:val="80"/>
                    </w:rPr>
                    <w:t>0,68</w:t>
                  </w:r>
                </w:p>
              </w:tc>
              <w:tc>
                <w:tcPr>
                  <w:tcW w:w="462" w:type="dxa"/>
                </w:tcPr>
                <w:p w:rsidR="00CA251C" w:rsidRPr="00D052AF" w:rsidRDefault="00CA251C" w:rsidP="00CA251C">
                  <w:pPr>
                    <w:jc w:val="center"/>
                    <w:rPr>
                      <w:w w:val="80"/>
                    </w:rPr>
                  </w:pPr>
                  <w:r w:rsidRPr="00D052AF">
                    <w:rPr>
                      <w:w w:val="80"/>
                    </w:rPr>
                    <w:t>0,02</w:t>
                  </w:r>
                </w:p>
              </w:tc>
              <w:tc>
                <w:tcPr>
                  <w:tcW w:w="461" w:type="dxa"/>
                </w:tcPr>
                <w:p w:rsidR="00CA251C" w:rsidRPr="00D052AF" w:rsidRDefault="00CA251C" w:rsidP="00CA251C">
                  <w:pPr>
                    <w:jc w:val="center"/>
                    <w:rPr>
                      <w:w w:val="80"/>
                    </w:rPr>
                  </w:pPr>
                  <w:r w:rsidRPr="00D052AF">
                    <w:rPr>
                      <w:w w:val="80"/>
                    </w:rPr>
                    <w:t>-0,26</w:t>
                  </w:r>
                </w:p>
              </w:tc>
              <w:tc>
                <w:tcPr>
                  <w:tcW w:w="462" w:type="dxa"/>
                </w:tcPr>
                <w:p w:rsidR="00CA251C" w:rsidRPr="00D052AF" w:rsidRDefault="00CA251C" w:rsidP="00CA251C">
                  <w:pPr>
                    <w:jc w:val="center"/>
                    <w:rPr>
                      <w:w w:val="80"/>
                    </w:rPr>
                  </w:pPr>
                  <w:r w:rsidRPr="00D052AF">
                    <w:rPr>
                      <w:w w:val="80"/>
                    </w:rPr>
                    <w:t>0,20</w:t>
                  </w:r>
                </w:p>
              </w:tc>
              <w:tc>
                <w:tcPr>
                  <w:tcW w:w="461" w:type="dxa"/>
                </w:tcPr>
                <w:p w:rsidR="00CA251C" w:rsidRPr="00D052AF" w:rsidRDefault="00CA251C" w:rsidP="00CA251C">
                  <w:pPr>
                    <w:jc w:val="center"/>
                    <w:rPr>
                      <w:w w:val="80"/>
                    </w:rPr>
                  </w:pPr>
                  <w:r w:rsidRPr="00D052AF">
                    <w:rPr>
                      <w:w w:val="80"/>
                    </w:rPr>
                    <w:t>0,00</w:t>
                  </w:r>
                </w:p>
              </w:tc>
              <w:tc>
                <w:tcPr>
                  <w:tcW w:w="462" w:type="dxa"/>
                </w:tcPr>
                <w:p w:rsidR="00CA251C" w:rsidRPr="00D052AF" w:rsidRDefault="00CA251C" w:rsidP="00CA251C">
                  <w:pPr>
                    <w:jc w:val="center"/>
                    <w:rPr>
                      <w:w w:val="80"/>
                    </w:rPr>
                  </w:pPr>
                  <w:r w:rsidRPr="00D052AF">
                    <w:rPr>
                      <w:w w:val="80"/>
                    </w:rPr>
                    <w:t>-0,35</w:t>
                  </w:r>
                </w:p>
              </w:tc>
              <w:tc>
                <w:tcPr>
                  <w:tcW w:w="461" w:type="dxa"/>
                </w:tcPr>
                <w:p w:rsidR="00CA251C" w:rsidRPr="00D052AF" w:rsidRDefault="00CA251C" w:rsidP="00CA251C">
                  <w:pPr>
                    <w:jc w:val="center"/>
                    <w:rPr>
                      <w:w w:val="80"/>
                    </w:rPr>
                  </w:pPr>
                  <w:r w:rsidRPr="00D052AF">
                    <w:rPr>
                      <w:w w:val="80"/>
                    </w:rPr>
                    <w:t>0,53</w:t>
                  </w:r>
                </w:p>
              </w:tc>
              <w:tc>
                <w:tcPr>
                  <w:tcW w:w="462" w:type="dxa"/>
                </w:tcPr>
                <w:p w:rsidR="00CA251C" w:rsidRPr="00D052AF" w:rsidRDefault="00CA251C" w:rsidP="00CA251C">
                  <w:pPr>
                    <w:jc w:val="center"/>
                    <w:rPr>
                      <w:w w:val="80"/>
                    </w:rPr>
                  </w:pPr>
                  <w:r w:rsidRPr="00D052AF">
                    <w:rPr>
                      <w:w w:val="80"/>
                    </w:rPr>
                    <w:t>0,17</w:t>
                  </w:r>
                </w:p>
              </w:tc>
            </w:tr>
            <w:tr w:rsidR="00CA251C" w:rsidRPr="00D052AF" w:rsidTr="003A7CB4">
              <w:trPr>
                <w:trHeight w:val="170"/>
                <w:jc w:val="center"/>
              </w:trPr>
              <w:tc>
                <w:tcPr>
                  <w:tcW w:w="461" w:type="dxa"/>
                  <w:vAlign w:val="center"/>
                </w:tcPr>
                <w:p w:rsidR="00CA251C" w:rsidRPr="00D052AF" w:rsidRDefault="00CA251C" w:rsidP="00CA251C">
                  <w:pPr>
                    <w:jc w:val="center"/>
                    <w:rPr>
                      <w:rFonts w:cs="Arial"/>
                      <w:b/>
                      <w:w w:val="80"/>
                    </w:rPr>
                  </w:pPr>
                  <w:proofErr w:type="gramStart"/>
                  <w:r w:rsidRPr="00D052AF">
                    <w:rPr>
                      <w:rFonts w:cs="Arial"/>
                      <w:b/>
                      <w:w w:val="80"/>
                    </w:rPr>
                    <w:t>7</w:t>
                  </w:r>
                  <w:proofErr w:type="gramEnd"/>
                </w:p>
              </w:tc>
              <w:tc>
                <w:tcPr>
                  <w:tcW w:w="461" w:type="dxa"/>
                </w:tcPr>
                <w:p w:rsidR="00CA251C" w:rsidRPr="00D052AF" w:rsidRDefault="00CA251C" w:rsidP="00CA251C">
                  <w:pPr>
                    <w:jc w:val="center"/>
                    <w:rPr>
                      <w:w w:val="80"/>
                    </w:rPr>
                  </w:pPr>
                  <w:r w:rsidRPr="00D052AF">
                    <w:rPr>
                      <w:w w:val="80"/>
                    </w:rPr>
                    <w:t>0,54</w:t>
                  </w:r>
                </w:p>
              </w:tc>
              <w:tc>
                <w:tcPr>
                  <w:tcW w:w="462" w:type="dxa"/>
                </w:tcPr>
                <w:p w:rsidR="00CA251C" w:rsidRPr="00D052AF" w:rsidRDefault="00CA251C" w:rsidP="00CA251C">
                  <w:pPr>
                    <w:jc w:val="center"/>
                    <w:rPr>
                      <w:w w:val="80"/>
                    </w:rPr>
                  </w:pPr>
                  <w:r w:rsidRPr="00D052AF">
                    <w:rPr>
                      <w:w w:val="80"/>
                    </w:rPr>
                    <w:t>0,33</w:t>
                  </w:r>
                </w:p>
              </w:tc>
              <w:tc>
                <w:tcPr>
                  <w:tcW w:w="461" w:type="dxa"/>
                </w:tcPr>
                <w:p w:rsidR="00CA251C" w:rsidRPr="00D052AF" w:rsidRDefault="00CA251C" w:rsidP="00CA251C">
                  <w:pPr>
                    <w:jc w:val="center"/>
                    <w:rPr>
                      <w:w w:val="80"/>
                    </w:rPr>
                  </w:pPr>
                  <w:r w:rsidRPr="00D052AF">
                    <w:rPr>
                      <w:w w:val="80"/>
                    </w:rPr>
                    <w:t>0,13</w:t>
                  </w:r>
                </w:p>
              </w:tc>
              <w:tc>
                <w:tcPr>
                  <w:tcW w:w="462" w:type="dxa"/>
                </w:tcPr>
                <w:p w:rsidR="00CA251C" w:rsidRPr="00D052AF" w:rsidRDefault="00CA251C" w:rsidP="00CA251C">
                  <w:pPr>
                    <w:jc w:val="center"/>
                    <w:rPr>
                      <w:w w:val="80"/>
                    </w:rPr>
                  </w:pPr>
                  <w:r w:rsidRPr="00D052AF">
                    <w:rPr>
                      <w:w w:val="80"/>
                    </w:rPr>
                    <w:t>0,78</w:t>
                  </w:r>
                </w:p>
              </w:tc>
              <w:tc>
                <w:tcPr>
                  <w:tcW w:w="461" w:type="dxa"/>
                </w:tcPr>
                <w:p w:rsidR="00CA251C" w:rsidRPr="00D052AF" w:rsidRDefault="00CA251C" w:rsidP="00CA251C">
                  <w:pPr>
                    <w:jc w:val="center"/>
                    <w:rPr>
                      <w:w w:val="80"/>
                    </w:rPr>
                  </w:pPr>
                  <w:r w:rsidRPr="00D052AF">
                    <w:rPr>
                      <w:w w:val="80"/>
                    </w:rPr>
                    <w:t>0,60</w:t>
                  </w:r>
                </w:p>
              </w:tc>
              <w:tc>
                <w:tcPr>
                  <w:tcW w:w="462" w:type="dxa"/>
                </w:tcPr>
                <w:p w:rsidR="00CA251C" w:rsidRPr="00D052AF" w:rsidRDefault="00CA251C" w:rsidP="00CA251C">
                  <w:pPr>
                    <w:jc w:val="center"/>
                    <w:rPr>
                      <w:w w:val="80"/>
                    </w:rPr>
                  </w:pPr>
                  <w:r w:rsidRPr="00D052AF">
                    <w:rPr>
                      <w:w w:val="80"/>
                    </w:rPr>
                    <w:t>0,45</w:t>
                  </w:r>
                </w:p>
              </w:tc>
              <w:tc>
                <w:tcPr>
                  <w:tcW w:w="461" w:type="dxa"/>
                </w:tcPr>
                <w:p w:rsidR="00CA251C" w:rsidRPr="00D052AF" w:rsidRDefault="00CA251C" w:rsidP="00CA251C">
                  <w:pPr>
                    <w:jc w:val="center"/>
                    <w:rPr>
                      <w:w w:val="80"/>
                    </w:rPr>
                  </w:pPr>
                  <w:r w:rsidRPr="00D052AF">
                    <w:rPr>
                      <w:w w:val="80"/>
                    </w:rPr>
                    <w:t>1,00</w:t>
                  </w:r>
                </w:p>
              </w:tc>
              <w:tc>
                <w:tcPr>
                  <w:tcW w:w="462" w:type="dxa"/>
                </w:tcPr>
                <w:p w:rsidR="00CA251C" w:rsidRPr="00D052AF" w:rsidRDefault="00CA251C" w:rsidP="00CA251C">
                  <w:pPr>
                    <w:jc w:val="center"/>
                    <w:rPr>
                      <w:w w:val="80"/>
                    </w:rPr>
                  </w:pPr>
                  <w:r w:rsidRPr="00D052AF">
                    <w:rPr>
                      <w:w w:val="80"/>
                    </w:rPr>
                    <w:t>0,24</w:t>
                  </w:r>
                </w:p>
              </w:tc>
              <w:tc>
                <w:tcPr>
                  <w:tcW w:w="461" w:type="dxa"/>
                </w:tcPr>
                <w:p w:rsidR="00CA251C" w:rsidRPr="00D052AF" w:rsidRDefault="00CA251C" w:rsidP="00CA251C">
                  <w:pPr>
                    <w:jc w:val="center"/>
                    <w:rPr>
                      <w:w w:val="80"/>
                    </w:rPr>
                  </w:pPr>
                  <w:r w:rsidRPr="00D052AF">
                    <w:rPr>
                      <w:w w:val="80"/>
                    </w:rPr>
                    <w:t>0,50</w:t>
                  </w:r>
                </w:p>
              </w:tc>
              <w:tc>
                <w:tcPr>
                  <w:tcW w:w="461" w:type="dxa"/>
                </w:tcPr>
                <w:p w:rsidR="00CA251C" w:rsidRPr="00D052AF" w:rsidRDefault="00CA251C" w:rsidP="00CA251C">
                  <w:pPr>
                    <w:jc w:val="center"/>
                    <w:rPr>
                      <w:w w:val="80"/>
                    </w:rPr>
                  </w:pPr>
                  <w:r w:rsidRPr="00D052AF">
                    <w:rPr>
                      <w:w w:val="80"/>
                    </w:rPr>
                    <w:t>0,76</w:t>
                  </w:r>
                </w:p>
              </w:tc>
              <w:tc>
                <w:tcPr>
                  <w:tcW w:w="462" w:type="dxa"/>
                </w:tcPr>
                <w:p w:rsidR="00CA251C" w:rsidRPr="00D052AF" w:rsidRDefault="00CA251C" w:rsidP="00CA251C">
                  <w:pPr>
                    <w:jc w:val="center"/>
                    <w:rPr>
                      <w:w w:val="80"/>
                    </w:rPr>
                  </w:pPr>
                  <w:r w:rsidRPr="00D052AF">
                    <w:rPr>
                      <w:w w:val="80"/>
                    </w:rPr>
                    <w:t>-0,08</w:t>
                  </w:r>
                </w:p>
              </w:tc>
              <w:tc>
                <w:tcPr>
                  <w:tcW w:w="461" w:type="dxa"/>
                </w:tcPr>
                <w:p w:rsidR="00CA251C" w:rsidRPr="00D052AF" w:rsidRDefault="00CA251C" w:rsidP="00CA251C">
                  <w:pPr>
                    <w:jc w:val="center"/>
                    <w:rPr>
                      <w:w w:val="80"/>
                    </w:rPr>
                  </w:pPr>
                  <w:r w:rsidRPr="00D052AF">
                    <w:rPr>
                      <w:w w:val="80"/>
                    </w:rPr>
                    <w:t>0,19</w:t>
                  </w:r>
                </w:p>
              </w:tc>
              <w:tc>
                <w:tcPr>
                  <w:tcW w:w="462" w:type="dxa"/>
                </w:tcPr>
                <w:p w:rsidR="00CA251C" w:rsidRPr="00D052AF" w:rsidRDefault="00CA251C" w:rsidP="00CA251C">
                  <w:pPr>
                    <w:jc w:val="center"/>
                    <w:rPr>
                      <w:w w:val="80"/>
                    </w:rPr>
                  </w:pPr>
                  <w:r w:rsidRPr="00D052AF">
                    <w:rPr>
                      <w:w w:val="80"/>
                    </w:rPr>
                    <w:t>0,00</w:t>
                  </w:r>
                </w:p>
              </w:tc>
              <w:tc>
                <w:tcPr>
                  <w:tcW w:w="461" w:type="dxa"/>
                </w:tcPr>
                <w:p w:rsidR="00CA251C" w:rsidRPr="00D052AF" w:rsidRDefault="00CA251C" w:rsidP="00CA251C">
                  <w:pPr>
                    <w:jc w:val="center"/>
                    <w:rPr>
                      <w:w w:val="80"/>
                    </w:rPr>
                  </w:pPr>
                  <w:r w:rsidRPr="00D052AF">
                    <w:rPr>
                      <w:w w:val="80"/>
                    </w:rPr>
                    <w:t>0,11</w:t>
                  </w:r>
                </w:p>
              </w:tc>
              <w:tc>
                <w:tcPr>
                  <w:tcW w:w="462" w:type="dxa"/>
                </w:tcPr>
                <w:p w:rsidR="00CA251C" w:rsidRPr="00D052AF" w:rsidRDefault="00CA251C" w:rsidP="00CA251C">
                  <w:pPr>
                    <w:jc w:val="center"/>
                    <w:rPr>
                      <w:w w:val="80"/>
                    </w:rPr>
                  </w:pPr>
                  <w:r w:rsidRPr="00D052AF">
                    <w:rPr>
                      <w:w w:val="80"/>
                    </w:rPr>
                    <w:t>-0,60</w:t>
                  </w:r>
                </w:p>
              </w:tc>
              <w:tc>
                <w:tcPr>
                  <w:tcW w:w="461" w:type="dxa"/>
                </w:tcPr>
                <w:p w:rsidR="00CA251C" w:rsidRPr="00D052AF" w:rsidRDefault="00CA251C" w:rsidP="00CA251C">
                  <w:pPr>
                    <w:jc w:val="center"/>
                    <w:rPr>
                      <w:w w:val="80"/>
                    </w:rPr>
                  </w:pPr>
                  <w:r w:rsidRPr="00D052AF">
                    <w:rPr>
                      <w:w w:val="80"/>
                    </w:rPr>
                    <w:t>0,62</w:t>
                  </w:r>
                </w:p>
              </w:tc>
              <w:tc>
                <w:tcPr>
                  <w:tcW w:w="462" w:type="dxa"/>
                </w:tcPr>
                <w:p w:rsidR="00CA251C" w:rsidRPr="00D052AF" w:rsidRDefault="00CA251C" w:rsidP="00CA251C">
                  <w:pPr>
                    <w:jc w:val="center"/>
                    <w:rPr>
                      <w:w w:val="80"/>
                    </w:rPr>
                  </w:pPr>
                  <w:r w:rsidRPr="00D052AF">
                    <w:rPr>
                      <w:w w:val="80"/>
                    </w:rPr>
                    <w:t>-0,02</w:t>
                  </w:r>
                </w:p>
              </w:tc>
            </w:tr>
            <w:tr w:rsidR="00CA251C" w:rsidRPr="00D052AF" w:rsidTr="003A7CB4">
              <w:trPr>
                <w:trHeight w:val="170"/>
                <w:jc w:val="center"/>
              </w:trPr>
              <w:tc>
                <w:tcPr>
                  <w:tcW w:w="461" w:type="dxa"/>
                  <w:vAlign w:val="center"/>
                </w:tcPr>
                <w:p w:rsidR="00CA251C" w:rsidRPr="00D052AF" w:rsidRDefault="00CA251C" w:rsidP="00CA251C">
                  <w:pPr>
                    <w:jc w:val="center"/>
                    <w:rPr>
                      <w:rFonts w:cs="Arial"/>
                      <w:b/>
                      <w:w w:val="80"/>
                    </w:rPr>
                  </w:pPr>
                  <w:proofErr w:type="gramStart"/>
                  <w:r w:rsidRPr="00D052AF">
                    <w:rPr>
                      <w:rFonts w:cs="Arial"/>
                      <w:b/>
                      <w:w w:val="80"/>
                    </w:rPr>
                    <w:t>8</w:t>
                  </w:r>
                  <w:proofErr w:type="gramEnd"/>
                </w:p>
              </w:tc>
              <w:tc>
                <w:tcPr>
                  <w:tcW w:w="461" w:type="dxa"/>
                </w:tcPr>
                <w:p w:rsidR="00CA251C" w:rsidRPr="00D052AF" w:rsidRDefault="00CA251C" w:rsidP="00CA251C">
                  <w:pPr>
                    <w:jc w:val="center"/>
                    <w:rPr>
                      <w:w w:val="80"/>
                    </w:rPr>
                  </w:pPr>
                  <w:r w:rsidRPr="00D052AF">
                    <w:rPr>
                      <w:w w:val="80"/>
                    </w:rPr>
                    <w:t>0,84</w:t>
                  </w:r>
                </w:p>
              </w:tc>
              <w:tc>
                <w:tcPr>
                  <w:tcW w:w="462" w:type="dxa"/>
                </w:tcPr>
                <w:p w:rsidR="00CA251C" w:rsidRPr="00D052AF" w:rsidRDefault="00CA251C" w:rsidP="00CA251C">
                  <w:pPr>
                    <w:jc w:val="center"/>
                    <w:rPr>
                      <w:w w:val="80"/>
                    </w:rPr>
                  </w:pPr>
                  <w:r w:rsidRPr="00D052AF">
                    <w:rPr>
                      <w:w w:val="80"/>
                    </w:rPr>
                    <w:t>0,58</w:t>
                  </w:r>
                </w:p>
              </w:tc>
              <w:tc>
                <w:tcPr>
                  <w:tcW w:w="461" w:type="dxa"/>
                </w:tcPr>
                <w:p w:rsidR="00CA251C" w:rsidRPr="00D052AF" w:rsidRDefault="00CA251C" w:rsidP="00CA251C">
                  <w:pPr>
                    <w:jc w:val="center"/>
                    <w:rPr>
                      <w:w w:val="80"/>
                    </w:rPr>
                  </w:pPr>
                  <w:r w:rsidRPr="00D052AF">
                    <w:rPr>
                      <w:w w:val="80"/>
                    </w:rPr>
                    <w:t>0,41</w:t>
                  </w:r>
                </w:p>
              </w:tc>
              <w:tc>
                <w:tcPr>
                  <w:tcW w:w="462" w:type="dxa"/>
                </w:tcPr>
                <w:p w:rsidR="00CA251C" w:rsidRPr="00D052AF" w:rsidRDefault="00CA251C" w:rsidP="00CA251C">
                  <w:pPr>
                    <w:jc w:val="center"/>
                    <w:rPr>
                      <w:w w:val="80"/>
                    </w:rPr>
                  </w:pPr>
                  <w:r w:rsidRPr="00D052AF">
                    <w:rPr>
                      <w:w w:val="80"/>
                    </w:rPr>
                    <w:t>0,11</w:t>
                  </w:r>
                </w:p>
              </w:tc>
              <w:tc>
                <w:tcPr>
                  <w:tcW w:w="461" w:type="dxa"/>
                </w:tcPr>
                <w:p w:rsidR="00CA251C" w:rsidRPr="00D052AF" w:rsidRDefault="00CA251C" w:rsidP="00CA251C">
                  <w:pPr>
                    <w:jc w:val="center"/>
                    <w:rPr>
                      <w:w w:val="80"/>
                    </w:rPr>
                  </w:pPr>
                  <w:r w:rsidRPr="00D052AF">
                    <w:rPr>
                      <w:w w:val="80"/>
                    </w:rPr>
                    <w:t>-0,61</w:t>
                  </w:r>
                </w:p>
              </w:tc>
              <w:tc>
                <w:tcPr>
                  <w:tcW w:w="462" w:type="dxa"/>
                </w:tcPr>
                <w:p w:rsidR="00CA251C" w:rsidRPr="00D052AF" w:rsidRDefault="00CA251C" w:rsidP="00CA251C">
                  <w:pPr>
                    <w:jc w:val="center"/>
                    <w:rPr>
                      <w:w w:val="80"/>
                    </w:rPr>
                  </w:pPr>
                  <w:r w:rsidRPr="00D052AF">
                    <w:rPr>
                      <w:w w:val="80"/>
                    </w:rPr>
                    <w:t>-0,12</w:t>
                  </w:r>
                </w:p>
              </w:tc>
              <w:tc>
                <w:tcPr>
                  <w:tcW w:w="461" w:type="dxa"/>
                </w:tcPr>
                <w:p w:rsidR="00CA251C" w:rsidRPr="00D052AF" w:rsidRDefault="00CA251C" w:rsidP="00CA251C">
                  <w:pPr>
                    <w:jc w:val="center"/>
                    <w:rPr>
                      <w:w w:val="80"/>
                    </w:rPr>
                  </w:pPr>
                  <w:r w:rsidRPr="00D052AF">
                    <w:rPr>
                      <w:w w:val="80"/>
                    </w:rPr>
                    <w:t>0,24</w:t>
                  </w:r>
                </w:p>
              </w:tc>
              <w:tc>
                <w:tcPr>
                  <w:tcW w:w="462" w:type="dxa"/>
                </w:tcPr>
                <w:p w:rsidR="00CA251C" w:rsidRPr="00D052AF" w:rsidRDefault="00CA251C" w:rsidP="00CA251C">
                  <w:pPr>
                    <w:jc w:val="center"/>
                    <w:rPr>
                      <w:w w:val="80"/>
                    </w:rPr>
                  </w:pPr>
                  <w:r w:rsidRPr="00D052AF">
                    <w:rPr>
                      <w:w w:val="80"/>
                    </w:rPr>
                    <w:t>1,00</w:t>
                  </w:r>
                </w:p>
              </w:tc>
              <w:tc>
                <w:tcPr>
                  <w:tcW w:w="461" w:type="dxa"/>
                </w:tcPr>
                <w:p w:rsidR="00CA251C" w:rsidRPr="00D052AF" w:rsidRDefault="00CA251C" w:rsidP="00CA251C">
                  <w:pPr>
                    <w:jc w:val="center"/>
                    <w:rPr>
                      <w:w w:val="80"/>
                    </w:rPr>
                  </w:pPr>
                  <w:r w:rsidRPr="00D052AF">
                    <w:rPr>
                      <w:w w:val="80"/>
                    </w:rPr>
                    <w:t>0,06</w:t>
                  </w:r>
                </w:p>
              </w:tc>
              <w:tc>
                <w:tcPr>
                  <w:tcW w:w="461" w:type="dxa"/>
                </w:tcPr>
                <w:p w:rsidR="00CA251C" w:rsidRPr="00D052AF" w:rsidRDefault="00CA251C" w:rsidP="00CA251C">
                  <w:pPr>
                    <w:jc w:val="center"/>
                    <w:rPr>
                      <w:w w:val="80"/>
                    </w:rPr>
                  </w:pPr>
                  <w:r w:rsidRPr="00D052AF">
                    <w:rPr>
                      <w:w w:val="80"/>
                    </w:rPr>
                    <w:t>0,04</w:t>
                  </w:r>
                </w:p>
              </w:tc>
              <w:tc>
                <w:tcPr>
                  <w:tcW w:w="462" w:type="dxa"/>
                </w:tcPr>
                <w:p w:rsidR="00CA251C" w:rsidRPr="00D052AF" w:rsidRDefault="00CA251C" w:rsidP="00CA251C">
                  <w:pPr>
                    <w:jc w:val="center"/>
                    <w:rPr>
                      <w:w w:val="80"/>
                    </w:rPr>
                  </w:pPr>
                  <w:r w:rsidRPr="00D052AF">
                    <w:rPr>
                      <w:w w:val="80"/>
                    </w:rPr>
                    <w:t>0,56</w:t>
                  </w:r>
                </w:p>
              </w:tc>
              <w:tc>
                <w:tcPr>
                  <w:tcW w:w="461" w:type="dxa"/>
                </w:tcPr>
                <w:p w:rsidR="00CA251C" w:rsidRPr="00D052AF" w:rsidRDefault="00CA251C" w:rsidP="00CA251C">
                  <w:pPr>
                    <w:jc w:val="center"/>
                    <w:rPr>
                      <w:w w:val="80"/>
                    </w:rPr>
                  </w:pPr>
                  <w:r w:rsidRPr="00D052AF">
                    <w:rPr>
                      <w:w w:val="80"/>
                    </w:rPr>
                    <w:t>0,76</w:t>
                  </w:r>
                </w:p>
              </w:tc>
              <w:tc>
                <w:tcPr>
                  <w:tcW w:w="462" w:type="dxa"/>
                </w:tcPr>
                <w:p w:rsidR="00CA251C" w:rsidRPr="00D052AF" w:rsidRDefault="00CA251C" w:rsidP="00CA251C">
                  <w:pPr>
                    <w:jc w:val="center"/>
                    <w:rPr>
                      <w:w w:val="80"/>
                    </w:rPr>
                  </w:pPr>
                  <w:r w:rsidRPr="00D052AF">
                    <w:rPr>
                      <w:w w:val="80"/>
                    </w:rPr>
                    <w:t>0,18</w:t>
                  </w:r>
                </w:p>
              </w:tc>
              <w:tc>
                <w:tcPr>
                  <w:tcW w:w="461" w:type="dxa"/>
                </w:tcPr>
                <w:p w:rsidR="00CA251C" w:rsidRPr="00D052AF" w:rsidRDefault="00CA251C" w:rsidP="00CA251C">
                  <w:pPr>
                    <w:jc w:val="center"/>
                    <w:rPr>
                      <w:w w:val="80"/>
                    </w:rPr>
                  </w:pPr>
                  <w:r w:rsidRPr="00D052AF">
                    <w:rPr>
                      <w:w w:val="80"/>
                    </w:rPr>
                    <w:t>0,39</w:t>
                  </w:r>
                </w:p>
              </w:tc>
              <w:tc>
                <w:tcPr>
                  <w:tcW w:w="462" w:type="dxa"/>
                </w:tcPr>
                <w:p w:rsidR="00CA251C" w:rsidRPr="00D052AF" w:rsidRDefault="00CA251C" w:rsidP="00CA251C">
                  <w:pPr>
                    <w:jc w:val="center"/>
                    <w:rPr>
                      <w:w w:val="80"/>
                    </w:rPr>
                  </w:pPr>
                  <w:r w:rsidRPr="00D052AF">
                    <w:rPr>
                      <w:w w:val="80"/>
                    </w:rPr>
                    <w:t>-0,58</w:t>
                  </w:r>
                </w:p>
              </w:tc>
              <w:tc>
                <w:tcPr>
                  <w:tcW w:w="461" w:type="dxa"/>
                </w:tcPr>
                <w:p w:rsidR="00CA251C" w:rsidRPr="00D052AF" w:rsidRDefault="00CA251C" w:rsidP="00CA251C">
                  <w:pPr>
                    <w:jc w:val="center"/>
                    <w:rPr>
                      <w:w w:val="80"/>
                    </w:rPr>
                  </w:pPr>
                  <w:r w:rsidRPr="00D052AF">
                    <w:rPr>
                      <w:w w:val="80"/>
                    </w:rPr>
                    <w:t>0,37</w:t>
                  </w:r>
                </w:p>
              </w:tc>
              <w:tc>
                <w:tcPr>
                  <w:tcW w:w="462" w:type="dxa"/>
                </w:tcPr>
                <w:p w:rsidR="00CA251C" w:rsidRPr="00D052AF" w:rsidRDefault="00CA251C" w:rsidP="00CA251C">
                  <w:pPr>
                    <w:jc w:val="center"/>
                    <w:rPr>
                      <w:w w:val="80"/>
                    </w:rPr>
                  </w:pPr>
                  <w:r w:rsidRPr="00D052AF">
                    <w:rPr>
                      <w:w w:val="80"/>
                    </w:rPr>
                    <w:t>0,15</w:t>
                  </w:r>
                </w:p>
              </w:tc>
            </w:tr>
            <w:tr w:rsidR="00CA251C" w:rsidRPr="00D052AF" w:rsidTr="003A7CB4">
              <w:trPr>
                <w:trHeight w:val="170"/>
                <w:jc w:val="center"/>
              </w:trPr>
              <w:tc>
                <w:tcPr>
                  <w:tcW w:w="461" w:type="dxa"/>
                  <w:vAlign w:val="center"/>
                </w:tcPr>
                <w:p w:rsidR="00CA251C" w:rsidRPr="00D052AF" w:rsidRDefault="00CA251C" w:rsidP="00CA251C">
                  <w:pPr>
                    <w:jc w:val="center"/>
                    <w:rPr>
                      <w:rFonts w:cs="Arial"/>
                      <w:b/>
                      <w:w w:val="80"/>
                    </w:rPr>
                  </w:pPr>
                  <w:proofErr w:type="gramStart"/>
                  <w:r w:rsidRPr="00D052AF">
                    <w:rPr>
                      <w:rFonts w:cs="Arial"/>
                      <w:b/>
                      <w:w w:val="80"/>
                    </w:rPr>
                    <w:t>9</w:t>
                  </w:r>
                  <w:proofErr w:type="gramEnd"/>
                </w:p>
              </w:tc>
              <w:tc>
                <w:tcPr>
                  <w:tcW w:w="461" w:type="dxa"/>
                </w:tcPr>
                <w:p w:rsidR="00CA251C" w:rsidRPr="00D052AF" w:rsidRDefault="00CA251C" w:rsidP="00CA251C">
                  <w:pPr>
                    <w:jc w:val="center"/>
                    <w:rPr>
                      <w:w w:val="80"/>
                    </w:rPr>
                  </w:pPr>
                  <w:r w:rsidRPr="00D052AF">
                    <w:rPr>
                      <w:w w:val="80"/>
                    </w:rPr>
                    <w:t>0,21</w:t>
                  </w:r>
                </w:p>
              </w:tc>
              <w:tc>
                <w:tcPr>
                  <w:tcW w:w="462" w:type="dxa"/>
                </w:tcPr>
                <w:p w:rsidR="00CA251C" w:rsidRPr="00D052AF" w:rsidRDefault="00CA251C" w:rsidP="00CA251C">
                  <w:pPr>
                    <w:jc w:val="center"/>
                    <w:rPr>
                      <w:w w:val="80"/>
                    </w:rPr>
                  </w:pPr>
                  <w:r w:rsidRPr="00D052AF">
                    <w:rPr>
                      <w:w w:val="80"/>
                    </w:rPr>
                    <w:t>0,33</w:t>
                  </w:r>
                </w:p>
              </w:tc>
              <w:tc>
                <w:tcPr>
                  <w:tcW w:w="461" w:type="dxa"/>
                </w:tcPr>
                <w:p w:rsidR="00CA251C" w:rsidRPr="00D052AF" w:rsidRDefault="00CA251C" w:rsidP="00CA251C">
                  <w:pPr>
                    <w:jc w:val="center"/>
                    <w:rPr>
                      <w:w w:val="80"/>
                    </w:rPr>
                  </w:pPr>
                  <w:r w:rsidRPr="00D052AF">
                    <w:rPr>
                      <w:w w:val="80"/>
                    </w:rPr>
                    <w:t>0,37</w:t>
                  </w:r>
                </w:p>
              </w:tc>
              <w:tc>
                <w:tcPr>
                  <w:tcW w:w="462" w:type="dxa"/>
                </w:tcPr>
                <w:p w:rsidR="00CA251C" w:rsidRPr="00D052AF" w:rsidRDefault="00CA251C" w:rsidP="00CA251C">
                  <w:pPr>
                    <w:jc w:val="center"/>
                    <w:rPr>
                      <w:w w:val="80"/>
                    </w:rPr>
                  </w:pPr>
                  <w:r w:rsidRPr="00D052AF">
                    <w:rPr>
                      <w:w w:val="80"/>
                    </w:rPr>
                    <w:t>0,64</w:t>
                  </w:r>
                </w:p>
              </w:tc>
              <w:tc>
                <w:tcPr>
                  <w:tcW w:w="461" w:type="dxa"/>
                </w:tcPr>
                <w:p w:rsidR="00CA251C" w:rsidRPr="00D052AF" w:rsidRDefault="00CA251C" w:rsidP="00CA251C">
                  <w:pPr>
                    <w:jc w:val="center"/>
                    <w:rPr>
                      <w:w w:val="80"/>
                    </w:rPr>
                  </w:pPr>
                  <w:r w:rsidRPr="00D052AF">
                    <w:rPr>
                      <w:w w:val="80"/>
                    </w:rPr>
                    <w:t>0,36</w:t>
                  </w:r>
                </w:p>
              </w:tc>
              <w:tc>
                <w:tcPr>
                  <w:tcW w:w="462" w:type="dxa"/>
                </w:tcPr>
                <w:p w:rsidR="00CA251C" w:rsidRPr="00D052AF" w:rsidRDefault="00CA251C" w:rsidP="00CA251C">
                  <w:pPr>
                    <w:jc w:val="center"/>
                    <w:rPr>
                      <w:w w:val="80"/>
                    </w:rPr>
                  </w:pPr>
                  <w:r w:rsidRPr="00D052AF">
                    <w:rPr>
                      <w:w w:val="80"/>
                    </w:rPr>
                    <w:t>0,55</w:t>
                  </w:r>
                </w:p>
              </w:tc>
              <w:tc>
                <w:tcPr>
                  <w:tcW w:w="461" w:type="dxa"/>
                </w:tcPr>
                <w:p w:rsidR="00CA251C" w:rsidRPr="00D052AF" w:rsidRDefault="00CA251C" w:rsidP="00CA251C">
                  <w:pPr>
                    <w:jc w:val="center"/>
                    <w:rPr>
                      <w:w w:val="80"/>
                    </w:rPr>
                  </w:pPr>
                  <w:r w:rsidRPr="00D052AF">
                    <w:rPr>
                      <w:w w:val="80"/>
                    </w:rPr>
                    <w:t>0,50</w:t>
                  </w:r>
                </w:p>
              </w:tc>
              <w:tc>
                <w:tcPr>
                  <w:tcW w:w="462" w:type="dxa"/>
                </w:tcPr>
                <w:p w:rsidR="00CA251C" w:rsidRPr="00D052AF" w:rsidRDefault="00CA251C" w:rsidP="00CA251C">
                  <w:pPr>
                    <w:jc w:val="center"/>
                    <w:rPr>
                      <w:w w:val="80"/>
                    </w:rPr>
                  </w:pPr>
                  <w:r w:rsidRPr="00D052AF">
                    <w:rPr>
                      <w:w w:val="80"/>
                    </w:rPr>
                    <w:t>0,06</w:t>
                  </w:r>
                </w:p>
              </w:tc>
              <w:tc>
                <w:tcPr>
                  <w:tcW w:w="461" w:type="dxa"/>
                </w:tcPr>
                <w:p w:rsidR="00CA251C" w:rsidRPr="00D052AF" w:rsidRDefault="00CA251C" w:rsidP="00CA251C">
                  <w:pPr>
                    <w:jc w:val="center"/>
                    <w:rPr>
                      <w:w w:val="80"/>
                    </w:rPr>
                  </w:pPr>
                  <w:r w:rsidRPr="00D052AF">
                    <w:rPr>
                      <w:w w:val="80"/>
                    </w:rPr>
                    <w:t>1,00</w:t>
                  </w:r>
                </w:p>
              </w:tc>
              <w:tc>
                <w:tcPr>
                  <w:tcW w:w="461" w:type="dxa"/>
                </w:tcPr>
                <w:p w:rsidR="00CA251C" w:rsidRPr="00D052AF" w:rsidRDefault="00CA251C" w:rsidP="00CA251C">
                  <w:pPr>
                    <w:jc w:val="center"/>
                    <w:rPr>
                      <w:w w:val="80"/>
                    </w:rPr>
                  </w:pPr>
                  <w:r w:rsidRPr="00D052AF">
                    <w:rPr>
                      <w:w w:val="80"/>
                    </w:rPr>
                    <w:t>0,90</w:t>
                  </w:r>
                </w:p>
              </w:tc>
              <w:tc>
                <w:tcPr>
                  <w:tcW w:w="462" w:type="dxa"/>
                </w:tcPr>
                <w:p w:rsidR="00CA251C" w:rsidRPr="00D052AF" w:rsidRDefault="00CA251C" w:rsidP="00CA251C">
                  <w:pPr>
                    <w:jc w:val="center"/>
                    <w:rPr>
                      <w:w w:val="80"/>
                    </w:rPr>
                  </w:pPr>
                  <w:r w:rsidRPr="00D052AF">
                    <w:rPr>
                      <w:w w:val="80"/>
                    </w:rPr>
                    <w:t>-0,08</w:t>
                  </w:r>
                </w:p>
              </w:tc>
              <w:tc>
                <w:tcPr>
                  <w:tcW w:w="461" w:type="dxa"/>
                </w:tcPr>
                <w:p w:rsidR="00CA251C" w:rsidRPr="00D052AF" w:rsidRDefault="00CA251C" w:rsidP="00CA251C">
                  <w:pPr>
                    <w:jc w:val="center"/>
                    <w:rPr>
                      <w:w w:val="80"/>
                    </w:rPr>
                  </w:pPr>
                  <w:r w:rsidRPr="00D052AF">
                    <w:rPr>
                      <w:w w:val="80"/>
                    </w:rPr>
                    <w:t>0,28</w:t>
                  </w:r>
                </w:p>
              </w:tc>
              <w:tc>
                <w:tcPr>
                  <w:tcW w:w="462" w:type="dxa"/>
                </w:tcPr>
                <w:p w:rsidR="00CA251C" w:rsidRPr="00D052AF" w:rsidRDefault="00CA251C" w:rsidP="00CA251C">
                  <w:pPr>
                    <w:jc w:val="center"/>
                    <w:rPr>
                      <w:w w:val="80"/>
                    </w:rPr>
                  </w:pPr>
                  <w:r w:rsidRPr="00D052AF">
                    <w:rPr>
                      <w:w w:val="80"/>
                    </w:rPr>
                    <w:t>0,38</w:t>
                  </w:r>
                </w:p>
              </w:tc>
              <w:tc>
                <w:tcPr>
                  <w:tcW w:w="461" w:type="dxa"/>
                </w:tcPr>
                <w:p w:rsidR="00CA251C" w:rsidRPr="00D052AF" w:rsidRDefault="00CA251C" w:rsidP="00CA251C">
                  <w:pPr>
                    <w:jc w:val="center"/>
                    <w:rPr>
                      <w:w w:val="80"/>
                    </w:rPr>
                  </w:pPr>
                  <w:r w:rsidRPr="00D052AF">
                    <w:rPr>
                      <w:w w:val="80"/>
                    </w:rPr>
                    <w:t>0,03</w:t>
                  </w:r>
                </w:p>
              </w:tc>
              <w:tc>
                <w:tcPr>
                  <w:tcW w:w="462" w:type="dxa"/>
                </w:tcPr>
                <w:p w:rsidR="00CA251C" w:rsidRPr="00D052AF" w:rsidRDefault="00CA251C" w:rsidP="00CA251C">
                  <w:pPr>
                    <w:jc w:val="center"/>
                    <w:rPr>
                      <w:w w:val="80"/>
                    </w:rPr>
                  </w:pPr>
                  <w:r w:rsidRPr="00D052AF">
                    <w:rPr>
                      <w:w w:val="80"/>
                    </w:rPr>
                    <w:t>-0,45</w:t>
                  </w:r>
                </w:p>
              </w:tc>
              <w:tc>
                <w:tcPr>
                  <w:tcW w:w="461" w:type="dxa"/>
                </w:tcPr>
                <w:p w:rsidR="00CA251C" w:rsidRPr="00D052AF" w:rsidRDefault="00CA251C" w:rsidP="00CA251C">
                  <w:pPr>
                    <w:jc w:val="center"/>
                    <w:rPr>
                      <w:w w:val="80"/>
                    </w:rPr>
                  </w:pPr>
                  <w:r w:rsidRPr="00D052AF">
                    <w:rPr>
                      <w:w w:val="80"/>
                    </w:rPr>
                    <w:t>0,54</w:t>
                  </w:r>
                </w:p>
              </w:tc>
              <w:tc>
                <w:tcPr>
                  <w:tcW w:w="462" w:type="dxa"/>
                </w:tcPr>
                <w:p w:rsidR="00CA251C" w:rsidRPr="00D052AF" w:rsidRDefault="00CA251C" w:rsidP="00CA251C">
                  <w:pPr>
                    <w:jc w:val="center"/>
                    <w:rPr>
                      <w:w w:val="80"/>
                    </w:rPr>
                  </w:pPr>
                  <w:r w:rsidRPr="00D052AF">
                    <w:rPr>
                      <w:w w:val="80"/>
                    </w:rPr>
                    <w:t>0,07</w:t>
                  </w:r>
                </w:p>
              </w:tc>
            </w:tr>
            <w:tr w:rsidR="00CA251C" w:rsidRPr="00D052AF" w:rsidTr="003A7CB4">
              <w:trPr>
                <w:trHeight w:val="170"/>
                <w:jc w:val="center"/>
              </w:trPr>
              <w:tc>
                <w:tcPr>
                  <w:tcW w:w="461" w:type="dxa"/>
                  <w:vAlign w:val="center"/>
                </w:tcPr>
                <w:p w:rsidR="00CA251C" w:rsidRPr="00D052AF" w:rsidRDefault="00CA251C" w:rsidP="00CA251C">
                  <w:pPr>
                    <w:jc w:val="center"/>
                    <w:rPr>
                      <w:rFonts w:cs="Arial"/>
                      <w:b/>
                      <w:w w:val="80"/>
                    </w:rPr>
                  </w:pPr>
                  <w:r w:rsidRPr="00D052AF">
                    <w:rPr>
                      <w:rFonts w:cs="Arial"/>
                      <w:b/>
                      <w:w w:val="80"/>
                    </w:rPr>
                    <w:t>10</w:t>
                  </w:r>
                </w:p>
              </w:tc>
              <w:tc>
                <w:tcPr>
                  <w:tcW w:w="461" w:type="dxa"/>
                </w:tcPr>
                <w:p w:rsidR="00CA251C" w:rsidRPr="00D052AF" w:rsidRDefault="00CA251C" w:rsidP="00CA251C">
                  <w:pPr>
                    <w:jc w:val="center"/>
                    <w:rPr>
                      <w:w w:val="80"/>
                    </w:rPr>
                  </w:pPr>
                  <w:r w:rsidRPr="00D052AF">
                    <w:rPr>
                      <w:w w:val="80"/>
                    </w:rPr>
                    <w:t>0,30</w:t>
                  </w:r>
                </w:p>
              </w:tc>
              <w:tc>
                <w:tcPr>
                  <w:tcW w:w="462" w:type="dxa"/>
                </w:tcPr>
                <w:p w:rsidR="00CA251C" w:rsidRPr="00D052AF" w:rsidRDefault="00CA251C" w:rsidP="00CA251C">
                  <w:pPr>
                    <w:jc w:val="center"/>
                    <w:rPr>
                      <w:w w:val="80"/>
                    </w:rPr>
                  </w:pPr>
                  <w:r w:rsidRPr="00D052AF">
                    <w:rPr>
                      <w:w w:val="80"/>
                    </w:rPr>
                    <w:t>0,41</w:t>
                  </w:r>
                </w:p>
              </w:tc>
              <w:tc>
                <w:tcPr>
                  <w:tcW w:w="461" w:type="dxa"/>
                </w:tcPr>
                <w:p w:rsidR="00CA251C" w:rsidRPr="00D052AF" w:rsidRDefault="00CA251C" w:rsidP="00CA251C">
                  <w:pPr>
                    <w:jc w:val="center"/>
                    <w:rPr>
                      <w:w w:val="80"/>
                    </w:rPr>
                  </w:pPr>
                  <w:r w:rsidRPr="00D052AF">
                    <w:rPr>
                      <w:w w:val="80"/>
                    </w:rPr>
                    <w:t>0,39</w:t>
                  </w:r>
                </w:p>
              </w:tc>
              <w:tc>
                <w:tcPr>
                  <w:tcW w:w="462" w:type="dxa"/>
                </w:tcPr>
                <w:p w:rsidR="00CA251C" w:rsidRPr="00D052AF" w:rsidRDefault="00CA251C" w:rsidP="00CA251C">
                  <w:pPr>
                    <w:jc w:val="center"/>
                    <w:rPr>
                      <w:w w:val="80"/>
                    </w:rPr>
                  </w:pPr>
                  <w:r w:rsidRPr="00D052AF">
                    <w:rPr>
                      <w:w w:val="80"/>
                    </w:rPr>
                    <w:t>0,83</w:t>
                  </w:r>
                </w:p>
              </w:tc>
              <w:tc>
                <w:tcPr>
                  <w:tcW w:w="461" w:type="dxa"/>
                </w:tcPr>
                <w:p w:rsidR="00CA251C" w:rsidRPr="00D052AF" w:rsidRDefault="00CA251C" w:rsidP="00CA251C">
                  <w:pPr>
                    <w:jc w:val="center"/>
                    <w:rPr>
                      <w:w w:val="80"/>
                    </w:rPr>
                  </w:pPr>
                  <w:r w:rsidRPr="00D052AF">
                    <w:rPr>
                      <w:w w:val="80"/>
                    </w:rPr>
                    <w:t>0,53</w:t>
                  </w:r>
                </w:p>
              </w:tc>
              <w:tc>
                <w:tcPr>
                  <w:tcW w:w="462" w:type="dxa"/>
                </w:tcPr>
                <w:p w:rsidR="00CA251C" w:rsidRPr="00D052AF" w:rsidRDefault="00CA251C" w:rsidP="00CA251C">
                  <w:pPr>
                    <w:jc w:val="center"/>
                    <w:rPr>
                      <w:w w:val="80"/>
                    </w:rPr>
                  </w:pPr>
                  <w:r w:rsidRPr="00D052AF">
                    <w:rPr>
                      <w:w w:val="80"/>
                    </w:rPr>
                    <w:t>0,68</w:t>
                  </w:r>
                </w:p>
              </w:tc>
              <w:tc>
                <w:tcPr>
                  <w:tcW w:w="461" w:type="dxa"/>
                </w:tcPr>
                <w:p w:rsidR="00CA251C" w:rsidRPr="00D052AF" w:rsidRDefault="00CA251C" w:rsidP="00CA251C">
                  <w:pPr>
                    <w:jc w:val="center"/>
                    <w:rPr>
                      <w:w w:val="80"/>
                    </w:rPr>
                  </w:pPr>
                  <w:r w:rsidRPr="00D052AF">
                    <w:rPr>
                      <w:w w:val="80"/>
                    </w:rPr>
                    <w:t>0,76</w:t>
                  </w:r>
                </w:p>
              </w:tc>
              <w:tc>
                <w:tcPr>
                  <w:tcW w:w="462" w:type="dxa"/>
                </w:tcPr>
                <w:p w:rsidR="00CA251C" w:rsidRPr="00D052AF" w:rsidRDefault="00CA251C" w:rsidP="00CA251C">
                  <w:pPr>
                    <w:jc w:val="center"/>
                    <w:rPr>
                      <w:w w:val="80"/>
                    </w:rPr>
                  </w:pPr>
                  <w:r w:rsidRPr="00D052AF">
                    <w:rPr>
                      <w:w w:val="80"/>
                    </w:rPr>
                    <w:t>0,04</w:t>
                  </w:r>
                </w:p>
              </w:tc>
              <w:tc>
                <w:tcPr>
                  <w:tcW w:w="461" w:type="dxa"/>
                </w:tcPr>
                <w:p w:rsidR="00CA251C" w:rsidRPr="00D052AF" w:rsidRDefault="00CA251C" w:rsidP="00CA251C">
                  <w:pPr>
                    <w:jc w:val="center"/>
                    <w:rPr>
                      <w:w w:val="80"/>
                    </w:rPr>
                  </w:pPr>
                  <w:r w:rsidRPr="00D052AF">
                    <w:rPr>
                      <w:w w:val="80"/>
                    </w:rPr>
                    <w:t>0,90</w:t>
                  </w:r>
                </w:p>
              </w:tc>
              <w:tc>
                <w:tcPr>
                  <w:tcW w:w="461" w:type="dxa"/>
                </w:tcPr>
                <w:p w:rsidR="00CA251C" w:rsidRPr="00D052AF" w:rsidRDefault="00CA251C" w:rsidP="00CA251C">
                  <w:pPr>
                    <w:jc w:val="center"/>
                    <w:rPr>
                      <w:w w:val="80"/>
                    </w:rPr>
                  </w:pPr>
                  <w:r w:rsidRPr="00D052AF">
                    <w:rPr>
                      <w:w w:val="80"/>
                    </w:rPr>
                    <w:t>1,00</w:t>
                  </w:r>
                </w:p>
              </w:tc>
              <w:tc>
                <w:tcPr>
                  <w:tcW w:w="462" w:type="dxa"/>
                </w:tcPr>
                <w:p w:rsidR="00CA251C" w:rsidRPr="00D052AF" w:rsidRDefault="00CA251C" w:rsidP="00CA251C">
                  <w:pPr>
                    <w:jc w:val="center"/>
                    <w:rPr>
                      <w:w w:val="80"/>
                    </w:rPr>
                  </w:pPr>
                  <w:r w:rsidRPr="00D052AF">
                    <w:rPr>
                      <w:w w:val="80"/>
                    </w:rPr>
                    <w:t>-0,19</w:t>
                  </w:r>
                </w:p>
              </w:tc>
              <w:tc>
                <w:tcPr>
                  <w:tcW w:w="461" w:type="dxa"/>
                </w:tcPr>
                <w:p w:rsidR="00CA251C" w:rsidRPr="00D052AF" w:rsidRDefault="00CA251C" w:rsidP="00CA251C">
                  <w:pPr>
                    <w:jc w:val="center"/>
                    <w:rPr>
                      <w:w w:val="80"/>
                    </w:rPr>
                  </w:pPr>
                  <w:r w:rsidRPr="00D052AF">
                    <w:rPr>
                      <w:w w:val="80"/>
                    </w:rPr>
                    <w:t>0,25</w:t>
                  </w:r>
                </w:p>
              </w:tc>
              <w:tc>
                <w:tcPr>
                  <w:tcW w:w="462" w:type="dxa"/>
                </w:tcPr>
                <w:p w:rsidR="00CA251C" w:rsidRPr="00D052AF" w:rsidRDefault="00CA251C" w:rsidP="00CA251C">
                  <w:pPr>
                    <w:jc w:val="center"/>
                    <w:rPr>
                      <w:w w:val="80"/>
                    </w:rPr>
                  </w:pPr>
                  <w:r w:rsidRPr="00D052AF">
                    <w:rPr>
                      <w:w w:val="80"/>
                    </w:rPr>
                    <w:t>0,41</w:t>
                  </w:r>
                </w:p>
              </w:tc>
              <w:tc>
                <w:tcPr>
                  <w:tcW w:w="461" w:type="dxa"/>
                </w:tcPr>
                <w:p w:rsidR="00CA251C" w:rsidRPr="00D052AF" w:rsidRDefault="00CA251C" w:rsidP="00CA251C">
                  <w:pPr>
                    <w:jc w:val="center"/>
                    <w:rPr>
                      <w:w w:val="80"/>
                    </w:rPr>
                  </w:pPr>
                  <w:r w:rsidRPr="00D052AF">
                    <w:rPr>
                      <w:w w:val="80"/>
                    </w:rPr>
                    <w:t>0,09</w:t>
                  </w:r>
                </w:p>
              </w:tc>
              <w:tc>
                <w:tcPr>
                  <w:tcW w:w="462" w:type="dxa"/>
                </w:tcPr>
                <w:p w:rsidR="00CA251C" w:rsidRPr="00D052AF" w:rsidRDefault="00CA251C" w:rsidP="00CA251C">
                  <w:pPr>
                    <w:jc w:val="center"/>
                    <w:rPr>
                      <w:w w:val="80"/>
                    </w:rPr>
                  </w:pPr>
                  <w:r w:rsidRPr="00D052AF">
                    <w:rPr>
                      <w:w w:val="80"/>
                    </w:rPr>
                    <w:t>-0,56</w:t>
                  </w:r>
                </w:p>
              </w:tc>
              <w:tc>
                <w:tcPr>
                  <w:tcW w:w="461" w:type="dxa"/>
                </w:tcPr>
                <w:p w:rsidR="00CA251C" w:rsidRPr="00D052AF" w:rsidRDefault="00CA251C" w:rsidP="00CA251C">
                  <w:pPr>
                    <w:jc w:val="center"/>
                    <w:rPr>
                      <w:w w:val="80"/>
                    </w:rPr>
                  </w:pPr>
                  <w:r w:rsidRPr="00D052AF">
                    <w:rPr>
                      <w:w w:val="80"/>
                    </w:rPr>
                    <w:t>0,65</w:t>
                  </w:r>
                </w:p>
              </w:tc>
              <w:tc>
                <w:tcPr>
                  <w:tcW w:w="462" w:type="dxa"/>
                </w:tcPr>
                <w:p w:rsidR="00CA251C" w:rsidRPr="00D052AF" w:rsidRDefault="00CA251C" w:rsidP="00CA251C">
                  <w:pPr>
                    <w:jc w:val="center"/>
                    <w:rPr>
                      <w:w w:val="80"/>
                    </w:rPr>
                  </w:pPr>
                  <w:r w:rsidRPr="00D052AF">
                    <w:rPr>
                      <w:w w:val="80"/>
                    </w:rPr>
                    <w:t>0,53</w:t>
                  </w:r>
                </w:p>
              </w:tc>
            </w:tr>
            <w:tr w:rsidR="00CA251C" w:rsidRPr="00D052AF" w:rsidTr="003A7CB4">
              <w:trPr>
                <w:trHeight w:val="170"/>
                <w:jc w:val="center"/>
              </w:trPr>
              <w:tc>
                <w:tcPr>
                  <w:tcW w:w="461" w:type="dxa"/>
                  <w:vAlign w:val="center"/>
                </w:tcPr>
                <w:p w:rsidR="00CA251C" w:rsidRPr="00D052AF" w:rsidRDefault="00CA251C" w:rsidP="00CA251C">
                  <w:pPr>
                    <w:jc w:val="center"/>
                    <w:rPr>
                      <w:rFonts w:cs="Arial"/>
                      <w:b/>
                      <w:w w:val="80"/>
                    </w:rPr>
                  </w:pPr>
                  <w:r w:rsidRPr="00D052AF">
                    <w:rPr>
                      <w:rFonts w:cs="Arial"/>
                      <w:b/>
                      <w:w w:val="80"/>
                    </w:rPr>
                    <w:t>11</w:t>
                  </w:r>
                </w:p>
              </w:tc>
              <w:tc>
                <w:tcPr>
                  <w:tcW w:w="461" w:type="dxa"/>
                </w:tcPr>
                <w:p w:rsidR="00CA251C" w:rsidRPr="00D052AF" w:rsidRDefault="00CA251C" w:rsidP="00CA251C">
                  <w:pPr>
                    <w:jc w:val="center"/>
                    <w:rPr>
                      <w:w w:val="80"/>
                    </w:rPr>
                  </w:pPr>
                  <w:r w:rsidRPr="00D052AF">
                    <w:rPr>
                      <w:w w:val="80"/>
                    </w:rPr>
                    <w:t>0,21</w:t>
                  </w:r>
                </w:p>
              </w:tc>
              <w:tc>
                <w:tcPr>
                  <w:tcW w:w="462" w:type="dxa"/>
                </w:tcPr>
                <w:p w:rsidR="00CA251C" w:rsidRPr="00D052AF" w:rsidRDefault="00CA251C" w:rsidP="00CA251C">
                  <w:pPr>
                    <w:jc w:val="center"/>
                    <w:rPr>
                      <w:w w:val="80"/>
                    </w:rPr>
                  </w:pPr>
                  <w:r w:rsidRPr="00D052AF">
                    <w:rPr>
                      <w:w w:val="80"/>
                    </w:rPr>
                    <w:t>0,20</w:t>
                  </w:r>
                </w:p>
              </w:tc>
              <w:tc>
                <w:tcPr>
                  <w:tcW w:w="461" w:type="dxa"/>
                </w:tcPr>
                <w:p w:rsidR="00CA251C" w:rsidRPr="00D052AF" w:rsidRDefault="00CA251C" w:rsidP="00CA251C">
                  <w:pPr>
                    <w:jc w:val="center"/>
                    <w:rPr>
                      <w:w w:val="80"/>
                    </w:rPr>
                  </w:pPr>
                  <w:r w:rsidRPr="00D052AF">
                    <w:rPr>
                      <w:w w:val="80"/>
                    </w:rPr>
                    <w:t>0,61</w:t>
                  </w:r>
                </w:p>
              </w:tc>
              <w:tc>
                <w:tcPr>
                  <w:tcW w:w="462" w:type="dxa"/>
                </w:tcPr>
                <w:p w:rsidR="00CA251C" w:rsidRPr="00D052AF" w:rsidRDefault="00CA251C" w:rsidP="00CA251C">
                  <w:pPr>
                    <w:jc w:val="center"/>
                    <w:rPr>
                      <w:w w:val="80"/>
                    </w:rPr>
                  </w:pPr>
                  <w:r w:rsidRPr="00D052AF">
                    <w:rPr>
                      <w:w w:val="80"/>
                    </w:rPr>
                    <w:t>-0,05</w:t>
                  </w:r>
                </w:p>
              </w:tc>
              <w:tc>
                <w:tcPr>
                  <w:tcW w:w="461" w:type="dxa"/>
                </w:tcPr>
                <w:p w:rsidR="00CA251C" w:rsidRPr="00D052AF" w:rsidRDefault="00CA251C" w:rsidP="00CA251C">
                  <w:pPr>
                    <w:jc w:val="center"/>
                    <w:rPr>
                      <w:w w:val="80"/>
                    </w:rPr>
                  </w:pPr>
                  <w:r w:rsidRPr="00D052AF">
                    <w:rPr>
                      <w:w w:val="80"/>
                    </w:rPr>
                    <w:t>-0,69</w:t>
                  </w:r>
                </w:p>
              </w:tc>
              <w:tc>
                <w:tcPr>
                  <w:tcW w:w="462" w:type="dxa"/>
                </w:tcPr>
                <w:p w:rsidR="00CA251C" w:rsidRPr="00D052AF" w:rsidRDefault="00CA251C" w:rsidP="00CA251C">
                  <w:pPr>
                    <w:jc w:val="center"/>
                    <w:rPr>
                      <w:w w:val="80"/>
                    </w:rPr>
                  </w:pPr>
                  <w:r w:rsidRPr="00D052AF">
                    <w:rPr>
                      <w:w w:val="80"/>
                    </w:rPr>
                    <w:t>0,02</w:t>
                  </w:r>
                </w:p>
              </w:tc>
              <w:tc>
                <w:tcPr>
                  <w:tcW w:w="461" w:type="dxa"/>
                </w:tcPr>
                <w:p w:rsidR="00CA251C" w:rsidRPr="00D052AF" w:rsidRDefault="00CA251C" w:rsidP="00CA251C">
                  <w:pPr>
                    <w:jc w:val="center"/>
                    <w:rPr>
                      <w:w w:val="80"/>
                    </w:rPr>
                  </w:pPr>
                  <w:r w:rsidRPr="00D052AF">
                    <w:rPr>
                      <w:w w:val="80"/>
                    </w:rPr>
                    <w:t>-0,08</w:t>
                  </w:r>
                </w:p>
              </w:tc>
              <w:tc>
                <w:tcPr>
                  <w:tcW w:w="462" w:type="dxa"/>
                </w:tcPr>
                <w:p w:rsidR="00CA251C" w:rsidRPr="00D052AF" w:rsidRDefault="00CA251C" w:rsidP="00CA251C">
                  <w:pPr>
                    <w:jc w:val="center"/>
                    <w:rPr>
                      <w:w w:val="80"/>
                    </w:rPr>
                  </w:pPr>
                  <w:r w:rsidRPr="00D052AF">
                    <w:rPr>
                      <w:w w:val="80"/>
                    </w:rPr>
                    <w:t>0,56</w:t>
                  </w:r>
                </w:p>
              </w:tc>
              <w:tc>
                <w:tcPr>
                  <w:tcW w:w="461" w:type="dxa"/>
                </w:tcPr>
                <w:p w:rsidR="00CA251C" w:rsidRPr="00D052AF" w:rsidRDefault="00CA251C" w:rsidP="00CA251C">
                  <w:pPr>
                    <w:jc w:val="center"/>
                    <w:rPr>
                      <w:w w:val="80"/>
                    </w:rPr>
                  </w:pPr>
                  <w:r w:rsidRPr="00D052AF">
                    <w:rPr>
                      <w:w w:val="80"/>
                    </w:rPr>
                    <w:t>-0,08</w:t>
                  </w:r>
                </w:p>
              </w:tc>
              <w:tc>
                <w:tcPr>
                  <w:tcW w:w="461" w:type="dxa"/>
                </w:tcPr>
                <w:p w:rsidR="00CA251C" w:rsidRPr="00D052AF" w:rsidRDefault="00CA251C" w:rsidP="00CA251C">
                  <w:pPr>
                    <w:jc w:val="center"/>
                    <w:rPr>
                      <w:w w:val="80"/>
                    </w:rPr>
                  </w:pPr>
                  <w:r w:rsidRPr="00D052AF">
                    <w:rPr>
                      <w:w w:val="80"/>
                    </w:rPr>
                    <w:t>-0,19</w:t>
                  </w:r>
                </w:p>
              </w:tc>
              <w:tc>
                <w:tcPr>
                  <w:tcW w:w="462" w:type="dxa"/>
                </w:tcPr>
                <w:p w:rsidR="00CA251C" w:rsidRPr="00D052AF" w:rsidRDefault="00CA251C" w:rsidP="00CA251C">
                  <w:pPr>
                    <w:jc w:val="center"/>
                    <w:rPr>
                      <w:w w:val="80"/>
                    </w:rPr>
                  </w:pPr>
                  <w:r w:rsidRPr="00D052AF">
                    <w:rPr>
                      <w:w w:val="80"/>
                    </w:rPr>
                    <w:t>1,00</w:t>
                  </w:r>
                </w:p>
              </w:tc>
              <w:tc>
                <w:tcPr>
                  <w:tcW w:w="461" w:type="dxa"/>
                </w:tcPr>
                <w:p w:rsidR="00CA251C" w:rsidRPr="00D052AF" w:rsidRDefault="00CA251C" w:rsidP="00CA251C">
                  <w:pPr>
                    <w:jc w:val="center"/>
                    <w:rPr>
                      <w:w w:val="80"/>
                    </w:rPr>
                  </w:pPr>
                  <w:r w:rsidRPr="00D052AF">
                    <w:rPr>
                      <w:w w:val="80"/>
                    </w:rPr>
                    <w:t>-0,26</w:t>
                  </w:r>
                </w:p>
              </w:tc>
              <w:tc>
                <w:tcPr>
                  <w:tcW w:w="462" w:type="dxa"/>
                </w:tcPr>
                <w:p w:rsidR="00CA251C" w:rsidRPr="00D052AF" w:rsidRDefault="00CA251C" w:rsidP="00CA251C">
                  <w:pPr>
                    <w:jc w:val="center"/>
                    <w:rPr>
                      <w:w w:val="80"/>
                    </w:rPr>
                  </w:pPr>
                  <w:r w:rsidRPr="00D052AF">
                    <w:rPr>
                      <w:w w:val="80"/>
                    </w:rPr>
                    <w:t>0,24</w:t>
                  </w:r>
                </w:p>
              </w:tc>
              <w:tc>
                <w:tcPr>
                  <w:tcW w:w="461" w:type="dxa"/>
                </w:tcPr>
                <w:p w:rsidR="00CA251C" w:rsidRPr="00D052AF" w:rsidRDefault="00CA251C" w:rsidP="00CA251C">
                  <w:pPr>
                    <w:jc w:val="center"/>
                    <w:rPr>
                      <w:w w:val="80"/>
                    </w:rPr>
                  </w:pPr>
                  <w:r w:rsidRPr="00D052AF">
                    <w:rPr>
                      <w:w w:val="80"/>
                    </w:rPr>
                    <w:t>0,50</w:t>
                  </w:r>
                </w:p>
              </w:tc>
              <w:tc>
                <w:tcPr>
                  <w:tcW w:w="462" w:type="dxa"/>
                </w:tcPr>
                <w:p w:rsidR="00CA251C" w:rsidRPr="00D052AF" w:rsidRDefault="00CA251C" w:rsidP="00CA251C">
                  <w:pPr>
                    <w:jc w:val="center"/>
                    <w:rPr>
                      <w:w w:val="80"/>
                    </w:rPr>
                  </w:pPr>
                  <w:r w:rsidRPr="00D052AF">
                    <w:rPr>
                      <w:w w:val="80"/>
                    </w:rPr>
                    <w:t>-0,44</w:t>
                  </w:r>
                </w:p>
              </w:tc>
              <w:tc>
                <w:tcPr>
                  <w:tcW w:w="461" w:type="dxa"/>
                </w:tcPr>
                <w:p w:rsidR="00CA251C" w:rsidRPr="00D052AF" w:rsidRDefault="00CA251C" w:rsidP="00CA251C">
                  <w:pPr>
                    <w:jc w:val="center"/>
                    <w:rPr>
                      <w:w w:val="80"/>
                    </w:rPr>
                  </w:pPr>
                  <w:r w:rsidRPr="00D052AF">
                    <w:rPr>
                      <w:w w:val="80"/>
                    </w:rPr>
                    <w:t>-0,01</w:t>
                  </w:r>
                </w:p>
              </w:tc>
              <w:tc>
                <w:tcPr>
                  <w:tcW w:w="462" w:type="dxa"/>
                </w:tcPr>
                <w:p w:rsidR="00CA251C" w:rsidRPr="00D052AF" w:rsidRDefault="00CA251C" w:rsidP="00CA251C">
                  <w:pPr>
                    <w:jc w:val="center"/>
                    <w:rPr>
                      <w:w w:val="80"/>
                    </w:rPr>
                  </w:pPr>
                  <w:r w:rsidRPr="00D052AF">
                    <w:rPr>
                      <w:w w:val="80"/>
                    </w:rPr>
                    <w:t>-0,21</w:t>
                  </w:r>
                </w:p>
              </w:tc>
            </w:tr>
            <w:tr w:rsidR="00CA251C" w:rsidRPr="00D052AF" w:rsidTr="003A7CB4">
              <w:trPr>
                <w:trHeight w:val="170"/>
                <w:jc w:val="center"/>
              </w:trPr>
              <w:tc>
                <w:tcPr>
                  <w:tcW w:w="461" w:type="dxa"/>
                  <w:vAlign w:val="center"/>
                </w:tcPr>
                <w:p w:rsidR="00CA251C" w:rsidRPr="00D052AF" w:rsidRDefault="00CA251C" w:rsidP="00CA251C">
                  <w:pPr>
                    <w:jc w:val="center"/>
                    <w:rPr>
                      <w:rFonts w:cs="Arial"/>
                      <w:b/>
                      <w:w w:val="80"/>
                    </w:rPr>
                  </w:pPr>
                  <w:r w:rsidRPr="00D052AF">
                    <w:rPr>
                      <w:rFonts w:cs="Arial"/>
                      <w:b/>
                      <w:w w:val="80"/>
                    </w:rPr>
                    <w:t>12</w:t>
                  </w:r>
                </w:p>
              </w:tc>
              <w:tc>
                <w:tcPr>
                  <w:tcW w:w="461" w:type="dxa"/>
                </w:tcPr>
                <w:p w:rsidR="00CA251C" w:rsidRPr="00D052AF" w:rsidRDefault="00CA251C" w:rsidP="00CA251C">
                  <w:pPr>
                    <w:jc w:val="center"/>
                    <w:rPr>
                      <w:w w:val="80"/>
                    </w:rPr>
                  </w:pPr>
                  <w:r w:rsidRPr="00D052AF">
                    <w:rPr>
                      <w:w w:val="80"/>
                    </w:rPr>
                    <w:t>0,89</w:t>
                  </w:r>
                </w:p>
              </w:tc>
              <w:tc>
                <w:tcPr>
                  <w:tcW w:w="462" w:type="dxa"/>
                </w:tcPr>
                <w:p w:rsidR="00CA251C" w:rsidRPr="00D052AF" w:rsidRDefault="00CA251C" w:rsidP="00CA251C">
                  <w:pPr>
                    <w:jc w:val="center"/>
                    <w:rPr>
                      <w:w w:val="80"/>
                    </w:rPr>
                  </w:pPr>
                  <w:r w:rsidRPr="00D052AF">
                    <w:rPr>
                      <w:w w:val="80"/>
                    </w:rPr>
                    <w:t>0,62</w:t>
                  </w:r>
                </w:p>
              </w:tc>
              <w:tc>
                <w:tcPr>
                  <w:tcW w:w="461" w:type="dxa"/>
                </w:tcPr>
                <w:p w:rsidR="00CA251C" w:rsidRPr="00D052AF" w:rsidRDefault="00CA251C" w:rsidP="00CA251C">
                  <w:pPr>
                    <w:jc w:val="center"/>
                    <w:rPr>
                      <w:w w:val="80"/>
                    </w:rPr>
                  </w:pPr>
                  <w:r w:rsidRPr="00D052AF">
                    <w:rPr>
                      <w:w w:val="80"/>
                    </w:rPr>
                    <w:t>0,18</w:t>
                  </w:r>
                </w:p>
              </w:tc>
              <w:tc>
                <w:tcPr>
                  <w:tcW w:w="462" w:type="dxa"/>
                </w:tcPr>
                <w:p w:rsidR="00CA251C" w:rsidRPr="00D052AF" w:rsidRDefault="00CA251C" w:rsidP="00CA251C">
                  <w:pPr>
                    <w:jc w:val="center"/>
                    <w:rPr>
                      <w:w w:val="80"/>
                    </w:rPr>
                  </w:pPr>
                  <w:r w:rsidRPr="00D052AF">
                    <w:rPr>
                      <w:w w:val="80"/>
                    </w:rPr>
                    <w:t>-0,05</w:t>
                  </w:r>
                </w:p>
              </w:tc>
              <w:tc>
                <w:tcPr>
                  <w:tcW w:w="461" w:type="dxa"/>
                </w:tcPr>
                <w:p w:rsidR="00CA251C" w:rsidRPr="00D052AF" w:rsidRDefault="00CA251C" w:rsidP="00CA251C">
                  <w:pPr>
                    <w:jc w:val="center"/>
                    <w:rPr>
                      <w:w w:val="80"/>
                    </w:rPr>
                  </w:pPr>
                  <w:r w:rsidRPr="00D052AF">
                    <w:rPr>
                      <w:w w:val="80"/>
                    </w:rPr>
                    <w:t>-0,99</w:t>
                  </w:r>
                </w:p>
              </w:tc>
              <w:tc>
                <w:tcPr>
                  <w:tcW w:w="462" w:type="dxa"/>
                </w:tcPr>
                <w:p w:rsidR="00CA251C" w:rsidRPr="00D052AF" w:rsidRDefault="00CA251C" w:rsidP="00CA251C">
                  <w:pPr>
                    <w:jc w:val="center"/>
                    <w:rPr>
                      <w:w w:val="80"/>
                    </w:rPr>
                  </w:pPr>
                  <w:r w:rsidRPr="00D052AF">
                    <w:rPr>
                      <w:w w:val="80"/>
                    </w:rPr>
                    <w:t>-0,26</w:t>
                  </w:r>
                </w:p>
              </w:tc>
              <w:tc>
                <w:tcPr>
                  <w:tcW w:w="461" w:type="dxa"/>
                </w:tcPr>
                <w:p w:rsidR="00CA251C" w:rsidRPr="00D052AF" w:rsidRDefault="00CA251C" w:rsidP="00CA251C">
                  <w:pPr>
                    <w:jc w:val="center"/>
                    <w:rPr>
                      <w:w w:val="80"/>
                    </w:rPr>
                  </w:pPr>
                  <w:r w:rsidRPr="00D052AF">
                    <w:rPr>
                      <w:w w:val="80"/>
                    </w:rPr>
                    <w:t>0,19</w:t>
                  </w:r>
                </w:p>
              </w:tc>
              <w:tc>
                <w:tcPr>
                  <w:tcW w:w="462" w:type="dxa"/>
                </w:tcPr>
                <w:p w:rsidR="00CA251C" w:rsidRPr="00D052AF" w:rsidRDefault="00CA251C" w:rsidP="00CA251C">
                  <w:pPr>
                    <w:jc w:val="center"/>
                    <w:rPr>
                      <w:w w:val="80"/>
                    </w:rPr>
                  </w:pPr>
                  <w:r w:rsidRPr="00D052AF">
                    <w:rPr>
                      <w:w w:val="80"/>
                    </w:rPr>
                    <w:t>0,76</w:t>
                  </w:r>
                </w:p>
              </w:tc>
              <w:tc>
                <w:tcPr>
                  <w:tcW w:w="461" w:type="dxa"/>
                </w:tcPr>
                <w:p w:rsidR="00CA251C" w:rsidRPr="00D052AF" w:rsidRDefault="00CA251C" w:rsidP="00CA251C">
                  <w:pPr>
                    <w:jc w:val="center"/>
                    <w:rPr>
                      <w:w w:val="80"/>
                    </w:rPr>
                  </w:pPr>
                  <w:r w:rsidRPr="00D052AF">
                    <w:rPr>
                      <w:w w:val="80"/>
                    </w:rPr>
                    <w:t>0,28</w:t>
                  </w:r>
                </w:p>
              </w:tc>
              <w:tc>
                <w:tcPr>
                  <w:tcW w:w="461" w:type="dxa"/>
                </w:tcPr>
                <w:p w:rsidR="00CA251C" w:rsidRPr="00D052AF" w:rsidRDefault="00CA251C" w:rsidP="00CA251C">
                  <w:pPr>
                    <w:jc w:val="center"/>
                    <w:rPr>
                      <w:w w:val="80"/>
                    </w:rPr>
                  </w:pPr>
                  <w:r w:rsidRPr="00D052AF">
                    <w:rPr>
                      <w:w w:val="80"/>
                    </w:rPr>
                    <w:t>0,25</w:t>
                  </w:r>
                </w:p>
              </w:tc>
              <w:tc>
                <w:tcPr>
                  <w:tcW w:w="462" w:type="dxa"/>
                </w:tcPr>
                <w:p w:rsidR="00CA251C" w:rsidRPr="00D052AF" w:rsidRDefault="00CA251C" w:rsidP="00CA251C">
                  <w:pPr>
                    <w:jc w:val="center"/>
                    <w:rPr>
                      <w:w w:val="80"/>
                    </w:rPr>
                  </w:pPr>
                  <w:r w:rsidRPr="00D052AF">
                    <w:rPr>
                      <w:w w:val="80"/>
                    </w:rPr>
                    <w:t>-0,26</w:t>
                  </w:r>
                </w:p>
              </w:tc>
              <w:tc>
                <w:tcPr>
                  <w:tcW w:w="461" w:type="dxa"/>
                </w:tcPr>
                <w:p w:rsidR="00CA251C" w:rsidRPr="00D052AF" w:rsidRDefault="00CA251C" w:rsidP="00CA251C">
                  <w:pPr>
                    <w:jc w:val="center"/>
                    <w:rPr>
                      <w:w w:val="80"/>
                    </w:rPr>
                  </w:pPr>
                  <w:r w:rsidRPr="00D052AF">
                    <w:rPr>
                      <w:w w:val="80"/>
                    </w:rPr>
                    <w:t>1,00</w:t>
                  </w:r>
                </w:p>
              </w:tc>
              <w:tc>
                <w:tcPr>
                  <w:tcW w:w="462" w:type="dxa"/>
                </w:tcPr>
                <w:p w:rsidR="00CA251C" w:rsidRPr="00D052AF" w:rsidRDefault="00CA251C" w:rsidP="00CA251C">
                  <w:pPr>
                    <w:jc w:val="center"/>
                    <w:rPr>
                      <w:w w:val="80"/>
                    </w:rPr>
                  </w:pPr>
                  <w:r w:rsidRPr="00D052AF">
                    <w:rPr>
                      <w:w w:val="80"/>
                    </w:rPr>
                    <w:t>0,24</w:t>
                  </w:r>
                </w:p>
              </w:tc>
              <w:tc>
                <w:tcPr>
                  <w:tcW w:w="461" w:type="dxa"/>
                </w:tcPr>
                <w:p w:rsidR="00CA251C" w:rsidRPr="00D052AF" w:rsidRDefault="00CA251C" w:rsidP="00CA251C">
                  <w:pPr>
                    <w:jc w:val="center"/>
                    <w:rPr>
                      <w:w w:val="80"/>
                    </w:rPr>
                  </w:pPr>
                  <w:r w:rsidRPr="00D052AF">
                    <w:rPr>
                      <w:w w:val="80"/>
                    </w:rPr>
                    <w:t>0,39</w:t>
                  </w:r>
                </w:p>
              </w:tc>
              <w:tc>
                <w:tcPr>
                  <w:tcW w:w="462" w:type="dxa"/>
                </w:tcPr>
                <w:p w:rsidR="00CA251C" w:rsidRPr="00D052AF" w:rsidRDefault="00CA251C" w:rsidP="00CA251C">
                  <w:pPr>
                    <w:jc w:val="center"/>
                    <w:rPr>
                      <w:w w:val="80"/>
                    </w:rPr>
                  </w:pPr>
                  <w:r w:rsidRPr="00D052AF">
                    <w:rPr>
                      <w:w w:val="80"/>
                    </w:rPr>
                    <w:t>-0,89</w:t>
                  </w:r>
                </w:p>
              </w:tc>
              <w:tc>
                <w:tcPr>
                  <w:tcW w:w="461" w:type="dxa"/>
                </w:tcPr>
                <w:p w:rsidR="00CA251C" w:rsidRPr="00D052AF" w:rsidRDefault="00CA251C" w:rsidP="00CA251C">
                  <w:pPr>
                    <w:jc w:val="center"/>
                    <w:rPr>
                      <w:w w:val="80"/>
                    </w:rPr>
                  </w:pPr>
                  <w:r w:rsidRPr="00D052AF">
                    <w:rPr>
                      <w:w w:val="80"/>
                    </w:rPr>
                    <w:t>0,65</w:t>
                  </w:r>
                </w:p>
              </w:tc>
              <w:tc>
                <w:tcPr>
                  <w:tcW w:w="462" w:type="dxa"/>
                </w:tcPr>
                <w:p w:rsidR="00CA251C" w:rsidRPr="00D052AF" w:rsidRDefault="00CA251C" w:rsidP="00CA251C">
                  <w:pPr>
                    <w:jc w:val="center"/>
                    <w:rPr>
                      <w:w w:val="80"/>
                    </w:rPr>
                  </w:pPr>
                  <w:r w:rsidRPr="00D052AF">
                    <w:rPr>
                      <w:w w:val="80"/>
                    </w:rPr>
                    <w:t>0,35</w:t>
                  </w:r>
                </w:p>
              </w:tc>
            </w:tr>
            <w:tr w:rsidR="00CA251C" w:rsidRPr="00D052AF" w:rsidTr="003A7CB4">
              <w:trPr>
                <w:trHeight w:val="170"/>
                <w:jc w:val="center"/>
              </w:trPr>
              <w:tc>
                <w:tcPr>
                  <w:tcW w:w="461" w:type="dxa"/>
                  <w:vAlign w:val="center"/>
                </w:tcPr>
                <w:p w:rsidR="00CA251C" w:rsidRPr="00D052AF" w:rsidRDefault="00CA251C" w:rsidP="00CA251C">
                  <w:pPr>
                    <w:jc w:val="center"/>
                    <w:rPr>
                      <w:rFonts w:cs="Arial"/>
                      <w:b/>
                      <w:w w:val="80"/>
                    </w:rPr>
                  </w:pPr>
                  <w:r w:rsidRPr="00D052AF">
                    <w:rPr>
                      <w:rFonts w:cs="Arial"/>
                      <w:b/>
                      <w:w w:val="80"/>
                    </w:rPr>
                    <w:t>13</w:t>
                  </w:r>
                </w:p>
              </w:tc>
              <w:tc>
                <w:tcPr>
                  <w:tcW w:w="461" w:type="dxa"/>
                </w:tcPr>
                <w:p w:rsidR="00CA251C" w:rsidRPr="00D052AF" w:rsidRDefault="00CA251C" w:rsidP="00CA251C">
                  <w:pPr>
                    <w:jc w:val="center"/>
                    <w:rPr>
                      <w:w w:val="80"/>
                    </w:rPr>
                  </w:pPr>
                  <w:r w:rsidRPr="00D052AF">
                    <w:rPr>
                      <w:w w:val="80"/>
                    </w:rPr>
                    <w:t>0,32</w:t>
                  </w:r>
                </w:p>
              </w:tc>
              <w:tc>
                <w:tcPr>
                  <w:tcW w:w="462" w:type="dxa"/>
                </w:tcPr>
                <w:p w:rsidR="00CA251C" w:rsidRPr="00D052AF" w:rsidRDefault="00CA251C" w:rsidP="00CA251C">
                  <w:pPr>
                    <w:jc w:val="center"/>
                    <w:rPr>
                      <w:w w:val="80"/>
                    </w:rPr>
                  </w:pPr>
                  <w:r w:rsidRPr="00D052AF">
                    <w:rPr>
                      <w:w w:val="80"/>
                    </w:rPr>
                    <w:t>0,27</w:t>
                  </w:r>
                </w:p>
              </w:tc>
              <w:tc>
                <w:tcPr>
                  <w:tcW w:w="461" w:type="dxa"/>
                </w:tcPr>
                <w:p w:rsidR="00CA251C" w:rsidRPr="00D052AF" w:rsidRDefault="00CA251C" w:rsidP="00CA251C">
                  <w:pPr>
                    <w:jc w:val="center"/>
                    <w:rPr>
                      <w:w w:val="80"/>
                    </w:rPr>
                  </w:pPr>
                  <w:r w:rsidRPr="00D052AF">
                    <w:rPr>
                      <w:w w:val="80"/>
                    </w:rPr>
                    <w:t>0,49</w:t>
                  </w:r>
                </w:p>
              </w:tc>
              <w:tc>
                <w:tcPr>
                  <w:tcW w:w="462" w:type="dxa"/>
                </w:tcPr>
                <w:p w:rsidR="00CA251C" w:rsidRPr="00D052AF" w:rsidRDefault="00CA251C" w:rsidP="00CA251C">
                  <w:pPr>
                    <w:jc w:val="center"/>
                    <w:rPr>
                      <w:w w:val="80"/>
                    </w:rPr>
                  </w:pPr>
                  <w:r w:rsidRPr="00D052AF">
                    <w:rPr>
                      <w:w w:val="80"/>
                    </w:rPr>
                    <w:t>0,17</w:t>
                  </w:r>
                </w:p>
              </w:tc>
              <w:tc>
                <w:tcPr>
                  <w:tcW w:w="461" w:type="dxa"/>
                </w:tcPr>
                <w:p w:rsidR="00CA251C" w:rsidRPr="00D052AF" w:rsidRDefault="00CA251C" w:rsidP="00CA251C">
                  <w:pPr>
                    <w:jc w:val="center"/>
                    <w:rPr>
                      <w:w w:val="80"/>
                    </w:rPr>
                  </w:pPr>
                  <w:r w:rsidRPr="00D052AF">
                    <w:rPr>
                      <w:w w:val="80"/>
                    </w:rPr>
                    <w:t>-0,36</w:t>
                  </w:r>
                </w:p>
              </w:tc>
              <w:tc>
                <w:tcPr>
                  <w:tcW w:w="462" w:type="dxa"/>
                </w:tcPr>
                <w:p w:rsidR="00CA251C" w:rsidRPr="00D052AF" w:rsidRDefault="00CA251C" w:rsidP="00CA251C">
                  <w:pPr>
                    <w:jc w:val="center"/>
                    <w:rPr>
                      <w:w w:val="80"/>
                    </w:rPr>
                  </w:pPr>
                  <w:r w:rsidRPr="00D052AF">
                    <w:rPr>
                      <w:w w:val="80"/>
                    </w:rPr>
                    <w:t>0,20</w:t>
                  </w:r>
                </w:p>
              </w:tc>
              <w:tc>
                <w:tcPr>
                  <w:tcW w:w="461" w:type="dxa"/>
                </w:tcPr>
                <w:p w:rsidR="00CA251C" w:rsidRPr="00D052AF" w:rsidRDefault="00CA251C" w:rsidP="00CA251C">
                  <w:pPr>
                    <w:jc w:val="center"/>
                    <w:rPr>
                      <w:w w:val="80"/>
                    </w:rPr>
                  </w:pPr>
                  <w:r w:rsidRPr="00D052AF">
                    <w:rPr>
                      <w:w w:val="80"/>
                    </w:rPr>
                    <w:t>0,00</w:t>
                  </w:r>
                </w:p>
              </w:tc>
              <w:tc>
                <w:tcPr>
                  <w:tcW w:w="462" w:type="dxa"/>
                </w:tcPr>
                <w:p w:rsidR="00CA251C" w:rsidRPr="00D052AF" w:rsidRDefault="00CA251C" w:rsidP="00CA251C">
                  <w:pPr>
                    <w:jc w:val="center"/>
                    <w:rPr>
                      <w:w w:val="80"/>
                    </w:rPr>
                  </w:pPr>
                  <w:r w:rsidRPr="00D052AF">
                    <w:rPr>
                      <w:w w:val="80"/>
                    </w:rPr>
                    <w:t>0,18</w:t>
                  </w:r>
                </w:p>
              </w:tc>
              <w:tc>
                <w:tcPr>
                  <w:tcW w:w="461" w:type="dxa"/>
                </w:tcPr>
                <w:p w:rsidR="00CA251C" w:rsidRPr="00D052AF" w:rsidRDefault="00CA251C" w:rsidP="00CA251C">
                  <w:pPr>
                    <w:jc w:val="center"/>
                    <w:rPr>
                      <w:w w:val="80"/>
                    </w:rPr>
                  </w:pPr>
                  <w:r w:rsidRPr="00D052AF">
                    <w:rPr>
                      <w:w w:val="80"/>
                    </w:rPr>
                    <w:t>0,38</w:t>
                  </w:r>
                </w:p>
              </w:tc>
              <w:tc>
                <w:tcPr>
                  <w:tcW w:w="461" w:type="dxa"/>
                </w:tcPr>
                <w:p w:rsidR="00CA251C" w:rsidRPr="00D052AF" w:rsidRDefault="00CA251C" w:rsidP="00CA251C">
                  <w:pPr>
                    <w:jc w:val="center"/>
                    <w:rPr>
                      <w:w w:val="80"/>
                    </w:rPr>
                  </w:pPr>
                  <w:r w:rsidRPr="00D052AF">
                    <w:rPr>
                      <w:w w:val="80"/>
                    </w:rPr>
                    <w:t>0,41</w:t>
                  </w:r>
                </w:p>
              </w:tc>
              <w:tc>
                <w:tcPr>
                  <w:tcW w:w="462" w:type="dxa"/>
                </w:tcPr>
                <w:p w:rsidR="00CA251C" w:rsidRPr="00D052AF" w:rsidRDefault="00CA251C" w:rsidP="00CA251C">
                  <w:pPr>
                    <w:jc w:val="center"/>
                    <w:rPr>
                      <w:w w:val="80"/>
                    </w:rPr>
                  </w:pPr>
                  <w:r w:rsidRPr="00D052AF">
                    <w:rPr>
                      <w:w w:val="80"/>
                    </w:rPr>
                    <w:t>0,24</w:t>
                  </w:r>
                </w:p>
              </w:tc>
              <w:tc>
                <w:tcPr>
                  <w:tcW w:w="461" w:type="dxa"/>
                </w:tcPr>
                <w:p w:rsidR="00CA251C" w:rsidRPr="00D052AF" w:rsidRDefault="00CA251C" w:rsidP="00CA251C">
                  <w:pPr>
                    <w:jc w:val="center"/>
                    <w:rPr>
                      <w:w w:val="80"/>
                    </w:rPr>
                  </w:pPr>
                  <w:r w:rsidRPr="00D052AF">
                    <w:rPr>
                      <w:w w:val="80"/>
                    </w:rPr>
                    <w:t>0,24</w:t>
                  </w:r>
                </w:p>
              </w:tc>
              <w:tc>
                <w:tcPr>
                  <w:tcW w:w="462" w:type="dxa"/>
                </w:tcPr>
                <w:p w:rsidR="00CA251C" w:rsidRPr="00D052AF" w:rsidRDefault="00CA251C" w:rsidP="00CA251C">
                  <w:pPr>
                    <w:jc w:val="center"/>
                    <w:rPr>
                      <w:w w:val="80"/>
                    </w:rPr>
                  </w:pPr>
                  <w:r w:rsidRPr="00D052AF">
                    <w:rPr>
                      <w:w w:val="80"/>
                    </w:rPr>
                    <w:t>1,00</w:t>
                  </w:r>
                </w:p>
              </w:tc>
              <w:tc>
                <w:tcPr>
                  <w:tcW w:w="461" w:type="dxa"/>
                </w:tcPr>
                <w:p w:rsidR="00CA251C" w:rsidRPr="00D052AF" w:rsidRDefault="00CA251C" w:rsidP="00CA251C">
                  <w:pPr>
                    <w:jc w:val="center"/>
                    <w:rPr>
                      <w:w w:val="80"/>
                    </w:rPr>
                  </w:pPr>
                  <w:r w:rsidRPr="00D052AF">
                    <w:rPr>
                      <w:w w:val="80"/>
                    </w:rPr>
                    <w:t>0,92</w:t>
                  </w:r>
                </w:p>
              </w:tc>
              <w:tc>
                <w:tcPr>
                  <w:tcW w:w="462" w:type="dxa"/>
                </w:tcPr>
                <w:p w:rsidR="00CA251C" w:rsidRPr="00D052AF" w:rsidRDefault="00CA251C" w:rsidP="00CA251C">
                  <w:pPr>
                    <w:jc w:val="center"/>
                    <w:rPr>
                      <w:w w:val="80"/>
                    </w:rPr>
                  </w:pPr>
                  <w:r w:rsidRPr="00D052AF">
                    <w:rPr>
                      <w:w w:val="80"/>
                    </w:rPr>
                    <w:t>0,04</w:t>
                  </w:r>
                </w:p>
              </w:tc>
              <w:tc>
                <w:tcPr>
                  <w:tcW w:w="461" w:type="dxa"/>
                </w:tcPr>
                <w:p w:rsidR="00CA251C" w:rsidRPr="00D052AF" w:rsidRDefault="00CA251C" w:rsidP="00CA251C">
                  <w:pPr>
                    <w:jc w:val="center"/>
                    <w:rPr>
                      <w:w w:val="80"/>
                    </w:rPr>
                  </w:pPr>
                  <w:r w:rsidRPr="00D052AF">
                    <w:rPr>
                      <w:w w:val="80"/>
                    </w:rPr>
                    <w:t>0,70</w:t>
                  </w:r>
                </w:p>
              </w:tc>
              <w:tc>
                <w:tcPr>
                  <w:tcW w:w="462" w:type="dxa"/>
                </w:tcPr>
                <w:p w:rsidR="00CA251C" w:rsidRPr="00D052AF" w:rsidRDefault="00CA251C" w:rsidP="00CA251C">
                  <w:pPr>
                    <w:jc w:val="center"/>
                    <w:rPr>
                      <w:w w:val="80"/>
                    </w:rPr>
                  </w:pPr>
                  <w:r w:rsidRPr="00D052AF">
                    <w:rPr>
                      <w:w w:val="80"/>
                    </w:rPr>
                    <w:t>0,73</w:t>
                  </w:r>
                </w:p>
              </w:tc>
            </w:tr>
            <w:tr w:rsidR="00CA251C" w:rsidRPr="00D052AF" w:rsidTr="003A7CB4">
              <w:trPr>
                <w:trHeight w:val="170"/>
                <w:jc w:val="center"/>
              </w:trPr>
              <w:tc>
                <w:tcPr>
                  <w:tcW w:w="461" w:type="dxa"/>
                  <w:vAlign w:val="center"/>
                </w:tcPr>
                <w:p w:rsidR="00CA251C" w:rsidRPr="00D052AF" w:rsidRDefault="00CA251C" w:rsidP="00CA251C">
                  <w:pPr>
                    <w:jc w:val="center"/>
                    <w:rPr>
                      <w:rFonts w:cs="Arial"/>
                      <w:b/>
                      <w:w w:val="80"/>
                    </w:rPr>
                  </w:pPr>
                  <w:r w:rsidRPr="00D052AF">
                    <w:rPr>
                      <w:rFonts w:cs="Arial"/>
                      <w:b/>
                      <w:w w:val="80"/>
                    </w:rPr>
                    <w:t>14</w:t>
                  </w:r>
                </w:p>
              </w:tc>
              <w:tc>
                <w:tcPr>
                  <w:tcW w:w="461" w:type="dxa"/>
                </w:tcPr>
                <w:p w:rsidR="00CA251C" w:rsidRPr="00D052AF" w:rsidRDefault="00CA251C" w:rsidP="00CA251C">
                  <w:pPr>
                    <w:jc w:val="center"/>
                    <w:rPr>
                      <w:w w:val="80"/>
                    </w:rPr>
                  </w:pPr>
                  <w:r w:rsidRPr="00D052AF">
                    <w:rPr>
                      <w:w w:val="80"/>
                    </w:rPr>
                    <w:t>0,56</w:t>
                  </w:r>
                </w:p>
              </w:tc>
              <w:tc>
                <w:tcPr>
                  <w:tcW w:w="462" w:type="dxa"/>
                </w:tcPr>
                <w:p w:rsidR="00CA251C" w:rsidRPr="00D052AF" w:rsidRDefault="00CA251C" w:rsidP="00CA251C">
                  <w:pPr>
                    <w:jc w:val="center"/>
                    <w:rPr>
                      <w:w w:val="80"/>
                    </w:rPr>
                  </w:pPr>
                  <w:r w:rsidRPr="00D052AF">
                    <w:rPr>
                      <w:w w:val="80"/>
                    </w:rPr>
                    <w:t>-0,12</w:t>
                  </w:r>
                </w:p>
              </w:tc>
              <w:tc>
                <w:tcPr>
                  <w:tcW w:w="461" w:type="dxa"/>
                </w:tcPr>
                <w:p w:rsidR="00CA251C" w:rsidRPr="00D052AF" w:rsidRDefault="00CA251C" w:rsidP="00CA251C">
                  <w:pPr>
                    <w:jc w:val="center"/>
                    <w:rPr>
                      <w:w w:val="80"/>
                    </w:rPr>
                  </w:pPr>
                  <w:r w:rsidRPr="00D052AF">
                    <w:rPr>
                      <w:w w:val="80"/>
                    </w:rPr>
                    <w:t>0,37</w:t>
                  </w:r>
                </w:p>
              </w:tc>
              <w:tc>
                <w:tcPr>
                  <w:tcW w:w="462" w:type="dxa"/>
                </w:tcPr>
                <w:p w:rsidR="00CA251C" w:rsidRPr="00D052AF" w:rsidRDefault="00CA251C" w:rsidP="00CA251C">
                  <w:pPr>
                    <w:jc w:val="center"/>
                    <w:rPr>
                      <w:w w:val="80"/>
                    </w:rPr>
                  </w:pPr>
                  <w:r w:rsidRPr="00D052AF">
                    <w:rPr>
                      <w:w w:val="80"/>
                    </w:rPr>
                    <w:t>-0,01</w:t>
                  </w:r>
                </w:p>
              </w:tc>
              <w:tc>
                <w:tcPr>
                  <w:tcW w:w="461" w:type="dxa"/>
                </w:tcPr>
                <w:p w:rsidR="00CA251C" w:rsidRPr="00D052AF" w:rsidRDefault="00CA251C" w:rsidP="00CA251C">
                  <w:pPr>
                    <w:jc w:val="center"/>
                    <w:rPr>
                      <w:w w:val="80"/>
                    </w:rPr>
                  </w:pPr>
                  <w:r w:rsidRPr="00D052AF">
                    <w:rPr>
                      <w:w w:val="80"/>
                    </w:rPr>
                    <w:t>0,80</w:t>
                  </w:r>
                </w:p>
              </w:tc>
              <w:tc>
                <w:tcPr>
                  <w:tcW w:w="462" w:type="dxa"/>
                </w:tcPr>
                <w:p w:rsidR="00CA251C" w:rsidRPr="00D052AF" w:rsidRDefault="00CA251C" w:rsidP="00CA251C">
                  <w:pPr>
                    <w:jc w:val="center"/>
                    <w:rPr>
                      <w:w w:val="80"/>
                    </w:rPr>
                  </w:pPr>
                  <w:r w:rsidRPr="00D052AF">
                    <w:rPr>
                      <w:w w:val="80"/>
                    </w:rPr>
                    <w:t>0,00</w:t>
                  </w:r>
                </w:p>
              </w:tc>
              <w:tc>
                <w:tcPr>
                  <w:tcW w:w="461" w:type="dxa"/>
                </w:tcPr>
                <w:p w:rsidR="00CA251C" w:rsidRPr="00D052AF" w:rsidRDefault="00CA251C" w:rsidP="00CA251C">
                  <w:pPr>
                    <w:jc w:val="center"/>
                    <w:rPr>
                      <w:w w:val="80"/>
                    </w:rPr>
                  </w:pPr>
                  <w:r w:rsidRPr="00D052AF">
                    <w:rPr>
                      <w:w w:val="80"/>
                    </w:rPr>
                    <w:t>0,11</w:t>
                  </w:r>
                </w:p>
              </w:tc>
              <w:tc>
                <w:tcPr>
                  <w:tcW w:w="462" w:type="dxa"/>
                </w:tcPr>
                <w:p w:rsidR="00CA251C" w:rsidRPr="00D052AF" w:rsidRDefault="00CA251C" w:rsidP="00CA251C">
                  <w:pPr>
                    <w:jc w:val="center"/>
                    <w:rPr>
                      <w:w w:val="80"/>
                    </w:rPr>
                  </w:pPr>
                  <w:r w:rsidRPr="00D052AF">
                    <w:rPr>
                      <w:w w:val="80"/>
                    </w:rPr>
                    <w:t>0,39</w:t>
                  </w:r>
                </w:p>
              </w:tc>
              <w:tc>
                <w:tcPr>
                  <w:tcW w:w="461" w:type="dxa"/>
                </w:tcPr>
                <w:p w:rsidR="00CA251C" w:rsidRPr="00D052AF" w:rsidRDefault="00CA251C" w:rsidP="00CA251C">
                  <w:pPr>
                    <w:jc w:val="center"/>
                    <w:rPr>
                      <w:w w:val="80"/>
                    </w:rPr>
                  </w:pPr>
                  <w:r w:rsidRPr="00D052AF">
                    <w:rPr>
                      <w:w w:val="80"/>
                    </w:rPr>
                    <w:t>0,03</w:t>
                  </w:r>
                </w:p>
              </w:tc>
              <w:tc>
                <w:tcPr>
                  <w:tcW w:w="461" w:type="dxa"/>
                </w:tcPr>
                <w:p w:rsidR="00CA251C" w:rsidRPr="00D052AF" w:rsidRDefault="00CA251C" w:rsidP="00CA251C">
                  <w:pPr>
                    <w:jc w:val="center"/>
                    <w:rPr>
                      <w:w w:val="80"/>
                    </w:rPr>
                  </w:pPr>
                  <w:r w:rsidRPr="00D052AF">
                    <w:rPr>
                      <w:w w:val="80"/>
                    </w:rPr>
                    <w:t>0,09</w:t>
                  </w:r>
                </w:p>
              </w:tc>
              <w:tc>
                <w:tcPr>
                  <w:tcW w:w="462" w:type="dxa"/>
                </w:tcPr>
                <w:p w:rsidR="00CA251C" w:rsidRPr="00D052AF" w:rsidRDefault="00CA251C" w:rsidP="00CA251C">
                  <w:pPr>
                    <w:jc w:val="center"/>
                    <w:rPr>
                      <w:w w:val="80"/>
                    </w:rPr>
                  </w:pPr>
                  <w:r w:rsidRPr="00D052AF">
                    <w:rPr>
                      <w:w w:val="80"/>
                    </w:rPr>
                    <w:t>0,50</w:t>
                  </w:r>
                </w:p>
              </w:tc>
              <w:tc>
                <w:tcPr>
                  <w:tcW w:w="461" w:type="dxa"/>
                </w:tcPr>
                <w:p w:rsidR="00CA251C" w:rsidRPr="00D052AF" w:rsidRDefault="00CA251C" w:rsidP="00CA251C">
                  <w:pPr>
                    <w:jc w:val="center"/>
                    <w:rPr>
                      <w:w w:val="80"/>
                    </w:rPr>
                  </w:pPr>
                  <w:r w:rsidRPr="00D052AF">
                    <w:rPr>
                      <w:w w:val="80"/>
                    </w:rPr>
                    <w:t>0,39</w:t>
                  </w:r>
                </w:p>
              </w:tc>
              <w:tc>
                <w:tcPr>
                  <w:tcW w:w="462" w:type="dxa"/>
                </w:tcPr>
                <w:p w:rsidR="00CA251C" w:rsidRPr="00D052AF" w:rsidRDefault="00CA251C" w:rsidP="00CA251C">
                  <w:pPr>
                    <w:jc w:val="center"/>
                    <w:rPr>
                      <w:w w:val="80"/>
                    </w:rPr>
                  </w:pPr>
                  <w:r w:rsidRPr="00D052AF">
                    <w:rPr>
                      <w:w w:val="80"/>
                    </w:rPr>
                    <w:t>0,92</w:t>
                  </w:r>
                </w:p>
              </w:tc>
              <w:tc>
                <w:tcPr>
                  <w:tcW w:w="461" w:type="dxa"/>
                </w:tcPr>
                <w:p w:rsidR="00CA251C" w:rsidRPr="00D052AF" w:rsidRDefault="00CA251C" w:rsidP="00CA251C">
                  <w:pPr>
                    <w:jc w:val="center"/>
                    <w:rPr>
                      <w:w w:val="80"/>
                    </w:rPr>
                  </w:pPr>
                  <w:r w:rsidRPr="00D052AF">
                    <w:rPr>
                      <w:w w:val="80"/>
                    </w:rPr>
                    <w:t>1,00</w:t>
                  </w:r>
                </w:p>
              </w:tc>
              <w:tc>
                <w:tcPr>
                  <w:tcW w:w="462" w:type="dxa"/>
                </w:tcPr>
                <w:p w:rsidR="00CA251C" w:rsidRPr="00D052AF" w:rsidRDefault="00CA251C" w:rsidP="00CA251C">
                  <w:pPr>
                    <w:jc w:val="center"/>
                    <w:rPr>
                      <w:w w:val="80"/>
                    </w:rPr>
                  </w:pPr>
                  <w:r w:rsidRPr="00D052AF">
                    <w:rPr>
                      <w:w w:val="80"/>
                    </w:rPr>
                    <w:t>-0,08</w:t>
                  </w:r>
                </w:p>
              </w:tc>
              <w:tc>
                <w:tcPr>
                  <w:tcW w:w="461" w:type="dxa"/>
                </w:tcPr>
                <w:p w:rsidR="00CA251C" w:rsidRPr="00D052AF" w:rsidRDefault="00CA251C" w:rsidP="00CA251C">
                  <w:pPr>
                    <w:jc w:val="center"/>
                    <w:rPr>
                      <w:w w:val="80"/>
                    </w:rPr>
                  </w:pPr>
                  <w:r w:rsidRPr="00D052AF">
                    <w:rPr>
                      <w:w w:val="80"/>
                    </w:rPr>
                    <w:t>0,67</w:t>
                  </w:r>
                </w:p>
              </w:tc>
              <w:tc>
                <w:tcPr>
                  <w:tcW w:w="462" w:type="dxa"/>
                </w:tcPr>
                <w:p w:rsidR="00CA251C" w:rsidRPr="00D052AF" w:rsidRDefault="00CA251C" w:rsidP="00CA251C">
                  <w:pPr>
                    <w:jc w:val="center"/>
                    <w:rPr>
                      <w:w w:val="80"/>
                    </w:rPr>
                  </w:pPr>
                  <w:r w:rsidRPr="00D052AF">
                    <w:rPr>
                      <w:w w:val="80"/>
                    </w:rPr>
                    <w:t>0,57</w:t>
                  </w:r>
                </w:p>
              </w:tc>
            </w:tr>
            <w:tr w:rsidR="00CA251C" w:rsidRPr="00D052AF" w:rsidTr="003A7CB4">
              <w:trPr>
                <w:trHeight w:val="170"/>
                <w:jc w:val="center"/>
              </w:trPr>
              <w:tc>
                <w:tcPr>
                  <w:tcW w:w="461" w:type="dxa"/>
                  <w:vAlign w:val="center"/>
                </w:tcPr>
                <w:p w:rsidR="00CA251C" w:rsidRPr="00D052AF" w:rsidRDefault="00CA251C" w:rsidP="00CA251C">
                  <w:pPr>
                    <w:jc w:val="center"/>
                    <w:rPr>
                      <w:rFonts w:cs="Arial"/>
                      <w:b/>
                      <w:w w:val="80"/>
                    </w:rPr>
                  </w:pPr>
                  <w:r w:rsidRPr="00D052AF">
                    <w:rPr>
                      <w:rFonts w:cs="Arial"/>
                      <w:b/>
                      <w:w w:val="80"/>
                    </w:rPr>
                    <w:lastRenderedPageBreak/>
                    <w:t>15</w:t>
                  </w:r>
                </w:p>
              </w:tc>
              <w:tc>
                <w:tcPr>
                  <w:tcW w:w="461" w:type="dxa"/>
                </w:tcPr>
                <w:p w:rsidR="00CA251C" w:rsidRPr="00D052AF" w:rsidRDefault="00CA251C" w:rsidP="00CA251C">
                  <w:pPr>
                    <w:jc w:val="center"/>
                    <w:rPr>
                      <w:w w:val="80"/>
                    </w:rPr>
                  </w:pPr>
                  <w:r w:rsidRPr="00D052AF">
                    <w:rPr>
                      <w:w w:val="80"/>
                    </w:rPr>
                    <w:t>-0,21</w:t>
                  </w:r>
                </w:p>
              </w:tc>
              <w:tc>
                <w:tcPr>
                  <w:tcW w:w="462" w:type="dxa"/>
                </w:tcPr>
                <w:p w:rsidR="00CA251C" w:rsidRPr="00D052AF" w:rsidRDefault="00CA251C" w:rsidP="00CA251C">
                  <w:pPr>
                    <w:jc w:val="center"/>
                    <w:rPr>
                      <w:w w:val="80"/>
                    </w:rPr>
                  </w:pPr>
                  <w:r w:rsidRPr="00D052AF">
                    <w:rPr>
                      <w:w w:val="80"/>
                    </w:rPr>
                    <w:t>0,50</w:t>
                  </w:r>
                </w:p>
              </w:tc>
              <w:tc>
                <w:tcPr>
                  <w:tcW w:w="461" w:type="dxa"/>
                </w:tcPr>
                <w:p w:rsidR="00CA251C" w:rsidRPr="00D052AF" w:rsidRDefault="00CA251C" w:rsidP="00CA251C">
                  <w:pPr>
                    <w:jc w:val="center"/>
                    <w:rPr>
                      <w:w w:val="80"/>
                    </w:rPr>
                  </w:pPr>
                  <w:r w:rsidRPr="00D052AF">
                    <w:rPr>
                      <w:w w:val="80"/>
                    </w:rPr>
                    <w:t>-0,26</w:t>
                  </w:r>
                </w:p>
              </w:tc>
              <w:tc>
                <w:tcPr>
                  <w:tcW w:w="462" w:type="dxa"/>
                </w:tcPr>
                <w:p w:rsidR="00CA251C" w:rsidRPr="00D052AF" w:rsidRDefault="00CA251C" w:rsidP="00CA251C">
                  <w:pPr>
                    <w:jc w:val="center"/>
                    <w:rPr>
                      <w:w w:val="80"/>
                    </w:rPr>
                  </w:pPr>
                  <w:r w:rsidRPr="00D052AF">
                    <w:rPr>
                      <w:w w:val="80"/>
                    </w:rPr>
                    <w:t>-0,29</w:t>
                  </w:r>
                </w:p>
              </w:tc>
              <w:tc>
                <w:tcPr>
                  <w:tcW w:w="461" w:type="dxa"/>
                </w:tcPr>
                <w:p w:rsidR="00CA251C" w:rsidRPr="00D052AF" w:rsidRDefault="00CA251C" w:rsidP="00CA251C">
                  <w:pPr>
                    <w:jc w:val="center"/>
                    <w:rPr>
                      <w:w w:val="80"/>
                    </w:rPr>
                  </w:pPr>
                  <w:r w:rsidRPr="00D052AF">
                    <w:rPr>
                      <w:w w:val="80"/>
                    </w:rPr>
                    <w:t>-0,45</w:t>
                  </w:r>
                </w:p>
              </w:tc>
              <w:tc>
                <w:tcPr>
                  <w:tcW w:w="462" w:type="dxa"/>
                </w:tcPr>
                <w:p w:rsidR="00CA251C" w:rsidRPr="00D052AF" w:rsidRDefault="00CA251C" w:rsidP="00CA251C">
                  <w:pPr>
                    <w:jc w:val="center"/>
                    <w:rPr>
                      <w:w w:val="80"/>
                    </w:rPr>
                  </w:pPr>
                  <w:r w:rsidRPr="00D052AF">
                    <w:rPr>
                      <w:w w:val="80"/>
                    </w:rPr>
                    <w:t>-0,35</w:t>
                  </w:r>
                </w:p>
              </w:tc>
              <w:tc>
                <w:tcPr>
                  <w:tcW w:w="461" w:type="dxa"/>
                </w:tcPr>
                <w:p w:rsidR="00CA251C" w:rsidRPr="00D052AF" w:rsidRDefault="00CA251C" w:rsidP="00CA251C">
                  <w:pPr>
                    <w:jc w:val="center"/>
                    <w:rPr>
                      <w:w w:val="80"/>
                    </w:rPr>
                  </w:pPr>
                  <w:r w:rsidRPr="00D052AF">
                    <w:rPr>
                      <w:w w:val="80"/>
                    </w:rPr>
                    <w:t>-0,60</w:t>
                  </w:r>
                </w:p>
              </w:tc>
              <w:tc>
                <w:tcPr>
                  <w:tcW w:w="462" w:type="dxa"/>
                </w:tcPr>
                <w:p w:rsidR="00CA251C" w:rsidRPr="00D052AF" w:rsidRDefault="00CA251C" w:rsidP="00CA251C">
                  <w:pPr>
                    <w:jc w:val="center"/>
                    <w:rPr>
                      <w:w w:val="80"/>
                    </w:rPr>
                  </w:pPr>
                  <w:r w:rsidRPr="00D052AF">
                    <w:rPr>
                      <w:w w:val="80"/>
                    </w:rPr>
                    <w:t>-0,58</w:t>
                  </w:r>
                </w:p>
              </w:tc>
              <w:tc>
                <w:tcPr>
                  <w:tcW w:w="461" w:type="dxa"/>
                </w:tcPr>
                <w:p w:rsidR="00CA251C" w:rsidRPr="00D052AF" w:rsidRDefault="00CA251C" w:rsidP="00CA251C">
                  <w:pPr>
                    <w:jc w:val="center"/>
                    <w:rPr>
                      <w:w w:val="80"/>
                    </w:rPr>
                  </w:pPr>
                  <w:r w:rsidRPr="00D052AF">
                    <w:rPr>
                      <w:w w:val="80"/>
                    </w:rPr>
                    <w:t>-0,45</w:t>
                  </w:r>
                </w:p>
              </w:tc>
              <w:tc>
                <w:tcPr>
                  <w:tcW w:w="461" w:type="dxa"/>
                </w:tcPr>
                <w:p w:rsidR="00CA251C" w:rsidRPr="00D052AF" w:rsidRDefault="00CA251C" w:rsidP="00CA251C">
                  <w:pPr>
                    <w:jc w:val="center"/>
                    <w:rPr>
                      <w:w w:val="80"/>
                    </w:rPr>
                  </w:pPr>
                  <w:r w:rsidRPr="00D052AF">
                    <w:rPr>
                      <w:w w:val="80"/>
                    </w:rPr>
                    <w:t>-0,56</w:t>
                  </w:r>
                </w:p>
              </w:tc>
              <w:tc>
                <w:tcPr>
                  <w:tcW w:w="462" w:type="dxa"/>
                </w:tcPr>
                <w:p w:rsidR="00CA251C" w:rsidRPr="00D052AF" w:rsidRDefault="00CA251C" w:rsidP="00CA251C">
                  <w:pPr>
                    <w:jc w:val="center"/>
                    <w:rPr>
                      <w:w w:val="80"/>
                    </w:rPr>
                  </w:pPr>
                  <w:r w:rsidRPr="00D052AF">
                    <w:rPr>
                      <w:w w:val="80"/>
                    </w:rPr>
                    <w:t>-0,44</w:t>
                  </w:r>
                </w:p>
              </w:tc>
              <w:tc>
                <w:tcPr>
                  <w:tcW w:w="461" w:type="dxa"/>
                </w:tcPr>
                <w:p w:rsidR="00CA251C" w:rsidRPr="00D052AF" w:rsidRDefault="00CA251C" w:rsidP="00CA251C">
                  <w:pPr>
                    <w:jc w:val="center"/>
                    <w:rPr>
                      <w:w w:val="80"/>
                    </w:rPr>
                  </w:pPr>
                  <w:r w:rsidRPr="00D052AF">
                    <w:rPr>
                      <w:w w:val="80"/>
                    </w:rPr>
                    <w:t>-0,89</w:t>
                  </w:r>
                </w:p>
              </w:tc>
              <w:tc>
                <w:tcPr>
                  <w:tcW w:w="462" w:type="dxa"/>
                </w:tcPr>
                <w:p w:rsidR="00CA251C" w:rsidRPr="00D052AF" w:rsidRDefault="00CA251C" w:rsidP="00CA251C">
                  <w:pPr>
                    <w:jc w:val="center"/>
                    <w:rPr>
                      <w:w w:val="80"/>
                    </w:rPr>
                  </w:pPr>
                  <w:r w:rsidRPr="00D052AF">
                    <w:rPr>
                      <w:w w:val="80"/>
                    </w:rPr>
                    <w:t>0,04</w:t>
                  </w:r>
                </w:p>
              </w:tc>
              <w:tc>
                <w:tcPr>
                  <w:tcW w:w="461" w:type="dxa"/>
                </w:tcPr>
                <w:p w:rsidR="00CA251C" w:rsidRPr="00D052AF" w:rsidRDefault="00CA251C" w:rsidP="00CA251C">
                  <w:pPr>
                    <w:jc w:val="center"/>
                    <w:rPr>
                      <w:w w:val="80"/>
                    </w:rPr>
                  </w:pPr>
                  <w:r w:rsidRPr="00D052AF">
                    <w:rPr>
                      <w:w w:val="80"/>
                    </w:rPr>
                    <w:t>-0,08</w:t>
                  </w:r>
                </w:p>
              </w:tc>
              <w:tc>
                <w:tcPr>
                  <w:tcW w:w="462" w:type="dxa"/>
                </w:tcPr>
                <w:p w:rsidR="00CA251C" w:rsidRPr="00D052AF" w:rsidRDefault="00CA251C" w:rsidP="00CA251C">
                  <w:pPr>
                    <w:jc w:val="center"/>
                    <w:rPr>
                      <w:w w:val="80"/>
                    </w:rPr>
                  </w:pPr>
                  <w:r w:rsidRPr="00D052AF">
                    <w:rPr>
                      <w:w w:val="80"/>
                    </w:rPr>
                    <w:t>1,00</w:t>
                  </w:r>
                </w:p>
              </w:tc>
              <w:tc>
                <w:tcPr>
                  <w:tcW w:w="461" w:type="dxa"/>
                </w:tcPr>
                <w:p w:rsidR="00CA251C" w:rsidRPr="00D052AF" w:rsidRDefault="00CA251C" w:rsidP="00CA251C">
                  <w:pPr>
                    <w:jc w:val="center"/>
                    <w:rPr>
                      <w:w w:val="80"/>
                    </w:rPr>
                  </w:pPr>
                  <w:r w:rsidRPr="00D052AF">
                    <w:rPr>
                      <w:w w:val="80"/>
                    </w:rPr>
                    <w:t>-0,32</w:t>
                  </w:r>
                </w:p>
              </w:tc>
              <w:tc>
                <w:tcPr>
                  <w:tcW w:w="462" w:type="dxa"/>
                </w:tcPr>
                <w:p w:rsidR="00CA251C" w:rsidRPr="00D052AF" w:rsidRDefault="00CA251C" w:rsidP="00CA251C">
                  <w:pPr>
                    <w:jc w:val="center"/>
                    <w:rPr>
                      <w:w w:val="80"/>
                    </w:rPr>
                  </w:pPr>
                  <w:r w:rsidRPr="00D052AF">
                    <w:rPr>
                      <w:w w:val="80"/>
                    </w:rPr>
                    <w:t>-0,32</w:t>
                  </w:r>
                </w:p>
              </w:tc>
            </w:tr>
            <w:tr w:rsidR="00CA251C" w:rsidRPr="00D052AF" w:rsidTr="003A7CB4">
              <w:trPr>
                <w:trHeight w:val="170"/>
                <w:jc w:val="center"/>
              </w:trPr>
              <w:tc>
                <w:tcPr>
                  <w:tcW w:w="461" w:type="dxa"/>
                  <w:vAlign w:val="center"/>
                </w:tcPr>
                <w:p w:rsidR="00CA251C" w:rsidRPr="00D052AF" w:rsidRDefault="00CA251C" w:rsidP="00CA251C">
                  <w:pPr>
                    <w:jc w:val="center"/>
                    <w:rPr>
                      <w:rFonts w:cs="Arial"/>
                      <w:b/>
                      <w:w w:val="80"/>
                    </w:rPr>
                  </w:pPr>
                  <w:r w:rsidRPr="00D052AF">
                    <w:rPr>
                      <w:rFonts w:cs="Arial"/>
                      <w:b/>
                      <w:w w:val="80"/>
                    </w:rPr>
                    <w:t>16</w:t>
                  </w:r>
                </w:p>
              </w:tc>
              <w:tc>
                <w:tcPr>
                  <w:tcW w:w="461" w:type="dxa"/>
                </w:tcPr>
                <w:p w:rsidR="00CA251C" w:rsidRPr="00D052AF" w:rsidRDefault="00CA251C" w:rsidP="00CA251C">
                  <w:pPr>
                    <w:jc w:val="center"/>
                    <w:rPr>
                      <w:w w:val="80"/>
                    </w:rPr>
                  </w:pPr>
                  <w:r w:rsidRPr="00D052AF">
                    <w:rPr>
                      <w:w w:val="80"/>
                    </w:rPr>
                    <w:t>0,49</w:t>
                  </w:r>
                </w:p>
              </w:tc>
              <w:tc>
                <w:tcPr>
                  <w:tcW w:w="462" w:type="dxa"/>
                </w:tcPr>
                <w:p w:rsidR="00CA251C" w:rsidRPr="00D052AF" w:rsidRDefault="00CA251C" w:rsidP="00CA251C">
                  <w:pPr>
                    <w:jc w:val="center"/>
                    <w:rPr>
                      <w:w w:val="80"/>
                    </w:rPr>
                  </w:pPr>
                  <w:r w:rsidRPr="00D052AF">
                    <w:rPr>
                      <w:w w:val="80"/>
                    </w:rPr>
                    <w:t>0,53</w:t>
                  </w:r>
                </w:p>
              </w:tc>
              <w:tc>
                <w:tcPr>
                  <w:tcW w:w="461" w:type="dxa"/>
                </w:tcPr>
                <w:p w:rsidR="00CA251C" w:rsidRPr="00D052AF" w:rsidRDefault="00CA251C" w:rsidP="00CA251C">
                  <w:pPr>
                    <w:jc w:val="center"/>
                    <w:rPr>
                      <w:w w:val="80"/>
                    </w:rPr>
                  </w:pPr>
                  <w:r w:rsidRPr="00D052AF">
                    <w:rPr>
                      <w:w w:val="80"/>
                    </w:rPr>
                    <w:t>0,60</w:t>
                  </w:r>
                </w:p>
              </w:tc>
              <w:tc>
                <w:tcPr>
                  <w:tcW w:w="462" w:type="dxa"/>
                </w:tcPr>
                <w:p w:rsidR="00CA251C" w:rsidRPr="00D052AF" w:rsidRDefault="00CA251C" w:rsidP="00CA251C">
                  <w:pPr>
                    <w:jc w:val="center"/>
                    <w:rPr>
                      <w:w w:val="80"/>
                    </w:rPr>
                  </w:pPr>
                  <w:r w:rsidRPr="00D052AF">
                    <w:rPr>
                      <w:w w:val="80"/>
                    </w:rPr>
                    <w:t>0,52</w:t>
                  </w:r>
                </w:p>
              </w:tc>
              <w:tc>
                <w:tcPr>
                  <w:tcW w:w="461" w:type="dxa"/>
                </w:tcPr>
                <w:p w:rsidR="00CA251C" w:rsidRPr="00D052AF" w:rsidRDefault="00CA251C" w:rsidP="00CA251C">
                  <w:pPr>
                    <w:jc w:val="center"/>
                    <w:rPr>
                      <w:w w:val="80"/>
                    </w:rPr>
                  </w:pPr>
                  <w:r w:rsidRPr="00D052AF">
                    <w:rPr>
                      <w:w w:val="80"/>
                    </w:rPr>
                    <w:t>-0,18</w:t>
                  </w:r>
                </w:p>
              </w:tc>
              <w:tc>
                <w:tcPr>
                  <w:tcW w:w="462" w:type="dxa"/>
                </w:tcPr>
                <w:p w:rsidR="00CA251C" w:rsidRPr="00D052AF" w:rsidRDefault="00CA251C" w:rsidP="00CA251C">
                  <w:pPr>
                    <w:jc w:val="center"/>
                    <w:rPr>
                      <w:w w:val="80"/>
                    </w:rPr>
                  </w:pPr>
                  <w:r w:rsidRPr="00D052AF">
                    <w:rPr>
                      <w:w w:val="80"/>
                    </w:rPr>
                    <w:t>0,53</w:t>
                  </w:r>
                </w:p>
              </w:tc>
              <w:tc>
                <w:tcPr>
                  <w:tcW w:w="461" w:type="dxa"/>
                </w:tcPr>
                <w:p w:rsidR="00CA251C" w:rsidRPr="00D052AF" w:rsidRDefault="00CA251C" w:rsidP="00CA251C">
                  <w:pPr>
                    <w:jc w:val="center"/>
                    <w:rPr>
                      <w:w w:val="80"/>
                    </w:rPr>
                  </w:pPr>
                  <w:r w:rsidRPr="00D052AF">
                    <w:rPr>
                      <w:w w:val="80"/>
                    </w:rPr>
                    <w:t>0,62</w:t>
                  </w:r>
                </w:p>
              </w:tc>
              <w:tc>
                <w:tcPr>
                  <w:tcW w:w="462" w:type="dxa"/>
                </w:tcPr>
                <w:p w:rsidR="00CA251C" w:rsidRPr="00D052AF" w:rsidRDefault="00CA251C" w:rsidP="00CA251C">
                  <w:pPr>
                    <w:jc w:val="center"/>
                    <w:rPr>
                      <w:w w:val="80"/>
                    </w:rPr>
                  </w:pPr>
                  <w:r w:rsidRPr="00D052AF">
                    <w:rPr>
                      <w:w w:val="80"/>
                    </w:rPr>
                    <w:t>0,37</w:t>
                  </w:r>
                </w:p>
              </w:tc>
              <w:tc>
                <w:tcPr>
                  <w:tcW w:w="461" w:type="dxa"/>
                </w:tcPr>
                <w:p w:rsidR="00CA251C" w:rsidRPr="00D052AF" w:rsidRDefault="00CA251C" w:rsidP="00CA251C">
                  <w:pPr>
                    <w:jc w:val="center"/>
                    <w:rPr>
                      <w:w w:val="80"/>
                    </w:rPr>
                  </w:pPr>
                  <w:r w:rsidRPr="00D052AF">
                    <w:rPr>
                      <w:w w:val="80"/>
                    </w:rPr>
                    <w:t>0,54</w:t>
                  </w:r>
                </w:p>
              </w:tc>
              <w:tc>
                <w:tcPr>
                  <w:tcW w:w="461" w:type="dxa"/>
                </w:tcPr>
                <w:p w:rsidR="00CA251C" w:rsidRPr="00D052AF" w:rsidRDefault="00CA251C" w:rsidP="00CA251C">
                  <w:pPr>
                    <w:jc w:val="center"/>
                    <w:rPr>
                      <w:w w:val="80"/>
                    </w:rPr>
                  </w:pPr>
                  <w:r w:rsidRPr="00D052AF">
                    <w:rPr>
                      <w:w w:val="80"/>
                    </w:rPr>
                    <w:t>0,65</w:t>
                  </w:r>
                </w:p>
              </w:tc>
              <w:tc>
                <w:tcPr>
                  <w:tcW w:w="462" w:type="dxa"/>
                </w:tcPr>
                <w:p w:rsidR="00CA251C" w:rsidRPr="00D052AF" w:rsidRDefault="00CA251C" w:rsidP="00CA251C">
                  <w:pPr>
                    <w:jc w:val="center"/>
                    <w:rPr>
                      <w:w w:val="80"/>
                    </w:rPr>
                  </w:pPr>
                  <w:r w:rsidRPr="00D052AF">
                    <w:rPr>
                      <w:w w:val="80"/>
                    </w:rPr>
                    <w:t>-0,01</w:t>
                  </w:r>
                </w:p>
              </w:tc>
              <w:tc>
                <w:tcPr>
                  <w:tcW w:w="461" w:type="dxa"/>
                </w:tcPr>
                <w:p w:rsidR="00CA251C" w:rsidRPr="00D052AF" w:rsidRDefault="00CA251C" w:rsidP="00CA251C">
                  <w:pPr>
                    <w:jc w:val="center"/>
                    <w:rPr>
                      <w:w w:val="80"/>
                    </w:rPr>
                  </w:pPr>
                  <w:r w:rsidRPr="00D052AF">
                    <w:rPr>
                      <w:w w:val="80"/>
                    </w:rPr>
                    <w:t>0,65</w:t>
                  </w:r>
                </w:p>
              </w:tc>
              <w:tc>
                <w:tcPr>
                  <w:tcW w:w="462" w:type="dxa"/>
                </w:tcPr>
                <w:p w:rsidR="00CA251C" w:rsidRPr="00D052AF" w:rsidRDefault="00CA251C" w:rsidP="00CA251C">
                  <w:pPr>
                    <w:jc w:val="center"/>
                    <w:rPr>
                      <w:w w:val="80"/>
                    </w:rPr>
                  </w:pPr>
                  <w:r w:rsidRPr="00D052AF">
                    <w:rPr>
                      <w:w w:val="80"/>
                    </w:rPr>
                    <w:t>0,70</w:t>
                  </w:r>
                </w:p>
              </w:tc>
              <w:tc>
                <w:tcPr>
                  <w:tcW w:w="461" w:type="dxa"/>
                </w:tcPr>
                <w:p w:rsidR="00CA251C" w:rsidRPr="00D052AF" w:rsidRDefault="00CA251C" w:rsidP="00CA251C">
                  <w:pPr>
                    <w:jc w:val="center"/>
                    <w:rPr>
                      <w:w w:val="80"/>
                    </w:rPr>
                  </w:pPr>
                  <w:r w:rsidRPr="00D052AF">
                    <w:rPr>
                      <w:w w:val="80"/>
                    </w:rPr>
                    <w:t>0,67</w:t>
                  </w:r>
                </w:p>
              </w:tc>
              <w:tc>
                <w:tcPr>
                  <w:tcW w:w="462" w:type="dxa"/>
                </w:tcPr>
                <w:p w:rsidR="00CA251C" w:rsidRPr="00D052AF" w:rsidRDefault="00CA251C" w:rsidP="00CA251C">
                  <w:pPr>
                    <w:jc w:val="center"/>
                    <w:rPr>
                      <w:w w:val="80"/>
                    </w:rPr>
                  </w:pPr>
                  <w:r w:rsidRPr="00D052AF">
                    <w:rPr>
                      <w:w w:val="80"/>
                    </w:rPr>
                    <w:t>-0,32</w:t>
                  </w:r>
                </w:p>
              </w:tc>
              <w:tc>
                <w:tcPr>
                  <w:tcW w:w="461" w:type="dxa"/>
                </w:tcPr>
                <w:p w:rsidR="00CA251C" w:rsidRPr="00D052AF" w:rsidRDefault="00CA251C" w:rsidP="00CA251C">
                  <w:pPr>
                    <w:jc w:val="center"/>
                    <w:rPr>
                      <w:w w:val="80"/>
                    </w:rPr>
                  </w:pPr>
                  <w:r w:rsidRPr="00D052AF">
                    <w:rPr>
                      <w:w w:val="80"/>
                    </w:rPr>
                    <w:t>1,00</w:t>
                  </w:r>
                </w:p>
              </w:tc>
              <w:tc>
                <w:tcPr>
                  <w:tcW w:w="462" w:type="dxa"/>
                </w:tcPr>
                <w:p w:rsidR="00CA251C" w:rsidRPr="00D052AF" w:rsidRDefault="00CA251C" w:rsidP="00CA251C">
                  <w:pPr>
                    <w:jc w:val="center"/>
                    <w:rPr>
                      <w:w w:val="80"/>
                    </w:rPr>
                  </w:pPr>
                  <w:r w:rsidRPr="00D052AF">
                    <w:rPr>
                      <w:w w:val="80"/>
                    </w:rPr>
                    <w:t>0,86</w:t>
                  </w:r>
                </w:p>
              </w:tc>
            </w:tr>
            <w:tr w:rsidR="00CA251C" w:rsidRPr="00D052AF" w:rsidTr="003A7CB4">
              <w:trPr>
                <w:trHeight w:val="170"/>
                <w:jc w:val="center"/>
              </w:trPr>
              <w:tc>
                <w:tcPr>
                  <w:tcW w:w="461" w:type="dxa"/>
                  <w:vAlign w:val="center"/>
                </w:tcPr>
                <w:p w:rsidR="00CA251C" w:rsidRPr="00D052AF" w:rsidRDefault="00CA251C" w:rsidP="00CA251C">
                  <w:pPr>
                    <w:jc w:val="center"/>
                    <w:rPr>
                      <w:rFonts w:cs="Arial"/>
                      <w:b/>
                      <w:w w:val="80"/>
                    </w:rPr>
                  </w:pPr>
                  <w:r w:rsidRPr="00D052AF">
                    <w:rPr>
                      <w:rFonts w:cs="Arial"/>
                      <w:b/>
                      <w:w w:val="80"/>
                    </w:rPr>
                    <w:t>17</w:t>
                  </w:r>
                </w:p>
              </w:tc>
              <w:tc>
                <w:tcPr>
                  <w:tcW w:w="461" w:type="dxa"/>
                </w:tcPr>
                <w:p w:rsidR="00CA251C" w:rsidRPr="00D052AF" w:rsidRDefault="00CA251C" w:rsidP="00CA251C">
                  <w:pPr>
                    <w:jc w:val="center"/>
                    <w:rPr>
                      <w:w w:val="80"/>
                    </w:rPr>
                  </w:pPr>
                  <w:r w:rsidRPr="00D052AF">
                    <w:rPr>
                      <w:w w:val="80"/>
                    </w:rPr>
                    <w:t>0,42</w:t>
                  </w:r>
                </w:p>
              </w:tc>
              <w:tc>
                <w:tcPr>
                  <w:tcW w:w="462" w:type="dxa"/>
                </w:tcPr>
                <w:p w:rsidR="00CA251C" w:rsidRPr="00D052AF" w:rsidRDefault="00CA251C" w:rsidP="00CA251C">
                  <w:pPr>
                    <w:jc w:val="center"/>
                    <w:rPr>
                      <w:w w:val="80"/>
                    </w:rPr>
                  </w:pPr>
                  <w:r w:rsidRPr="00D052AF">
                    <w:rPr>
                      <w:w w:val="80"/>
                    </w:rPr>
                    <w:t>0,52</w:t>
                  </w:r>
                </w:p>
              </w:tc>
              <w:tc>
                <w:tcPr>
                  <w:tcW w:w="461" w:type="dxa"/>
                </w:tcPr>
                <w:p w:rsidR="00CA251C" w:rsidRPr="00D052AF" w:rsidRDefault="00CA251C" w:rsidP="00CA251C">
                  <w:pPr>
                    <w:jc w:val="center"/>
                    <w:rPr>
                      <w:w w:val="80"/>
                    </w:rPr>
                  </w:pPr>
                  <w:r w:rsidRPr="00D052AF">
                    <w:rPr>
                      <w:w w:val="80"/>
                    </w:rPr>
                    <w:t>0,34</w:t>
                  </w:r>
                </w:p>
              </w:tc>
              <w:tc>
                <w:tcPr>
                  <w:tcW w:w="462" w:type="dxa"/>
                </w:tcPr>
                <w:p w:rsidR="00CA251C" w:rsidRPr="00D052AF" w:rsidRDefault="00CA251C" w:rsidP="00CA251C">
                  <w:pPr>
                    <w:jc w:val="center"/>
                    <w:rPr>
                      <w:w w:val="80"/>
                    </w:rPr>
                  </w:pPr>
                  <w:r w:rsidRPr="00D052AF">
                    <w:rPr>
                      <w:w w:val="80"/>
                    </w:rPr>
                    <w:t>-0,05</w:t>
                  </w:r>
                </w:p>
              </w:tc>
              <w:tc>
                <w:tcPr>
                  <w:tcW w:w="461" w:type="dxa"/>
                </w:tcPr>
                <w:p w:rsidR="00CA251C" w:rsidRPr="00D052AF" w:rsidRDefault="00CA251C" w:rsidP="00CA251C">
                  <w:pPr>
                    <w:jc w:val="center"/>
                    <w:rPr>
                      <w:w w:val="80"/>
                    </w:rPr>
                  </w:pPr>
                  <w:r w:rsidRPr="00D052AF">
                    <w:rPr>
                      <w:w w:val="80"/>
                    </w:rPr>
                    <w:t>1,00</w:t>
                  </w:r>
                </w:p>
              </w:tc>
              <w:tc>
                <w:tcPr>
                  <w:tcW w:w="462" w:type="dxa"/>
                </w:tcPr>
                <w:p w:rsidR="00CA251C" w:rsidRPr="00D052AF" w:rsidRDefault="00CA251C" w:rsidP="00CA251C">
                  <w:pPr>
                    <w:jc w:val="center"/>
                    <w:rPr>
                      <w:w w:val="80"/>
                    </w:rPr>
                  </w:pPr>
                  <w:r w:rsidRPr="00D052AF">
                    <w:rPr>
                      <w:w w:val="80"/>
                    </w:rPr>
                    <w:t>0,17</w:t>
                  </w:r>
                </w:p>
              </w:tc>
              <w:tc>
                <w:tcPr>
                  <w:tcW w:w="461" w:type="dxa"/>
                </w:tcPr>
                <w:p w:rsidR="00CA251C" w:rsidRPr="00D052AF" w:rsidRDefault="00CA251C" w:rsidP="00CA251C">
                  <w:pPr>
                    <w:jc w:val="center"/>
                    <w:rPr>
                      <w:w w:val="80"/>
                    </w:rPr>
                  </w:pPr>
                  <w:r w:rsidRPr="00D052AF">
                    <w:rPr>
                      <w:w w:val="80"/>
                    </w:rPr>
                    <w:t>-0,02</w:t>
                  </w:r>
                </w:p>
              </w:tc>
              <w:tc>
                <w:tcPr>
                  <w:tcW w:w="462" w:type="dxa"/>
                </w:tcPr>
                <w:p w:rsidR="00CA251C" w:rsidRPr="00D052AF" w:rsidRDefault="00CA251C" w:rsidP="00CA251C">
                  <w:pPr>
                    <w:jc w:val="center"/>
                    <w:rPr>
                      <w:w w:val="80"/>
                    </w:rPr>
                  </w:pPr>
                  <w:r w:rsidRPr="00D052AF">
                    <w:rPr>
                      <w:w w:val="80"/>
                    </w:rPr>
                    <w:t>0,15</w:t>
                  </w:r>
                </w:p>
              </w:tc>
              <w:tc>
                <w:tcPr>
                  <w:tcW w:w="461" w:type="dxa"/>
                </w:tcPr>
                <w:p w:rsidR="00CA251C" w:rsidRPr="00D052AF" w:rsidRDefault="00CA251C" w:rsidP="00CA251C">
                  <w:pPr>
                    <w:jc w:val="center"/>
                    <w:rPr>
                      <w:w w:val="80"/>
                    </w:rPr>
                  </w:pPr>
                  <w:r w:rsidRPr="00D052AF">
                    <w:rPr>
                      <w:w w:val="80"/>
                    </w:rPr>
                    <w:t>0,07</w:t>
                  </w:r>
                </w:p>
              </w:tc>
              <w:tc>
                <w:tcPr>
                  <w:tcW w:w="461" w:type="dxa"/>
                </w:tcPr>
                <w:p w:rsidR="00CA251C" w:rsidRPr="00D052AF" w:rsidRDefault="00CA251C" w:rsidP="00CA251C">
                  <w:pPr>
                    <w:jc w:val="center"/>
                    <w:rPr>
                      <w:w w:val="80"/>
                    </w:rPr>
                  </w:pPr>
                  <w:r w:rsidRPr="00D052AF">
                    <w:rPr>
                      <w:w w:val="80"/>
                    </w:rPr>
                    <w:t>0,53</w:t>
                  </w:r>
                </w:p>
              </w:tc>
              <w:tc>
                <w:tcPr>
                  <w:tcW w:w="462" w:type="dxa"/>
                </w:tcPr>
                <w:p w:rsidR="00CA251C" w:rsidRPr="00D052AF" w:rsidRDefault="00CA251C" w:rsidP="00CA251C">
                  <w:pPr>
                    <w:jc w:val="center"/>
                    <w:rPr>
                      <w:w w:val="80"/>
                    </w:rPr>
                  </w:pPr>
                  <w:r w:rsidRPr="00D052AF">
                    <w:rPr>
                      <w:w w:val="80"/>
                    </w:rPr>
                    <w:t>-0,21</w:t>
                  </w:r>
                </w:p>
              </w:tc>
              <w:tc>
                <w:tcPr>
                  <w:tcW w:w="461" w:type="dxa"/>
                </w:tcPr>
                <w:p w:rsidR="00CA251C" w:rsidRPr="00D052AF" w:rsidRDefault="00CA251C" w:rsidP="00CA251C">
                  <w:pPr>
                    <w:jc w:val="center"/>
                    <w:rPr>
                      <w:w w:val="80"/>
                    </w:rPr>
                  </w:pPr>
                  <w:r w:rsidRPr="00D052AF">
                    <w:rPr>
                      <w:w w:val="80"/>
                    </w:rPr>
                    <w:t>0,35</w:t>
                  </w:r>
                </w:p>
              </w:tc>
              <w:tc>
                <w:tcPr>
                  <w:tcW w:w="462" w:type="dxa"/>
                </w:tcPr>
                <w:p w:rsidR="00CA251C" w:rsidRPr="00D052AF" w:rsidRDefault="00CA251C" w:rsidP="00CA251C">
                  <w:pPr>
                    <w:jc w:val="center"/>
                    <w:rPr>
                      <w:w w:val="80"/>
                    </w:rPr>
                  </w:pPr>
                  <w:r w:rsidRPr="00D052AF">
                    <w:rPr>
                      <w:w w:val="80"/>
                    </w:rPr>
                    <w:t>0,73</w:t>
                  </w:r>
                </w:p>
              </w:tc>
              <w:tc>
                <w:tcPr>
                  <w:tcW w:w="461" w:type="dxa"/>
                </w:tcPr>
                <w:p w:rsidR="00CA251C" w:rsidRPr="00D052AF" w:rsidRDefault="00CA251C" w:rsidP="00CA251C">
                  <w:pPr>
                    <w:jc w:val="center"/>
                    <w:rPr>
                      <w:w w:val="80"/>
                    </w:rPr>
                  </w:pPr>
                  <w:r w:rsidRPr="00D052AF">
                    <w:rPr>
                      <w:w w:val="80"/>
                    </w:rPr>
                    <w:t>0,57</w:t>
                  </w:r>
                </w:p>
              </w:tc>
              <w:tc>
                <w:tcPr>
                  <w:tcW w:w="462" w:type="dxa"/>
                </w:tcPr>
                <w:p w:rsidR="00CA251C" w:rsidRPr="00D052AF" w:rsidRDefault="00CA251C" w:rsidP="00CA251C">
                  <w:pPr>
                    <w:jc w:val="center"/>
                    <w:rPr>
                      <w:w w:val="80"/>
                    </w:rPr>
                  </w:pPr>
                  <w:r w:rsidRPr="00D052AF">
                    <w:rPr>
                      <w:w w:val="80"/>
                    </w:rPr>
                    <w:t>-0,32</w:t>
                  </w:r>
                </w:p>
              </w:tc>
              <w:tc>
                <w:tcPr>
                  <w:tcW w:w="461" w:type="dxa"/>
                </w:tcPr>
                <w:p w:rsidR="00CA251C" w:rsidRPr="00D052AF" w:rsidRDefault="00CA251C" w:rsidP="00CA251C">
                  <w:pPr>
                    <w:jc w:val="center"/>
                    <w:rPr>
                      <w:w w:val="80"/>
                    </w:rPr>
                  </w:pPr>
                  <w:r w:rsidRPr="00D052AF">
                    <w:rPr>
                      <w:w w:val="80"/>
                    </w:rPr>
                    <w:t>0,86</w:t>
                  </w:r>
                </w:p>
              </w:tc>
              <w:tc>
                <w:tcPr>
                  <w:tcW w:w="462" w:type="dxa"/>
                </w:tcPr>
                <w:p w:rsidR="00CA251C" w:rsidRPr="00D052AF" w:rsidRDefault="00CA251C" w:rsidP="00CA251C">
                  <w:pPr>
                    <w:jc w:val="center"/>
                    <w:rPr>
                      <w:w w:val="80"/>
                    </w:rPr>
                  </w:pPr>
                  <w:r w:rsidRPr="00D052AF">
                    <w:rPr>
                      <w:w w:val="80"/>
                    </w:rPr>
                    <w:t>1,00</w:t>
                  </w:r>
                </w:p>
              </w:tc>
            </w:tr>
          </w:tbl>
          <w:p w:rsidR="00CA251C" w:rsidRPr="00D052AF" w:rsidRDefault="00CA251C" w:rsidP="00C9508D">
            <w:pPr>
              <w:rPr>
                <w:b/>
              </w:rPr>
            </w:pP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CA251C" w:rsidRDefault="00CA251C" w:rsidP="00971FD5">
            <w:pPr>
              <w:autoSpaceDE w:val="0"/>
              <w:autoSpaceDN w:val="0"/>
              <w:adjustRightInd w:val="0"/>
              <w:jc w:val="both"/>
            </w:pPr>
            <w:r w:rsidRPr="00D052AF">
              <w:lastRenderedPageBreak/>
              <w:t>Art. 3</w:t>
            </w:r>
            <w:r w:rsidRPr="00D052AF">
              <w:rPr>
                <w:rFonts w:eastAsia="Calibri"/>
                <w:u w:val="single"/>
                <w:vertAlign w:val="superscript"/>
              </w:rPr>
              <w:t>o</w:t>
            </w:r>
            <w:r w:rsidRPr="00D052AF">
              <w:t xml:space="preserve"> As classes de negócio são determinadas conform</w:t>
            </w:r>
            <w:r>
              <w:t>e a tabela 3 disposta a seguir:</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D052AF" w:rsidRDefault="00CA251C" w:rsidP="00CA251C">
            <w:pPr>
              <w:autoSpaceDE w:val="0"/>
              <w:autoSpaceDN w:val="0"/>
              <w:adjustRightInd w:val="0"/>
              <w:jc w:val="center"/>
              <w:rPr>
                <w:b/>
              </w:rPr>
            </w:pPr>
            <w:r>
              <w:rPr>
                <w:b/>
              </w:rPr>
              <w:t>Tabela 3</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D052AF" w:rsidRDefault="00CA251C" w:rsidP="00CA251C">
            <w:pPr>
              <w:autoSpaceDE w:val="0"/>
              <w:autoSpaceDN w:val="0"/>
              <w:adjustRightInd w:val="0"/>
              <w:jc w:val="center"/>
              <w:rPr>
                <w:b/>
              </w:rPr>
            </w:pPr>
            <w:r>
              <w:rPr>
                <w:b/>
              </w:rPr>
              <w:t>Classes de Negócio</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5EF6" w:rsidRPr="00D052AF" w:rsidRDefault="00675EF6" w:rsidP="00675EF6">
            <w:pPr>
              <w:autoSpaceDE w:val="0"/>
              <w:autoSpaceDN w:val="0"/>
              <w:adjustRightInd w:val="0"/>
              <w:jc w:val="both"/>
            </w:pPr>
          </w:p>
          <w:tbl>
            <w:tblPr>
              <w:tblW w:w="9375" w:type="dxa"/>
              <w:jc w:val="center"/>
              <w:tblCellMar>
                <w:left w:w="30" w:type="dxa"/>
                <w:right w:w="30" w:type="dxa"/>
              </w:tblCellMar>
              <w:tblLook w:val="0000"/>
            </w:tblPr>
            <w:tblGrid>
              <w:gridCol w:w="15"/>
              <w:gridCol w:w="1245"/>
              <w:gridCol w:w="1713"/>
              <w:gridCol w:w="991"/>
              <w:gridCol w:w="5392"/>
              <w:gridCol w:w="19"/>
            </w:tblGrid>
            <w:tr w:rsidR="00675EF6" w:rsidRPr="00D052AF" w:rsidTr="003A7CB4">
              <w:trPr>
                <w:gridBefore w:val="1"/>
                <w:wBefore w:w="15" w:type="dxa"/>
                <w:trHeight w:val="122"/>
                <w:jc w:val="center"/>
              </w:trPr>
              <w:tc>
                <w:tcPr>
                  <w:tcW w:w="1246" w:type="dxa"/>
                  <w:tcBorders>
                    <w:top w:val="single" w:sz="12" w:space="0" w:color="auto"/>
                    <w:left w:val="single" w:sz="12" w:space="0" w:color="auto"/>
                    <w:bottom w:val="single" w:sz="12" w:space="0" w:color="auto"/>
                  </w:tcBorders>
                  <w:shd w:val="solid" w:color="C0C0C0" w:fill="auto"/>
                  <w:vAlign w:val="center"/>
                </w:tcPr>
                <w:p w:rsidR="00675EF6" w:rsidRPr="00D052AF" w:rsidRDefault="00675EF6" w:rsidP="00675EF6">
                  <w:pPr>
                    <w:jc w:val="center"/>
                    <w:rPr>
                      <w:b/>
                      <w:snapToGrid w:val="0"/>
                    </w:rPr>
                  </w:pPr>
                  <w:r w:rsidRPr="00D052AF">
                    <w:rPr>
                      <w:b/>
                      <w:snapToGrid w:val="0"/>
                    </w:rPr>
                    <w:t>Classe de Negócio (k)</w:t>
                  </w:r>
                </w:p>
              </w:tc>
              <w:tc>
                <w:tcPr>
                  <w:tcW w:w="1701" w:type="dxa"/>
                  <w:tcBorders>
                    <w:top w:val="single" w:sz="12" w:space="0" w:color="auto"/>
                    <w:left w:val="single" w:sz="6" w:space="0" w:color="auto"/>
                    <w:bottom w:val="single" w:sz="12" w:space="0" w:color="auto"/>
                    <w:right w:val="single" w:sz="6" w:space="0" w:color="auto"/>
                  </w:tcBorders>
                  <w:shd w:val="solid" w:color="C0C0C0" w:fill="auto"/>
                  <w:vAlign w:val="center"/>
                </w:tcPr>
                <w:p w:rsidR="00675EF6" w:rsidRPr="00D052AF" w:rsidRDefault="00675EF6" w:rsidP="00675EF6">
                  <w:pPr>
                    <w:jc w:val="center"/>
                    <w:rPr>
                      <w:b/>
                      <w:snapToGrid w:val="0"/>
                    </w:rPr>
                  </w:pPr>
                  <w:r w:rsidRPr="00D052AF">
                    <w:rPr>
                      <w:b/>
                      <w:snapToGrid w:val="0"/>
                    </w:rPr>
                    <w:t>Nome da Classe de Negócio</w:t>
                  </w:r>
                </w:p>
              </w:tc>
              <w:tc>
                <w:tcPr>
                  <w:tcW w:w="992" w:type="dxa"/>
                  <w:tcBorders>
                    <w:top w:val="single" w:sz="12" w:space="0" w:color="auto"/>
                    <w:bottom w:val="single" w:sz="12" w:space="0" w:color="auto"/>
                  </w:tcBorders>
                  <w:shd w:val="solid" w:color="C0C0C0" w:fill="auto"/>
                  <w:vAlign w:val="center"/>
                </w:tcPr>
                <w:p w:rsidR="00675EF6" w:rsidRPr="00D052AF" w:rsidRDefault="00675EF6" w:rsidP="00675EF6">
                  <w:pPr>
                    <w:jc w:val="center"/>
                    <w:rPr>
                      <w:b/>
                      <w:snapToGrid w:val="0"/>
                    </w:rPr>
                  </w:pPr>
                  <w:r w:rsidRPr="00D052AF">
                    <w:rPr>
                      <w:b/>
                      <w:snapToGrid w:val="0"/>
                    </w:rPr>
                    <w:t>Código do Ramo</w:t>
                  </w:r>
                </w:p>
              </w:tc>
              <w:tc>
                <w:tcPr>
                  <w:tcW w:w="5421" w:type="dxa"/>
                  <w:gridSpan w:val="2"/>
                  <w:tcBorders>
                    <w:top w:val="single" w:sz="12" w:space="0" w:color="auto"/>
                    <w:left w:val="single" w:sz="6" w:space="0" w:color="auto"/>
                    <w:bottom w:val="single" w:sz="12" w:space="0" w:color="auto"/>
                    <w:right w:val="single" w:sz="12" w:space="0" w:color="auto"/>
                  </w:tcBorders>
                  <w:shd w:val="solid" w:color="C0C0C0" w:fill="auto"/>
                  <w:vAlign w:val="center"/>
                </w:tcPr>
                <w:p w:rsidR="00675EF6" w:rsidRPr="00D052AF" w:rsidRDefault="00675EF6" w:rsidP="00675EF6">
                  <w:pPr>
                    <w:jc w:val="center"/>
                    <w:rPr>
                      <w:b/>
                      <w:snapToGrid w:val="0"/>
                    </w:rPr>
                  </w:pPr>
                  <w:r w:rsidRPr="00D052AF">
                    <w:rPr>
                      <w:b/>
                      <w:snapToGrid w:val="0"/>
                    </w:rPr>
                    <w:t>Nome do Ramo</w:t>
                  </w:r>
                </w:p>
              </w:tc>
            </w:tr>
            <w:tr w:rsidR="00675EF6" w:rsidRPr="00D052AF" w:rsidTr="003A7CB4">
              <w:trPr>
                <w:gridBefore w:val="1"/>
                <w:wBefore w:w="15" w:type="dxa"/>
                <w:trHeight w:val="103"/>
                <w:jc w:val="center"/>
              </w:trPr>
              <w:tc>
                <w:tcPr>
                  <w:tcW w:w="1246" w:type="dxa"/>
                  <w:tcBorders>
                    <w:top w:val="single" w:sz="12" w:space="0" w:color="auto"/>
                    <w:bottom w:val="single" w:sz="4" w:space="0" w:color="auto"/>
                  </w:tcBorders>
                  <w:vAlign w:val="center"/>
                </w:tcPr>
                <w:p w:rsidR="00675EF6" w:rsidRPr="00D052AF" w:rsidRDefault="00675EF6" w:rsidP="00675EF6">
                  <w:pPr>
                    <w:jc w:val="center"/>
                    <w:rPr>
                      <w:snapToGrid w:val="0"/>
                    </w:rPr>
                  </w:pPr>
                </w:p>
              </w:tc>
              <w:tc>
                <w:tcPr>
                  <w:tcW w:w="1701" w:type="dxa"/>
                  <w:tcBorders>
                    <w:top w:val="single" w:sz="12" w:space="0" w:color="auto"/>
                    <w:bottom w:val="single" w:sz="4" w:space="0" w:color="auto"/>
                  </w:tcBorders>
                  <w:vAlign w:val="center"/>
                </w:tcPr>
                <w:p w:rsidR="00675EF6" w:rsidRPr="00D052AF" w:rsidRDefault="00675EF6" w:rsidP="00675EF6">
                  <w:pPr>
                    <w:jc w:val="center"/>
                    <w:rPr>
                      <w:snapToGrid w:val="0"/>
                    </w:rPr>
                  </w:pPr>
                </w:p>
              </w:tc>
              <w:tc>
                <w:tcPr>
                  <w:tcW w:w="992" w:type="dxa"/>
                  <w:tcBorders>
                    <w:top w:val="single" w:sz="12" w:space="0" w:color="auto"/>
                    <w:bottom w:val="single" w:sz="4" w:space="0" w:color="auto"/>
                  </w:tcBorders>
                  <w:vAlign w:val="center"/>
                </w:tcPr>
                <w:p w:rsidR="00675EF6" w:rsidRPr="00D052AF" w:rsidRDefault="00675EF6" w:rsidP="00675EF6">
                  <w:pPr>
                    <w:jc w:val="center"/>
                    <w:rPr>
                      <w:snapToGrid w:val="0"/>
                    </w:rPr>
                  </w:pPr>
                </w:p>
              </w:tc>
              <w:tc>
                <w:tcPr>
                  <w:tcW w:w="5421" w:type="dxa"/>
                  <w:gridSpan w:val="2"/>
                  <w:tcBorders>
                    <w:top w:val="single" w:sz="12" w:space="0" w:color="auto"/>
                    <w:bottom w:val="single" w:sz="4" w:space="0" w:color="auto"/>
                  </w:tcBorders>
                  <w:vAlign w:val="center"/>
                </w:tcPr>
                <w:p w:rsidR="00675EF6" w:rsidRPr="00D052AF" w:rsidRDefault="00675EF6" w:rsidP="00675EF6">
                  <w:pPr>
                    <w:jc w:val="center"/>
                    <w:rPr>
                      <w:snapToGrid w:val="0"/>
                    </w:rPr>
                  </w:pPr>
                </w:p>
              </w:tc>
            </w:tr>
            <w:tr w:rsidR="00675EF6" w:rsidRPr="00D052AF" w:rsidTr="003A7CB4">
              <w:trPr>
                <w:gridBefore w:val="1"/>
                <w:wBefore w:w="15" w:type="dxa"/>
                <w:trHeight w:val="103"/>
                <w:jc w:val="center"/>
              </w:trPr>
              <w:tc>
                <w:tcPr>
                  <w:tcW w:w="1246" w:type="dxa"/>
                  <w:tcBorders>
                    <w:left w:val="single" w:sz="6" w:space="0" w:color="auto"/>
                    <w:bottom w:val="single" w:sz="4" w:space="0" w:color="auto"/>
                  </w:tcBorders>
                  <w:vAlign w:val="center"/>
                </w:tcPr>
                <w:p w:rsidR="00675EF6" w:rsidRPr="00D052AF" w:rsidRDefault="00675EF6" w:rsidP="00675EF6">
                  <w:pPr>
                    <w:jc w:val="center"/>
                    <w:rPr>
                      <w:snapToGrid w:val="0"/>
                    </w:rPr>
                  </w:pPr>
                  <w:proofErr w:type="gramStart"/>
                  <w:r w:rsidRPr="00D052AF">
                    <w:rPr>
                      <w:snapToGrid w:val="0"/>
                    </w:rPr>
                    <w:t>1</w:t>
                  </w:r>
                  <w:proofErr w:type="gramEnd"/>
                </w:p>
              </w:tc>
              <w:tc>
                <w:tcPr>
                  <w:tcW w:w="1701" w:type="dxa"/>
                  <w:tcBorders>
                    <w:left w:val="single" w:sz="6" w:space="0" w:color="auto"/>
                    <w:bottom w:val="single" w:sz="4" w:space="0" w:color="auto"/>
                    <w:right w:val="single" w:sz="6" w:space="0" w:color="auto"/>
                  </w:tcBorders>
                  <w:vAlign w:val="center"/>
                </w:tcPr>
                <w:p w:rsidR="00675EF6" w:rsidRPr="00D052AF" w:rsidRDefault="00675EF6" w:rsidP="00675EF6">
                  <w:pPr>
                    <w:jc w:val="center"/>
                    <w:rPr>
                      <w:snapToGrid w:val="0"/>
                    </w:rPr>
                  </w:pPr>
                  <w:r w:rsidRPr="00D052AF">
                    <w:rPr>
                      <w:snapToGrid w:val="0"/>
                    </w:rPr>
                    <w:t>Residencial</w:t>
                  </w:r>
                </w:p>
              </w:tc>
              <w:tc>
                <w:tcPr>
                  <w:tcW w:w="992" w:type="dxa"/>
                  <w:tcBorders>
                    <w:bottom w:val="single" w:sz="4" w:space="0" w:color="auto"/>
                  </w:tcBorders>
                  <w:vAlign w:val="center"/>
                </w:tcPr>
                <w:p w:rsidR="00675EF6" w:rsidRPr="00D052AF" w:rsidRDefault="00675EF6" w:rsidP="00675EF6">
                  <w:pPr>
                    <w:jc w:val="center"/>
                    <w:rPr>
                      <w:snapToGrid w:val="0"/>
                    </w:rPr>
                  </w:pPr>
                  <w:r w:rsidRPr="00D052AF">
                    <w:rPr>
                      <w:snapToGrid w:val="0"/>
                    </w:rPr>
                    <w:t>0114</w:t>
                  </w:r>
                </w:p>
              </w:tc>
              <w:tc>
                <w:tcPr>
                  <w:tcW w:w="5421" w:type="dxa"/>
                  <w:gridSpan w:val="2"/>
                  <w:tcBorders>
                    <w:left w:val="single" w:sz="6" w:space="0" w:color="auto"/>
                    <w:bottom w:val="single" w:sz="4" w:space="0" w:color="auto"/>
                    <w:right w:val="single" w:sz="6" w:space="0" w:color="auto"/>
                  </w:tcBorders>
                  <w:vAlign w:val="center"/>
                </w:tcPr>
                <w:p w:rsidR="00675EF6" w:rsidRPr="00D052AF" w:rsidRDefault="00675EF6" w:rsidP="00675EF6">
                  <w:pPr>
                    <w:jc w:val="center"/>
                    <w:rPr>
                      <w:snapToGrid w:val="0"/>
                    </w:rPr>
                  </w:pPr>
                  <w:r w:rsidRPr="00D052AF">
                    <w:rPr>
                      <w:snapToGrid w:val="0"/>
                    </w:rPr>
                    <w:t>Compreensivo Residencial</w:t>
                  </w:r>
                </w:p>
              </w:tc>
            </w:tr>
            <w:tr w:rsidR="00675EF6" w:rsidRPr="00D052AF" w:rsidTr="003A7CB4">
              <w:trPr>
                <w:gridBefore w:val="1"/>
                <w:wBefore w:w="15" w:type="dxa"/>
                <w:trHeight w:val="129"/>
                <w:jc w:val="center"/>
              </w:trPr>
              <w:tc>
                <w:tcPr>
                  <w:tcW w:w="1246" w:type="dxa"/>
                  <w:tcBorders>
                    <w:top w:val="single" w:sz="4" w:space="0" w:color="auto"/>
                    <w:bottom w:val="single" w:sz="4" w:space="0" w:color="auto"/>
                  </w:tcBorders>
                  <w:vAlign w:val="center"/>
                </w:tcPr>
                <w:p w:rsidR="00675EF6" w:rsidRPr="00D052AF" w:rsidRDefault="00675EF6" w:rsidP="00675EF6">
                  <w:pPr>
                    <w:jc w:val="center"/>
                    <w:rPr>
                      <w:snapToGrid w:val="0"/>
                    </w:rPr>
                  </w:pPr>
                </w:p>
              </w:tc>
              <w:tc>
                <w:tcPr>
                  <w:tcW w:w="1701" w:type="dxa"/>
                  <w:tcBorders>
                    <w:top w:val="single" w:sz="4" w:space="0" w:color="auto"/>
                    <w:left w:val="nil"/>
                    <w:bottom w:val="single" w:sz="4" w:space="0" w:color="auto"/>
                  </w:tcBorders>
                  <w:vAlign w:val="center"/>
                </w:tcPr>
                <w:p w:rsidR="00675EF6" w:rsidRPr="00D052AF" w:rsidRDefault="00675EF6" w:rsidP="00675EF6">
                  <w:pPr>
                    <w:jc w:val="center"/>
                    <w:rPr>
                      <w:snapToGrid w:val="0"/>
                    </w:rPr>
                  </w:pPr>
                </w:p>
              </w:tc>
              <w:tc>
                <w:tcPr>
                  <w:tcW w:w="992" w:type="dxa"/>
                  <w:tcBorders>
                    <w:top w:val="single" w:sz="4" w:space="0" w:color="auto"/>
                    <w:left w:val="nil"/>
                    <w:bottom w:val="single" w:sz="4" w:space="0" w:color="auto"/>
                  </w:tcBorders>
                  <w:vAlign w:val="center"/>
                </w:tcPr>
                <w:p w:rsidR="00675EF6" w:rsidRPr="00D052AF" w:rsidRDefault="00675EF6" w:rsidP="00675EF6">
                  <w:pPr>
                    <w:jc w:val="center"/>
                    <w:rPr>
                      <w:snapToGrid w:val="0"/>
                    </w:rPr>
                  </w:pPr>
                </w:p>
              </w:tc>
              <w:tc>
                <w:tcPr>
                  <w:tcW w:w="5421" w:type="dxa"/>
                  <w:gridSpan w:val="2"/>
                  <w:tcBorders>
                    <w:top w:val="single" w:sz="4" w:space="0" w:color="auto"/>
                    <w:left w:val="nil"/>
                    <w:bottom w:val="single" w:sz="4" w:space="0" w:color="auto"/>
                  </w:tcBorders>
                  <w:vAlign w:val="center"/>
                </w:tcPr>
                <w:p w:rsidR="00675EF6" w:rsidRPr="00D052AF" w:rsidRDefault="00675EF6" w:rsidP="00675EF6">
                  <w:pPr>
                    <w:jc w:val="center"/>
                    <w:rPr>
                      <w:snapToGrid w:val="0"/>
                    </w:rPr>
                  </w:pPr>
                </w:p>
              </w:tc>
            </w:tr>
            <w:tr w:rsidR="00675EF6" w:rsidRPr="00D052AF" w:rsidTr="003A7CB4">
              <w:trPr>
                <w:gridBefore w:val="1"/>
                <w:wBefore w:w="15" w:type="dxa"/>
                <w:trHeight w:val="103"/>
                <w:jc w:val="center"/>
              </w:trPr>
              <w:tc>
                <w:tcPr>
                  <w:tcW w:w="1246" w:type="dxa"/>
                  <w:tcBorders>
                    <w:top w:val="dotted" w:sz="4" w:space="0" w:color="auto"/>
                    <w:left w:val="single" w:sz="6" w:space="0" w:color="auto"/>
                    <w:bottom w:val="single" w:sz="4" w:space="0" w:color="auto"/>
                  </w:tcBorders>
                  <w:vAlign w:val="center"/>
                </w:tcPr>
                <w:p w:rsidR="00675EF6" w:rsidRPr="00D052AF" w:rsidRDefault="00675EF6" w:rsidP="00675EF6">
                  <w:pPr>
                    <w:jc w:val="center"/>
                    <w:rPr>
                      <w:snapToGrid w:val="0"/>
                    </w:rPr>
                  </w:pPr>
                  <w:proofErr w:type="gramStart"/>
                  <w:r w:rsidRPr="00D052AF">
                    <w:rPr>
                      <w:snapToGrid w:val="0"/>
                    </w:rPr>
                    <w:t>2</w:t>
                  </w:r>
                  <w:proofErr w:type="gramEnd"/>
                </w:p>
              </w:tc>
              <w:tc>
                <w:tcPr>
                  <w:tcW w:w="1701" w:type="dxa"/>
                  <w:tcBorders>
                    <w:top w:val="dotted" w:sz="4" w:space="0" w:color="auto"/>
                    <w:left w:val="single" w:sz="6" w:space="0" w:color="auto"/>
                    <w:bottom w:val="single" w:sz="4" w:space="0" w:color="auto"/>
                    <w:right w:val="single" w:sz="6" w:space="0" w:color="auto"/>
                  </w:tcBorders>
                  <w:vAlign w:val="center"/>
                </w:tcPr>
                <w:p w:rsidR="00675EF6" w:rsidRPr="00D052AF" w:rsidRDefault="00675EF6" w:rsidP="00675EF6">
                  <w:pPr>
                    <w:jc w:val="center"/>
                    <w:rPr>
                      <w:snapToGrid w:val="0"/>
                    </w:rPr>
                  </w:pPr>
                  <w:r w:rsidRPr="00D052AF">
                    <w:rPr>
                      <w:snapToGrid w:val="0"/>
                    </w:rPr>
                    <w:t>Condominial</w:t>
                  </w:r>
                </w:p>
              </w:tc>
              <w:tc>
                <w:tcPr>
                  <w:tcW w:w="992" w:type="dxa"/>
                  <w:tcBorders>
                    <w:top w:val="dotted" w:sz="4" w:space="0" w:color="auto"/>
                    <w:bottom w:val="single" w:sz="4" w:space="0" w:color="auto"/>
                  </w:tcBorders>
                  <w:vAlign w:val="center"/>
                </w:tcPr>
                <w:p w:rsidR="00675EF6" w:rsidRPr="00D052AF" w:rsidRDefault="00675EF6" w:rsidP="00675EF6">
                  <w:pPr>
                    <w:jc w:val="center"/>
                    <w:rPr>
                      <w:snapToGrid w:val="0"/>
                    </w:rPr>
                  </w:pPr>
                  <w:r w:rsidRPr="00D052AF">
                    <w:rPr>
                      <w:snapToGrid w:val="0"/>
                    </w:rPr>
                    <w:t>0116</w:t>
                  </w:r>
                </w:p>
              </w:tc>
              <w:tc>
                <w:tcPr>
                  <w:tcW w:w="5421" w:type="dxa"/>
                  <w:gridSpan w:val="2"/>
                  <w:tcBorders>
                    <w:top w:val="dotted" w:sz="4" w:space="0" w:color="auto"/>
                    <w:left w:val="single" w:sz="6" w:space="0" w:color="auto"/>
                    <w:bottom w:val="single" w:sz="4" w:space="0" w:color="auto"/>
                    <w:right w:val="single" w:sz="6" w:space="0" w:color="auto"/>
                  </w:tcBorders>
                  <w:vAlign w:val="center"/>
                </w:tcPr>
                <w:p w:rsidR="00675EF6" w:rsidRPr="00D052AF" w:rsidRDefault="00675EF6" w:rsidP="00675EF6">
                  <w:pPr>
                    <w:jc w:val="center"/>
                    <w:rPr>
                      <w:snapToGrid w:val="0"/>
                    </w:rPr>
                  </w:pPr>
                  <w:r w:rsidRPr="00D052AF">
                    <w:rPr>
                      <w:snapToGrid w:val="0"/>
                    </w:rPr>
                    <w:t>Compreensivo Condomínio</w:t>
                  </w:r>
                </w:p>
              </w:tc>
            </w:tr>
            <w:tr w:rsidR="00675EF6" w:rsidRPr="00D052AF" w:rsidTr="003A7CB4">
              <w:trPr>
                <w:gridBefore w:val="1"/>
                <w:wBefore w:w="15" w:type="dxa"/>
                <w:trHeight w:val="103"/>
                <w:jc w:val="center"/>
              </w:trPr>
              <w:tc>
                <w:tcPr>
                  <w:tcW w:w="1246" w:type="dxa"/>
                  <w:tcBorders>
                    <w:top w:val="single" w:sz="4" w:space="0" w:color="auto"/>
                    <w:bottom w:val="single" w:sz="4" w:space="0" w:color="auto"/>
                  </w:tcBorders>
                  <w:vAlign w:val="center"/>
                </w:tcPr>
                <w:p w:rsidR="00675EF6" w:rsidRPr="00D052AF" w:rsidRDefault="00675EF6" w:rsidP="00675EF6">
                  <w:pPr>
                    <w:jc w:val="center"/>
                    <w:rPr>
                      <w:snapToGrid w:val="0"/>
                    </w:rPr>
                  </w:pPr>
                </w:p>
              </w:tc>
              <w:tc>
                <w:tcPr>
                  <w:tcW w:w="1701" w:type="dxa"/>
                  <w:tcBorders>
                    <w:top w:val="single" w:sz="4" w:space="0" w:color="auto"/>
                    <w:left w:val="nil"/>
                    <w:bottom w:val="single" w:sz="4" w:space="0" w:color="auto"/>
                  </w:tcBorders>
                  <w:vAlign w:val="center"/>
                </w:tcPr>
                <w:p w:rsidR="00675EF6" w:rsidRPr="00D052AF" w:rsidRDefault="00675EF6" w:rsidP="00675EF6">
                  <w:pPr>
                    <w:jc w:val="center"/>
                    <w:rPr>
                      <w:snapToGrid w:val="0"/>
                    </w:rPr>
                  </w:pPr>
                </w:p>
              </w:tc>
              <w:tc>
                <w:tcPr>
                  <w:tcW w:w="992" w:type="dxa"/>
                  <w:tcBorders>
                    <w:top w:val="single" w:sz="4" w:space="0" w:color="auto"/>
                    <w:left w:val="nil"/>
                    <w:bottom w:val="single" w:sz="4" w:space="0" w:color="auto"/>
                  </w:tcBorders>
                  <w:vAlign w:val="center"/>
                </w:tcPr>
                <w:p w:rsidR="00675EF6" w:rsidRPr="00D052AF" w:rsidRDefault="00675EF6" w:rsidP="00675EF6">
                  <w:pPr>
                    <w:jc w:val="center"/>
                    <w:rPr>
                      <w:snapToGrid w:val="0"/>
                    </w:rPr>
                  </w:pPr>
                </w:p>
              </w:tc>
              <w:tc>
                <w:tcPr>
                  <w:tcW w:w="5421" w:type="dxa"/>
                  <w:gridSpan w:val="2"/>
                  <w:tcBorders>
                    <w:top w:val="single" w:sz="4" w:space="0" w:color="auto"/>
                    <w:left w:val="nil"/>
                    <w:bottom w:val="single" w:sz="4" w:space="0" w:color="auto"/>
                  </w:tcBorders>
                  <w:vAlign w:val="center"/>
                </w:tcPr>
                <w:p w:rsidR="00675EF6" w:rsidRPr="00D052AF" w:rsidRDefault="00675EF6" w:rsidP="00675EF6">
                  <w:pPr>
                    <w:jc w:val="center"/>
                    <w:rPr>
                      <w:snapToGrid w:val="0"/>
                    </w:rPr>
                  </w:pPr>
                </w:p>
              </w:tc>
            </w:tr>
            <w:tr w:rsidR="00675EF6" w:rsidRPr="00D052AF" w:rsidTr="003A7CB4">
              <w:trPr>
                <w:gridBefore w:val="1"/>
                <w:wBefore w:w="15" w:type="dxa"/>
                <w:trHeight w:val="103"/>
                <w:jc w:val="center"/>
              </w:trPr>
              <w:tc>
                <w:tcPr>
                  <w:tcW w:w="1246" w:type="dxa"/>
                  <w:tcBorders>
                    <w:top w:val="single" w:sz="4" w:space="0" w:color="auto"/>
                    <w:left w:val="single" w:sz="6" w:space="0" w:color="auto"/>
                    <w:bottom w:val="single" w:sz="4" w:space="0" w:color="auto"/>
                  </w:tcBorders>
                  <w:vAlign w:val="center"/>
                </w:tcPr>
                <w:p w:rsidR="00675EF6" w:rsidRPr="00D052AF" w:rsidRDefault="00675EF6" w:rsidP="00675EF6">
                  <w:pPr>
                    <w:jc w:val="center"/>
                    <w:rPr>
                      <w:snapToGrid w:val="0"/>
                    </w:rPr>
                  </w:pPr>
                  <w:proofErr w:type="gramStart"/>
                  <w:r w:rsidRPr="00D052AF">
                    <w:rPr>
                      <w:snapToGrid w:val="0"/>
                    </w:rPr>
                    <w:t>3</w:t>
                  </w:r>
                  <w:proofErr w:type="gramEnd"/>
                </w:p>
              </w:tc>
              <w:tc>
                <w:tcPr>
                  <w:tcW w:w="1701" w:type="dxa"/>
                  <w:tcBorders>
                    <w:top w:val="single" w:sz="4" w:space="0" w:color="auto"/>
                    <w:left w:val="single" w:sz="6" w:space="0" w:color="auto"/>
                    <w:bottom w:val="single" w:sz="4" w:space="0" w:color="auto"/>
                    <w:right w:val="single" w:sz="6" w:space="0" w:color="auto"/>
                  </w:tcBorders>
                  <w:vAlign w:val="center"/>
                </w:tcPr>
                <w:p w:rsidR="00675EF6" w:rsidRPr="00D052AF" w:rsidRDefault="00675EF6" w:rsidP="00675EF6">
                  <w:pPr>
                    <w:jc w:val="center"/>
                    <w:rPr>
                      <w:snapToGrid w:val="0"/>
                    </w:rPr>
                  </w:pPr>
                  <w:r w:rsidRPr="00D052AF">
                    <w:rPr>
                      <w:snapToGrid w:val="0"/>
                    </w:rPr>
                    <w:t>Empresarial</w:t>
                  </w:r>
                </w:p>
              </w:tc>
              <w:tc>
                <w:tcPr>
                  <w:tcW w:w="992" w:type="dxa"/>
                  <w:tcBorders>
                    <w:top w:val="single" w:sz="4" w:space="0" w:color="auto"/>
                    <w:bottom w:val="single" w:sz="4" w:space="0" w:color="auto"/>
                  </w:tcBorders>
                  <w:vAlign w:val="center"/>
                </w:tcPr>
                <w:p w:rsidR="00675EF6" w:rsidRPr="00D052AF" w:rsidRDefault="00675EF6" w:rsidP="00675EF6">
                  <w:pPr>
                    <w:jc w:val="center"/>
                    <w:rPr>
                      <w:snapToGrid w:val="0"/>
                    </w:rPr>
                  </w:pPr>
                  <w:r w:rsidRPr="00D052AF">
                    <w:rPr>
                      <w:snapToGrid w:val="0"/>
                    </w:rPr>
                    <w:t>0118</w:t>
                  </w:r>
                </w:p>
              </w:tc>
              <w:tc>
                <w:tcPr>
                  <w:tcW w:w="5421" w:type="dxa"/>
                  <w:gridSpan w:val="2"/>
                  <w:tcBorders>
                    <w:top w:val="single" w:sz="4" w:space="0" w:color="auto"/>
                    <w:left w:val="single" w:sz="6" w:space="0" w:color="auto"/>
                    <w:bottom w:val="single" w:sz="4" w:space="0" w:color="auto"/>
                    <w:right w:val="single" w:sz="6" w:space="0" w:color="auto"/>
                  </w:tcBorders>
                  <w:vAlign w:val="center"/>
                </w:tcPr>
                <w:p w:rsidR="00675EF6" w:rsidRPr="00D052AF" w:rsidRDefault="00675EF6" w:rsidP="00675EF6">
                  <w:pPr>
                    <w:jc w:val="center"/>
                    <w:rPr>
                      <w:b/>
                    </w:rPr>
                  </w:pPr>
                  <w:r w:rsidRPr="00D052AF">
                    <w:rPr>
                      <w:snapToGrid w:val="0"/>
                    </w:rPr>
                    <w:t>Compreensivo Empresarial</w:t>
                  </w:r>
                </w:p>
              </w:tc>
            </w:tr>
            <w:tr w:rsidR="00675EF6" w:rsidRPr="00D052AF" w:rsidTr="003A7CB4">
              <w:trPr>
                <w:gridBefore w:val="1"/>
                <w:wBefore w:w="15" w:type="dxa"/>
                <w:trHeight w:val="103"/>
                <w:jc w:val="center"/>
              </w:trPr>
              <w:tc>
                <w:tcPr>
                  <w:tcW w:w="1246" w:type="dxa"/>
                  <w:tcBorders>
                    <w:top w:val="single" w:sz="4" w:space="0" w:color="auto"/>
                    <w:bottom w:val="single" w:sz="4" w:space="0" w:color="auto"/>
                  </w:tcBorders>
                  <w:vAlign w:val="center"/>
                </w:tcPr>
                <w:p w:rsidR="00675EF6" w:rsidRPr="00D052AF" w:rsidRDefault="00675EF6" w:rsidP="00675EF6">
                  <w:pPr>
                    <w:jc w:val="center"/>
                    <w:rPr>
                      <w:snapToGrid w:val="0"/>
                    </w:rPr>
                  </w:pPr>
                </w:p>
              </w:tc>
              <w:tc>
                <w:tcPr>
                  <w:tcW w:w="1701" w:type="dxa"/>
                  <w:tcBorders>
                    <w:top w:val="single" w:sz="4" w:space="0" w:color="auto"/>
                    <w:left w:val="nil"/>
                    <w:bottom w:val="single" w:sz="4" w:space="0" w:color="auto"/>
                  </w:tcBorders>
                  <w:vAlign w:val="center"/>
                </w:tcPr>
                <w:p w:rsidR="00675EF6" w:rsidRPr="00D052AF" w:rsidRDefault="00675EF6" w:rsidP="00675EF6">
                  <w:pPr>
                    <w:jc w:val="center"/>
                    <w:rPr>
                      <w:snapToGrid w:val="0"/>
                    </w:rPr>
                  </w:pPr>
                </w:p>
              </w:tc>
              <w:tc>
                <w:tcPr>
                  <w:tcW w:w="992" w:type="dxa"/>
                  <w:tcBorders>
                    <w:top w:val="single" w:sz="4" w:space="0" w:color="auto"/>
                    <w:left w:val="nil"/>
                    <w:bottom w:val="single" w:sz="4" w:space="0" w:color="auto"/>
                  </w:tcBorders>
                  <w:vAlign w:val="center"/>
                </w:tcPr>
                <w:p w:rsidR="00675EF6" w:rsidRPr="00D052AF" w:rsidRDefault="00675EF6" w:rsidP="00675EF6">
                  <w:pPr>
                    <w:jc w:val="center"/>
                    <w:rPr>
                      <w:snapToGrid w:val="0"/>
                    </w:rPr>
                  </w:pPr>
                </w:p>
              </w:tc>
              <w:tc>
                <w:tcPr>
                  <w:tcW w:w="5421" w:type="dxa"/>
                  <w:gridSpan w:val="2"/>
                  <w:tcBorders>
                    <w:top w:val="single" w:sz="4" w:space="0" w:color="auto"/>
                    <w:left w:val="nil"/>
                    <w:bottom w:val="single" w:sz="4" w:space="0" w:color="auto"/>
                  </w:tcBorders>
                  <w:vAlign w:val="center"/>
                </w:tcPr>
                <w:p w:rsidR="00675EF6" w:rsidRPr="00D052AF" w:rsidRDefault="00675EF6" w:rsidP="00675EF6">
                  <w:pPr>
                    <w:jc w:val="center"/>
                    <w:rPr>
                      <w:snapToGrid w:val="0"/>
                    </w:rPr>
                  </w:pPr>
                </w:p>
              </w:tc>
            </w:tr>
            <w:tr w:rsidR="00675EF6" w:rsidRPr="00D052AF" w:rsidTr="003A7CB4">
              <w:trPr>
                <w:gridBefore w:val="1"/>
                <w:wBefore w:w="15" w:type="dxa"/>
                <w:trHeight w:val="103"/>
                <w:jc w:val="center"/>
              </w:trPr>
              <w:tc>
                <w:tcPr>
                  <w:tcW w:w="1246" w:type="dxa"/>
                  <w:vMerge w:val="restart"/>
                  <w:tcBorders>
                    <w:top w:val="single" w:sz="4" w:space="0" w:color="auto"/>
                    <w:left w:val="single" w:sz="6" w:space="0" w:color="auto"/>
                  </w:tcBorders>
                  <w:vAlign w:val="center"/>
                </w:tcPr>
                <w:p w:rsidR="00675EF6" w:rsidRPr="00D052AF" w:rsidRDefault="00675EF6" w:rsidP="00675EF6">
                  <w:pPr>
                    <w:jc w:val="center"/>
                    <w:rPr>
                      <w:snapToGrid w:val="0"/>
                    </w:rPr>
                  </w:pPr>
                  <w:proofErr w:type="gramStart"/>
                  <w:r w:rsidRPr="00D052AF">
                    <w:rPr>
                      <w:snapToGrid w:val="0"/>
                    </w:rPr>
                    <w:t>4</w:t>
                  </w:r>
                  <w:proofErr w:type="gramEnd"/>
                </w:p>
              </w:tc>
              <w:tc>
                <w:tcPr>
                  <w:tcW w:w="1701" w:type="dxa"/>
                  <w:vMerge w:val="restart"/>
                  <w:tcBorders>
                    <w:top w:val="single" w:sz="4" w:space="0" w:color="auto"/>
                    <w:left w:val="single" w:sz="6" w:space="0" w:color="auto"/>
                    <w:right w:val="single" w:sz="6" w:space="0" w:color="auto"/>
                  </w:tcBorders>
                  <w:vAlign w:val="center"/>
                </w:tcPr>
                <w:p w:rsidR="00675EF6" w:rsidRPr="00D052AF" w:rsidRDefault="00675EF6" w:rsidP="00675EF6">
                  <w:pPr>
                    <w:jc w:val="center"/>
                    <w:rPr>
                      <w:snapToGrid w:val="0"/>
                    </w:rPr>
                  </w:pPr>
                  <w:r w:rsidRPr="00D052AF">
                    <w:rPr>
                      <w:snapToGrid w:val="0"/>
                    </w:rPr>
                    <w:t>Patrimonial Demais</w:t>
                  </w:r>
                </w:p>
              </w:tc>
              <w:tc>
                <w:tcPr>
                  <w:tcW w:w="992" w:type="dxa"/>
                  <w:tcBorders>
                    <w:top w:val="single" w:sz="4" w:space="0" w:color="auto"/>
                    <w:bottom w:val="dotted" w:sz="4" w:space="0" w:color="auto"/>
                  </w:tcBorders>
                  <w:vAlign w:val="center"/>
                </w:tcPr>
                <w:p w:rsidR="00675EF6" w:rsidRPr="00D052AF" w:rsidRDefault="00675EF6" w:rsidP="00675EF6">
                  <w:pPr>
                    <w:jc w:val="center"/>
                    <w:rPr>
                      <w:snapToGrid w:val="0"/>
                    </w:rPr>
                  </w:pPr>
                  <w:r w:rsidRPr="00D052AF">
                    <w:rPr>
                      <w:snapToGrid w:val="0"/>
                    </w:rPr>
                    <w:t>0111</w:t>
                  </w:r>
                </w:p>
              </w:tc>
              <w:tc>
                <w:tcPr>
                  <w:tcW w:w="5421" w:type="dxa"/>
                  <w:gridSpan w:val="2"/>
                  <w:tcBorders>
                    <w:top w:val="single" w:sz="4" w:space="0" w:color="auto"/>
                    <w:left w:val="single" w:sz="6" w:space="0" w:color="auto"/>
                    <w:bottom w:val="dotted" w:sz="4" w:space="0" w:color="auto"/>
                    <w:right w:val="single" w:sz="6" w:space="0" w:color="auto"/>
                  </w:tcBorders>
                  <w:vAlign w:val="center"/>
                </w:tcPr>
                <w:p w:rsidR="00675EF6" w:rsidRPr="00D052AF" w:rsidRDefault="00675EF6" w:rsidP="00675EF6">
                  <w:pPr>
                    <w:jc w:val="center"/>
                    <w:rPr>
                      <w:snapToGrid w:val="0"/>
                    </w:rPr>
                  </w:pPr>
                  <w:r w:rsidRPr="00D052AF">
                    <w:rPr>
                      <w:snapToGrid w:val="0"/>
                    </w:rPr>
                    <w:t xml:space="preserve">Incêndio Tradicional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675EF6" w:rsidRPr="00D052AF" w:rsidTr="003A7CB4">
              <w:trPr>
                <w:gridBefore w:val="1"/>
                <w:wBefore w:w="15" w:type="dxa"/>
                <w:trHeight w:val="103"/>
                <w:jc w:val="center"/>
              </w:trPr>
              <w:tc>
                <w:tcPr>
                  <w:tcW w:w="1246" w:type="dxa"/>
                  <w:vMerge/>
                  <w:tcBorders>
                    <w:left w:val="single" w:sz="6"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dotted" w:sz="4" w:space="0" w:color="auto"/>
                  </w:tcBorders>
                  <w:vAlign w:val="center"/>
                </w:tcPr>
                <w:p w:rsidR="00675EF6" w:rsidRPr="00D052AF" w:rsidRDefault="00675EF6" w:rsidP="00675EF6">
                  <w:pPr>
                    <w:jc w:val="center"/>
                    <w:rPr>
                      <w:snapToGrid w:val="0"/>
                    </w:rPr>
                  </w:pPr>
                  <w:r w:rsidRPr="00D052AF">
                    <w:rPr>
                      <w:snapToGrid w:val="0"/>
                    </w:rPr>
                    <w:t>0112</w:t>
                  </w:r>
                </w:p>
              </w:tc>
              <w:tc>
                <w:tcPr>
                  <w:tcW w:w="5421" w:type="dxa"/>
                  <w:gridSpan w:val="2"/>
                  <w:tcBorders>
                    <w:top w:val="dotted" w:sz="4" w:space="0" w:color="auto"/>
                    <w:left w:val="single" w:sz="6" w:space="0" w:color="auto"/>
                    <w:bottom w:val="dotted" w:sz="4" w:space="0" w:color="auto"/>
                    <w:right w:val="single" w:sz="6" w:space="0" w:color="auto"/>
                  </w:tcBorders>
                  <w:vAlign w:val="center"/>
                </w:tcPr>
                <w:p w:rsidR="00675EF6" w:rsidRPr="00D052AF" w:rsidRDefault="00675EF6" w:rsidP="00675EF6">
                  <w:pPr>
                    <w:jc w:val="center"/>
                    <w:rPr>
                      <w:snapToGrid w:val="0"/>
                    </w:rPr>
                  </w:pPr>
                  <w:r w:rsidRPr="00D052AF">
                    <w:rPr>
                      <w:snapToGrid w:val="0"/>
                    </w:rPr>
                    <w:t>Assistência – Bens em Geral</w:t>
                  </w:r>
                </w:p>
              </w:tc>
            </w:tr>
            <w:tr w:rsidR="00675EF6" w:rsidRPr="00D052AF" w:rsidTr="003A7CB4">
              <w:trPr>
                <w:gridBefore w:val="1"/>
                <w:wBefore w:w="15" w:type="dxa"/>
                <w:trHeight w:val="103"/>
                <w:jc w:val="center"/>
              </w:trPr>
              <w:tc>
                <w:tcPr>
                  <w:tcW w:w="1246" w:type="dxa"/>
                  <w:vMerge/>
                  <w:tcBorders>
                    <w:left w:val="single" w:sz="6"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dotted" w:sz="4" w:space="0" w:color="auto"/>
                  </w:tcBorders>
                  <w:vAlign w:val="center"/>
                </w:tcPr>
                <w:p w:rsidR="00675EF6" w:rsidRPr="00D052AF" w:rsidRDefault="00675EF6" w:rsidP="00675EF6">
                  <w:pPr>
                    <w:jc w:val="center"/>
                    <w:rPr>
                      <w:snapToGrid w:val="0"/>
                    </w:rPr>
                  </w:pPr>
                  <w:r w:rsidRPr="00D052AF">
                    <w:rPr>
                      <w:snapToGrid w:val="0"/>
                    </w:rPr>
                    <w:t>0115</w:t>
                  </w:r>
                </w:p>
              </w:tc>
              <w:tc>
                <w:tcPr>
                  <w:tcW w:w="5421" w:type="dxa"/>
                  <w:gridSpan w:val="2"/>
                  <w:tcBorders>
                    <w:top w:val="dotted" w:sz="4" w:space="0" w:color="auto"/>
                    <w:left w:val="single" w:sz="6" w:space="0" w:color="auto"/>
                    <w:bottom w:val="dotted" w:sz="4" w:space="0" w:color="auto"/>
                    <w:right w:val="single" w:sz="6" w:space="0" w:color="auto"/>
                  </w:tcBorders>
                  <w:vAlign w:val="center"/>
                </w:tcPr>
                <w:p w:rsidR="00675EF6" w:rsidRPr="00D052AF" w:rsidRDefault="00675EF6" w:rsidP="00675EF6">
                  <w:pPr>
                    <w:jc w:val="center"/>
                    <w:rPr>
                      <w:snapToGrid w:val="0"/>
                    </w:rPr>
                  </w:pPr>
                  <w:r w:rsidRPr="00D052AF">
                    <w:rPr>
                      <w:snapToGrid w:val="0"/>
                    </w:rPr>
                    <w:t>Roubo</w:t>
                  </w:r>
                </w:p>
              </w:tc>
            </w:tr>
            <w:tr w:rsidR="00675EF6" w:rsidRPr="00D052AF" w:rsidTr="003A7CB4">
              <w:trPr>
                <w:gridBefore w:val="1"/>
                <w:wBefore w:w="15" w:type="dxa"/>
                <w:trHeight w:val="103"/>
                <w:jc w:val="center"/>
              </w:trPr>
              <w:tc>
                <w:tcPr>
                  <w:tcW w:w="1246" w:type="dxa"/>
                  <w:vMerge/>
                  <w:tcBorders>
                    <w:left w:val="single" w:sz="6"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dotted" w:sz="4" w:space="0" w:color="auto"/>
                  </w:tcBorders>
                  <w:vAlign w:val="center"/>
                </w:tcPr>
                <w:p w:rsidR="00675EF6" w:rsidRPr="00D052AF" w:rsidRDefault="00675EF6" w:rsidP="00675EF6">
                  <w:pPr>
                    <w:jc w:val="center"/>
                    <w:rPr>
                      <w:snapToGrid w:val="0"/>
                    </w:rPr>
                  </w:pPr>
                  <w:r w:rsidRPr="00D052AF">
                    <w:rPr>
                      <w:snapToGrid w:val="0"/>
                    </w:rPr>
                    <w:t>0141</w:t>
                  </w:r>
                </w:p>
              </w:tc>
              <w:tc>
                <w:tcPr>
                  <w:tcW w:w="5421" w:type="dxa"/>
                  <w:gridSpan w:val="2"/>
                  <w:tcBorders>
                    <w:top w:val="dotted" w:sz="4" w:space="0" w:color="auto"/>
                    <w:left w:val="single" w:sz="6" w:space="0" w:color="auto"/>
                    <w:bottom w:val="dotted" w:sz="4" w:space="0" w:color="auto"/>
                    <w:right w:val="single" w:sz="6" w:space="0" w:color="auto"/>
                  </w:tcBorders>
                  <w:vAlign w:val="center"/>
                </w:tcPr>
                <w:p w:rsidR="00675EF6" w:rsidRPr="00D052AF" w:rsidRDefault="00675EF6" w:rsidP="00675EF6">
                  <w:pPr>
                    <w:jc w:val="center"/>
                    <w:rPr>
                      <w:snapToGrid w:val="0"/>
                    </w:rPr>
                  </w:pPr>
                  <w:r w:rsidRPr="00D052AF">
                    <w:rPr>
                      <w:snapToGrid w:val="0"/>
                    </w:rPr>
                    <w:t>Lucros Cessantes</w:t>
                  </w:r>
                </w:p>
              </w:tc>
            </w:tr>
            <w:tr w:rsidR="00675EF6" w:rsidRPr="00D052AF" w:rsidTr="003A7CB4">
              <w:trPr>
                <w:gridBefore w:val="1"/>
                <w:wBefore w:w="15" w:type="dxa"/>
                <w:trHeight w:val="103"/>
                <w:jc w:val="center"/>
              </w:trPr>
              <w:tc>
                <w:tcPr>
                  <w:tcW w:w="1246" w:type="dxa"/>
                  <w:vMerge/>
                  <w:tcBorders>
                    <w:left w:val="single" w:sz="6"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dotted" w:sz="4" w:space="0" w:color="auto"/>
                  </w:tcBorders>
                  <w:vAlign w:val="center"/>
                </w:tcPr>
                <w:p w:rsidR="00675EF6" w:rsidRPr="00D052AF" w:rsidRDefault="00675EF6" w:rsidP="00675EF6">
                  <w:pPr>
                    <w:jc w:val="center"/>
                    <w:rPr>
                      <w:snapToGrid w:val="0"/>
                    </w:rPr>
                  </w:pPr>
                  <w:r w:rsidRPr="00D052AF">
                    <w:rPr>
                      <w:snapToGrid w:val="0"/>
                    </w:rPr>
                    <w:t>0167</w:t>
                  </w:r>
                </w:p>
              </w:tc>
              <w:tc>
                <w:tcPr>
                  <w:tcW w:w="5421" w:type="dxa"/>
                  <w:gridSpan w:val="2"/>
                  <w:tcBorders>
                    <w:top w:val="dotted" w:sz="4" w:space="0" w:color="auto"/>
                    <w:left w:val="single" w:sz="6" w:space="0" w:color="auto"/>
                    <w:bottom w:val="dotted" w:sz="4" w:space="0" w:color="auto"/>
                    <w:right w:val="single" w:sz="6" w:space="0" w:color="auto"/>
                  </w:tcBorders>
                  <w:vAlign w:val="center"/>
                </w:tcPr>
                <w:p w:rsidR="00675EF6" w:rsidRPr="00D052AF" w:rsidRDefault="00675EF6" w:rsidP="00675EF6">
                  <w:pPr>
                    <w:jc w:val="center"/>
                    <w:rPr>
                      <w:snapToGrid w:val="0"/>
                    </w:rPr>
                  </w:pPr>
                  <w:r w:rsidRPr="00D052AF">
                    <w:rPr>
                      <w:snapToGrid w:val="0"/>
                    </w:rPr>
                    <w:t>Riscos de Engenharia</w:t>
                  </w:r>
                </w:p>
              </w:tc>
            </w:tr>
            <w:tr w:rsidR="00675EF6" w:rsidRPr="00D052AF" w:rsidTr="003A7CB4">
              <w:trPr>
                <w:gridBefore w:val="1"/>
                <w:wBefore w:w="15" w:type="dxa"/>
                <w:trHeight w:val="103"/>
                <w:jc w:val="center"/>
              </w:trPr>
              <w:tc>
                <w:tcPr>
                  <w:tcW w:w="1246" w:type="dxa"/>
                  <w:vMerge/>
                  <w:tcBorders>
                    <w:left w:val="single" w:sz="6"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dotted" w:sz="4" w:space="0" w:color="auto"/>
                  </w:tcBorders>
                  <w:vAlign w:val="center"/>
                </w:tcPr>
                <w:p w:rsidR="00675EF6" w:rsidRPr="00D052AF" w:rsidRDefault="00675EF6" w:rsidP="00675EF6">
                  <w:pPr>
                    <w:jc w:val="center"/>
                    <w:rPr>
                      <w:snapToGrid w:val="0"/>
                    </w:rPr>
                  </w:pPr>
                  <w:r w:rsidRPr="00D052AF">
                    <w:rPr>
                      <w:snapToGrid w:val="0"/>
                    </w:rPr>
                    <w:t>0171</w:t>
                  </w:r>
                </w:p>
              </w:tc>
              <w:tc>
                <w:tcPr>
                  <w:tcW w:w="5421" w:type="dxa"/>
                  <w:gridSpan w:val="2"/>
                  <w:tcBorders>
                    <w:top w:val="dotted" w:sz="4" w:space="0" w:color="auto"/>
                    <w:left w:val="single" w:sz="6" w:space="0" w:color="auto"/>
                    <w:bottom w:val="dotted" w:sz="4" w:space="0" w:color="auto"/>
                    <w:right w:val="single" w:sz="6" w:space="0" w:color="auto"/>
                  </w:tcBorders>
                  <w:vAlign w:val="center"/>
                </w:tcPr>
                <w:p w:rsidR="00675EF6" w:rsidRPr="00D052AF" w:rsidRDefault="00675EF6" w:rsidP="00675EF6">
                  <w:pPr>
                    <w:jc w:val="center"/>
                    <w:rPr>
                      <w:b/>
                    </w:rPr>
                  </w:pPr>
                  <w:r w:rsidRPr="00D052AF">
                    <w:rPr>
                      <w:snapToGrid w:val="0"/>
                    </w:rPr>
                    <w:t>Riscos Diversos</w:t>
                  </w:r>
                </w:p>
              </w:tc>
            </w:tr>
            <w:tr w:rsidR="00675EF6" w:rsidRPr="00D052AF" w:rsidTr="003A7CB4">
              <w:trPr>
                <w:gridBefore w:val="1"/>
                <w:wBefore w:w="15" w:type="dxa"/>
                <w:trHeight w:val="103"/>
                <w:jc w:val="center"/>
              </w:trPr>
              <w:tc>
                <w:tcPr>
                  <w:tcW w:w="1246" w:type="dxa"/>
                  <w:vMerge/>
                  <w:tcBorders>
                    <w:left w:val="single" w:sz="6"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dotted" w:sz="4" w:space="0" w:color="auto"/>
                  </w:tcBorders>
                  <w:vAlign w:val="center"/>
                </w:tcPr>
                <w:p w:rsidR="00675EF6" w:rsidRPr="00D052AF" w:rsidRDefault="00675EF6" w:rsidP="00675EF6">
                  <w:pPr>
                    <w:jc w:val="center"/>
                    <w:rPr>
                      <w:snapToGrid w:val="0"/>
                    </w:rPr>
                  </w:pPr>
                  <w:r w:rsidRPr="00D052AF">
                    <w:rPr>
                      <w:snapToGrid w:val="0"/>
                    </w:rPr>
                    <w:t>0173</w:t>
                  </w:r>
                </w:p>
              </w:tc>
              <w:tc>
                <w:tcPr>
                  <w:tcW w:w="5421" w:type="dxa"/>
                  <w:gridSpan w:val="2"/>
                  <w:tcBorders>
                    <w:top w:val="dotted" w:sz="4" w:space="0" w:color="auto"/>
                    <w:left w:val="single" w:sz="6" w:space="0" w:color="auto"/>
                    <w:bottom w:val="dotted" w:sz="4" w:space="0" w:color="auto"/>
                    <w:right w:val="single" w:sz="6" w:space="0" w:color="auto"/>
                  </w:tcBorders>
                  <w:vAlign w:val="center"/>
                </w:tcPr>
                <w:p w:rsidR="00675EF6" w:rsidRPr="00D052AF" w:rsidRDefault="00675EF6" w:rsidP="00675EF6">
                  <w:pPr>
                    <w:jc w:val="center"/>
                    <w:rPr>
                      <w:snapToGrid w:val="0"/>
                    </w:rPr>
                  </w:pPr>
                  <w:r w:rsidRPr="00D052AF">
                    <w:rPr>
                      <w:snapToGrid w:val="0"/>
                    </w:rPr>
                    <w:t>Global de Bancos</w:t>
                  </w:r>
                </w:p>
              </w:tc>
            </w:tr>
            <w:tr w:rsidR="00675EF6" w:rsidRPr="00D052AF" w:rsidTr="003A7CB4">
              <w:trPr>
                <w:gridBefore w:val="1"/>
                <w:wBefore w:w="15" w:type="dxa"/>
                <w:trHeight w:val="103"/>
                <w:jc w:val="center"/>
              </w:trPr>
              <w:tc>
                <w:tcPr>
                  <w:tcW w:w="1246" w:type="dxa"/>
                  <w:vMerge/>
                  <w:tcBorders>
                    <w:left w:val="single" w:sz="6"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dotted" w:sz="4" w:space="0" w:color="auto"/>
                  </w:tcBorders>
                  <w:vAlign w:val="center"/>
                </w:tcPr>
                <w:p w:rsidR="00675EF6" w:rsidRPr="00D052AF" w:rsidRDefault="00675EF6" w:rsidP="00675EF6">
                  <w:pPr>
                    <w:jc w:val="center"/>
                    <w:rPr>
                      <w:snapToGrid w:val="0"/>
                    </w:rPr>
                  </w:pPr>
                  <w:r w:rsidRPr="00D052AF">
                    <w:rPr>
                      <w:snapToGrid w:val="0"/>
                    </w:rPr>
                    <w:t>0196</w:t>
                  </w:r>
                </w:p>
              </w:tc>
              <w:tc>
                <w:tcPr>
                  <w:tcW w:w="5421" w:type="dxa"/>
                  <w:gridSpan w:val="2"/>
                  <w:tcBorders>
                    <w:top w:val="dotted" w:sz="4" w:space="0" w:color="auto"/>
                    <w:left w:val="single" w:sz="6" w:space="0" w:color="auto"/>
                    <w:bottom w:val="dotted" w:sz="4" w:space="0" w:color="auto"/>
                    <w:right w:val="single" w:sz="6" w:space="0" w:color="auto"/>
                  </w:tcBorders>
                  <w:vAlign w:val="center"/>
                </w:tcPr>
                <w:p w:rsidR="00675EF6" w:rsidRPr="00D052AF" w:rsidRDefault="00675EF6" w:rsidP="00675EF6">
                  <w:pPr>
                    <w:jc w:val="center"/>
                    <w:rPr>
                      <w:snapToGrid w:val="0"/>
                    </w:rPr>
                  </w:pPr>
                  <w:r w:rsidRPr="00D052AF">
                    <w:rPr>
                      <w:snapToGrid w:val="0"/>
                    </w:rPr>
                    <w:t>Riscos Nomeados e Operacionais</w:t>
                  </w:r>
                </w:p>
              </w:tc>
            </w:tr>
            <w:tr w:rsidR="00675EF6" w:rsidRPr="00D052AF" w:rsidTr="003A7CB4">
              <w:trPr>
                <w:gridBefore w:val="1"/>
                <w:wBefore w:w="15" w:type="dxa"/>
                <w:trHeight w:val="103"/>
                <w:jc w:val="center"/>
              </w:trPr>
              <w:tc>
                <w:tcPr>
                  <w:tcW w:w="1246" w:type="dxa"/>
                  <w:vMerge/>
                  <w:tcBorders>
                    <w:left w:val="single" w:sz="6"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dotted" w:sz="4" w:space="0" w:color="auto"/>
                  </w:tcBorders>
                  <w:vAlign w:val="center"/>
                </w:tcPr>
                <w:p w:rsidR="00675EF6" w:rsidRPr="00D052AF" w:rsidRDefault="00675EF6" w:rsidP="00675EF6">
                  <w:pPr>
                    <w:jc w:val="center"/>
                    <w:rPr>
                      <w:snapToGrid w:val="0"/>
                    </w:rPr>
                  </w:pPr>
                  <w:r w:rsidRPr="00D052AF">
                    <w:rPr>
                      <w:snapToGrid w:val="0"/>
                    </w:rPr>
                    <w:t>0542</w:t>
                  </w:r>
                </w:p>
              </w:tc>
              <w:tc>
                <w:tcPr>
                  <w:tcW w:w="5421" w:type="dxa"/>
                  <w:gridSpan w:val="2"/>
                  <w:tcBorders>
                    <w:top w:val="dotted" w:sz="4" w:space="0" w:color="auto"/>
                    <w:left w:val="single" w:sz="6" w:space="0" w:color="auto"/>
                    <w:bottom w:val="dotted" w:sz="4" w:space="0" w:color="auto"/>
                    <w:right w:val="single" w:sz="6" w:space="0" w:color="auto"/>
                  </w:tcBorders>
                  <w:vAlign w:val="center"/>
                </w:tcPr>
                <w:p w:rsidR="00675EF6" w:rsidRPr="00D052AF" w:rsidRDefault="00675EF6" w:rsidP="00675EF6">
                  <w:pPr>
                    <w:jc w:val="center"/>
                    <w:rPr>
                      <w:snapToGrid w:val="0"/>
                    </w:rPr>
                  </w:pPr>
                  <w:r w:rsidRPr="00D052AF">
                    <w:rPr>
                      <w:snapToGrid w:val="0"/>
                    </w:rPr>
                    <w:t>Assistência e Outras Coberturas – Auto</w:t>
                  </w:r>
                </w:p>
              </w:tc>
            </w:tr>
            <w:tr w:rsidR="00675EF6" w:rsidRPr="00D052AF" w:rsidTr="003A7CB4">
              <w:trPr>
                <w:gridBefore w:val="1"/>
                <w:wBefore w:w="15" w:type="dxa"/>
                <w:trHeight w:val="103"/>
                <w:jc w:val="center"/>
              </w:trPr>
              <w:tc>
                <w:tcPr>
                  <w:tcW w:w="1246" w:type="dxa"/>
                  <w:vMerge/>
                  <w:tcBorders>
                    <w:left w:val="single" w:sz="6" w:space="0" w:color="auto"/>
                    <w:bottom w:val="single" w:sz="4"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bottom w:val="single" w:sz="4"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dotted" w:sz="4" w:space="0" w:color="auto"/>
                  </w:tcBorders>
                  <w:vAlign w:val="center"/>
                </w:tcPr>
                <w:p w:rsidR="00675EF6" w:rsidRPr="00D052AF" w:rsidRDefault="00675EF6" w:rsidP="00675EF6">
                  <w:pPr>
                    <w:jc w:val="center"/>
                    <w:rPr>
                      <w:snapToGrid w:val="0"/>
                    </w:rPr>
                  </w:pPr>
                  <w:r w:rsidRPr="00D052AF">
                    <w:rPr>
                      <w:snapToGrid w:val="0"/>
                    </w:rPr>
                    <w:t>0711</w:t>
                  </w:r>
                </w:p>
              </w:tc>
              <w:tc>
                <w:tcPr>
                  <w:tcW w:w="5421" w:type="dxa"/>
                  <w:gridSpan w:val="2"/>
                  <w:tcBorders>
                    <w:top w:val="dotted" w:sz="4" w:space="0" w:color="auto"/>
                    <w:left w:val="single" w:sz="6" w:space="0" w:color="auto"/>
                    <w:bottom w:val="dotted" w:sz="4" w:space="0" w:color="auto"/>
                    <w:right w:val="single" w:sz="6" w:space="0" w:color="auto"/>
                  </w:tcBorders>
                  <w:vAlign w:val="center"/>
                </w:tcPr>
                <w:p w:rsidR="00675EF6" w:rsidRPr="00D052AF" w:rsidRDefault="00675EF6" w:rsidP="00675EF6">
                  <w:pPr>
                    <w:jc w:val="center"/>
                    <w:rPr>
                      <w:snapToGrid w:val="0"/>
                    </w:rPr>
                  </w:pPr>
                  <w:r w:rsidRPr="00D052AF">
                    <w:rPr>
                      <w:snapToGrid w:val="0"/>
                    </w:rPr>
                    <w:t>Riscos Diversos – Financeiros</w:t>
                  </w:r>
                </w:p>
              </w:tc>
            </w:tr>
            <w:tr w:rsidR="00675EF6" w:rsidRPr="00D052AF" w:rsidTr="003A7CB4">
              <w:trPr>
                <w:gridBefore w:val="1"/>
                <w:wBefore w:w="15" w:type="dxa"/>
                <w:trHeight w:val="103"/>
                <w:jc w:val="center"/>
              </w:trPr>
              <w:tc>
                <w:tcPr>
                  <w:tcW w:w="1246" w:type="dxa"/>
                  <w:vMerge/>
                  <w:tcBorders>
                    <w:left w:val="single" w:sz="6" w:space="0" w:color="auto"/>
                    <w:bottom w:val="single" w:sz="4"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bottom w:val="single" w:sz="4"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single" w:sz="4" w:space="0" w:color="auto"/>
                  </w:tcBorders>
                  <w:vAlign w:val="center"/>
                </w:tcPr>
                <w:p w:rsidR="00675EF6" w:rsidRPr="00D052AF" w:rsidRDefault="00675EF6" w:rsidP="00675EF6">
                  <w:pPr>
                    <w:jc w:val="center"/>
                    <w:rPr>
                      <w:snapToGrid w:val="0"/>
                    </w:rPr>
                  </w:pPr>
                  <w:r w:rsidRPr="00D052AF">
                    <w:rPr>
                      <w:snapToGrid w:val="0"/>
                    </w:rPr>
                    <w:t>0743</w:t>
                  </w:r>
                </w:p>
              </w:tc>
              <w:tc>
                <w:tcPr>
                  <w:tcW w:w="5421" w:type="dxa"/>
                  <w:gridSpan w:val="2"/>
                  <w:tcBorders>
                    <w:top w:val="dotted" w:sz="4" w:space="0" w:color="auto"/>
                    <w:left w:val="single" w:sz="6" w:space="0" w:color="auto"/>
                    <w:bottom w:val="single" w:sz="4" w:space="0" w:color="auto"/>
                    <w:right w:val="single" w:sz="6" w:space="0" w:color="auto"/>
                  </w:tcBorders>
                  <w:vAlign w:val="center"/>
                </w:tcPr>
                <w:p w:rsidR="00675EF6" w:rsidRPr="00D052AF" w:rsidRDefault="00675EF6" w:rsidP="00675EF6">
                  <w:pPr>
                    <w:jc w:val="center"/>
                    <w:rPr>
                      <w:snapToGrid w:val="0"/>
                    </w:rPr>
                  </w:pPr>
                  <w:proofErr w:type="spellStart"/>
                  <w:r w:rsidRPr="00D052AF">
                    <w:rPr>
                      <w:snapToGrid w:val="0"/>
                    </w:rPr>
                    <w:t>Stop</w:t>
                  </w:r>
                  <w:proofErr w:type="spellEnd"/>
                  <w:r w:rsidRPr="00D052AF">
                    <w:rPr>
                      <w:snapToGrid w:val="0"/>
                    </w:rPr>
                    <w:t xml:space="preserve"> </w:t>
                  </w:r>
                  <w:proofErr w:type="spellStart"/>
                  <w:r w:rsidRPr="00D052AF">
                    <w:rPr>
                      <w:snapToGrid w:val="0"/>
                    </w:rPr>
                    <w:t>Loss</w:t>
                  </w:r>
                  <w:proofErr w:type="spellEnd"/>
                </w:p>
              </w:tc>
            </w:tr>
            <w:tr w:rsidR="00675EF6" w:rsidRPr="00D052AF" w:rsidTr="003A7CB4">
              <w:trPr>
                <w:gridBefore w:val="1"/>
                <w:wBefore w:w="15" w:type="dxa"/>
                <w:trHeight w:val="103"/>
                <w:jc w:val="center"/>
              </w:trPr>
              <w:tc>
                <w:tcPr>
                  <w:tcW w:w="1246" w:type="dxa"/>
                  <w:tcBorders>
                    <w:top w:val="single" w:sz="4" w:space="0" w:color="auto"/>
                  </w:tcBorders>
                  <w:vAlign w:val="center"/>
                </w:tcPr>
                <w:p w:rsidR="00675EF6" w:rsidRPr="00D052AF" w:rsidRDefault="00675EF6" w:rsidP="00675EF6">
                  <w:pPr>
                    <w:jc w:val="center"/>
                    <w:rPr>
                      <w:snapToGrid w:val="0"/>
                    </w:rPr>
                  </w:pPr>
                </w:p>
              </w:tc>
              <w:tc>
                <w:tcPr>
                  <w:tcW w:w="1701" w:type="dxa"/>
                  <w:tcBorders>
                    <w:top w:val="single" w:sz="4" w:space="0" w:color="auto"/>
                  </w:tcBorders>
                  <w:vAlign w:val="center"/>
                </w:tcPr>
                <w:p w:rsidR="00675EF6" w:rsidRPr="00D052AF" w:rsidRDefault="00675EF6" w:rsidP="00675EF6">
                  <w:pPr>
                    <w:jc w:val="center"/>
                    <w:rPr>
                      <w:snapToGrid w:val="0"/>
                    </w:rPr>
                  </w:pPr>
                </w:p>
              </w:tc>
              <w:tc>
                <w:tcPr>
                  <w:tcW w:w="992" w:type="dxa"/>
                  <w:tcBorders>
                    <w:top w:val="single" w:sz="4" w:space="0" w:color="auto"/>
                  </w:tcBorders>
                  <w:vAlign w:val="center"/>
                </w:tcPr>
                <w:p w:rsidR="00675EF6" w:rsidRPr="00D052AF" w:rsidRDefault="00675EF6" w:rsidP="00675EF6">
                  <w:pPr>
                    <w:jc w:val="center"/>
                    <w:rPr>
                      <w:snapToGrid w:val="0"/>
                    </w:rPr>
                  </w:pPr>
                </w:p>
              </w:tc>
              <w:tc>
                <w:tcPr>
                  <w:tcW w:w="5421" w:type="dxa"/>
                  <w:gridSpan w:val="2"/>
                  <w:tcBorders>
                    <w:top w:val="single" w:sz="4" w:space="0" w:color="auto"/>
                  </w:tcBorders>
                  <w:vAlign w:val="center"/>
                </w:tcPr>
                <w:p w:rsidR="00675EF6" w:rsidRPr="00D052AF" w:rsidRDefault="00675EF6" w:rsidP="00675EF6">
                  <w:pPr>
                    <w:jc w:val="center"/>
                    <w:rPr>
                      <w:snapToGrid w:val="0"/>
                    </w:rPr>
                  </w:pPr>
                </w:p>
              </w:tc>
            </w:tr>
            <w:tr w:rsidR="00675EF6" w:rsidRPr="00D052AF" w:rsidTr="003A7CB4">
              <w:trPr>
                <w:gridBefore w:val="1"/>
                <w:wBefore w:w="15" w:type="dxa"/>
                <w:trHeight w:val="103"/>
                <w:jc w:val="center"/>
              </w:trPr>
              <w:tc>
                <w:tcPr>
                  <w:tcW w:w="1246" w:type="dxa"/>
                  <w:vMerge w:val="restart"/>
                  <w:tcBorders>
                    <w:top w:val="single" w:sz="6" w:space="0" w:color="auto"/>
                    <w:left w:val="single" w:sz="6" w:space="0" w:color="auto"/>
                  </w:tcBorders>
                  <w:vAlign w:val="center"/>
                </w:tcPr>
                <w:p w:rsidR="00675EF6" w:rsidRPr="00D052AF" w:rsidRDefault="00675EF6" w:rsidP="00675EF6">
                  <w:pPr>
                    <w:jc w:val="center"/>
                    <w:rPr>
                      <w:snapToGrid w:val="0"/>
                    </w:rPr>
                  </w:pPr>
                  <w:proofErr w:type="gramStart"/>
                  <w:r w:rsidRPr="00D052AF">
                    <w:rPr>
                      <w:snapToGrid w:val="0"/>
                    </w:rPr>
                    <w:t>5</w:t>
                  </w:r>
                  <w:proofErr w:type="gramEnd"/>
                </w:p>
              </w:tc>
              <w:tc>
                <w:tcPr>
                  <w:tcW w:w="1701" w:type="dxa"/>
                  <w:vMerge w:val="restart"/>
                  <w:tcBorders>
                    <w:top w:val="single" w:sz="6" w:space="0" w:color="auto"/>
                    <w:left w:val="single" w:sz="6" w:space="0" w:color="auto"/>
                    <w:right w:val="single" w:sz="6" w:space="0" w:color="auto"/>
                  </w:tcBorders>
                  <w:vAlign w:val="center"/>
                </w:tcPr>
                <w:p w:rsidR="00675EF6" w:rsidRPr="00D052AF" w:rsidRDefault="00675EF6" w:rsidP="00675EF6">
                  <w:pPr>
                    <w:jc w:val="center"/>
                    <w:rPr>
                      <w:snapToGrid w:val="0"/>
                    </w:rPr>
                  </w:pPr>
                  <w:r w:rsidRPr="00D052AF">
                    <w:rPr>
                      <w:snapToGrid w:val="0"/>
                    </w:rPr>
                    <w:t>Riscos Especiais</w:t>
                  </w:r>
                </w:p>
              </w:tc>
              <w:tc>
                <w:tcPr>
                  <w:tcW w:w="992" w:type="dxa"/>
                  <w:tcBorders>
                    <w:top w:val="single" w:sz="6" w:space="0" w:color="auto"/>
                  </w:tcBorders>
                  <w:vAlign w:val="center"/>
                </w:tcPr>
                <w:p w:rsidR="00675EF6" w:rsidRPr="00D052AF" w:rsidRDefault="00675EF6" w:rsidP="00675EF6">
                  <w:pPr>
                    <w:jc w:val="center"/>
                    <w:rPr>
                      <w:snapToGrid w:val="0"/>
                    </w:rPr>
                  </w:pPr>
                  <w:r w:rsidRPr="00D052AF">
                    <w:rPr>
                      <w:snapToGrid w:val="0"/>
                    </w:rPr>
                    <w:t>0234</w:t>
                  </w:r>
                </w:p>
              </w:tc>
              <w:tc>
                <w:tcPr>
                  <w:tcW w:w="5421" w:type="dxa"/>
                  <w:gridSpan w:val="2"/>
                  <w:tcBorders>
                    <w:top w:val="single" w:sz="6" w:space="0" w:color="auto"/>
                    <w:left w:val="single" w:sz="6" w:space="0" w:color="auto"/>
                    <w:right w:val="single" w:sz="6" w:space="0" w:color="auto"/>
                  </w:tcBorders>
                  <w:vAlign w:val="center"/>
                </w:tcPr>
                <w:p w:rsidR="00675EF6" w:rsidRPr="00D052AF" w:rsidRDefault="00675EF6" w:rsidP="00675EF6">
                  <w:pPr>
                    <w:jc w:val="center"/>
                    <w:rPr>
                      <w:snapToGrid w:val="0"/>
                    </w:rPr>
                  </w:pPr>
                  <w:r w:rsidRPr="00D052AF">
                    <w:rPr>
                      <w:snapToGrid w:val="0"/>
                    </w:rPr>
                    <w:t xml:space="preserve">Riscos de Petróleo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675EF6" w:rsidRPr="00D052AF" w:rsidTr="003A7CB4">
              <w:trPr>
                <w:gridBefore w:val="1"/>
                <w:wBefore w:w="15" w:type="dxa"/>
                <w:trHeight w:val="103"/>
                <w:jc w:val="center"/>
              </w:trPr>
              <w:tc>
                <w:tcPr>
                  <w:tcW w:w="1246" w:type="dxa"/>
                  <w:vMerge/>
                  <w:tcBorders>
                    <w:left w:val="single" w:sz="6"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dotted" w:sz="4" w:space="0" w:color="auto"/>
                  </w:tcBorders>
                  <w:vAlign w:val="center"/>
                </w:tcPr>
                <w:p w:rsidR="00675EF6" w:rsidRPr="00D052AF" w:rsidRDefault="00675EF6" w:rsidP="00675EF6">
                  <w:pPr>
                    <w:jc w:val="center"/>
                    <w:rPr>
                      <w:snapToGrid w:val="0"/>
                    </w:rPr>
                  </w:pPr>
                  <w:r w:rsidRPr="00D052AF">
                    <w:rPr>
                      <w:snapToGrid w:val="0"/>
                    </w:rPr>
                    <w:t>0272</w:t>
                  </w:r>
                </w:p>
              </w:tc>
              <w:tc>
                <w:tcPr>
                  <w:tcW w:w="5421" w:type="dxa"/>
                  <w:gridSpan w:val="2"/>
                  <w:tcBorders>
                    <w:top w:val="dotted" w:sz="4" w:space="0" w:color="auto"/>
                    <w:left w:val="single" w:sz="6" w:space="0" w:color="auto"/>
                    <w:bottom w:val="dotted" w:sz="4" w:space="0" w:color="auto"/>
                    <w:right w:val="single" w:sz="6" w:space="0" w:color="auto"/>
                  </w:tcBorders>
                  <w:vAlign w:val="center"/>
                </w:tcPr>
                <w:p w:rsidR="00675EF6" w:rsidRPr="00D052AF" w:rsidRDefault="00675EF6" w:rsidP="00675EF6">
                  <w:pPr>
                    <w:jc w:val="center"/>
                    <w:rPr>
                      <w:snapToGrid w:val="0"/>
                    </w:rPr>
                  </w:pPr>
                  <w:r w:rsidRPr="00D052AF">
                    <w:rPr>
                      <w:snapToGrid w:val="0"/>
                    </w:rPr>
                    <w:t xml:space="preserve">Riscos Nucleares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675EF6" w:rsidRPr="00D052AF" w:rsidTr="003A7CB4">
              <w:trPr>
                <w:gridBefore w:val="1"/>
                <w:wBefore w:w="15" w:type="dxa"/>
                <w:trHeight w:val="103"/>
                <w:jc w:val="center"/>
              </w:trPr>
              <w:tc>
                <w:tcPr>
                  <w:tcW w:w="1246" w:type="dxa"/>
                  <w:vMerge/>
                  <w:tcBorders>
                    <w:left w:val="single" w:sz="6" w:space="0" w:color="auto"/>
                    <w:bottom w:val="single" w:sz="6"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bottom w:val="single" w:sz="6"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dotted" w:sz="4" w:space="0" w:color="auto"/>
                  </w:tcBorders>
                  <w:vAlign w:val="center"/>
                </w:tcPr>
                <w:p w:rsidR="00675EF6" w:rsidRPr="00D052AF" w:rsidRDefault="00675EF6" w:rsidP="00675EF6">
                  <w:pPr>
                    <w:jc w:val="center"/>
                    <w:rPr>
                      <w:snapToGrid w:val="0"/>
                    </w:rPr>
                  </w:pPr>
                  <w:r w:rsidRPr="00D052AF">
                    <w:rPr>
                      <w:snapToGrid w:val="0"/>
                    </w:rPr>
                    <w:t>0274</w:t>
                  </w:r>
                </w:p>
              </w:tc>
              <w:tc>
                <w:tcPr>
                  <w:tcW w:w="5421" w:type="dxa"/>
                  <w:gridSpan w:val="2"/>
                  <w:tcBorders>
                    <w:top w:val="dotted" w:sz="4" w:space="0" w:color="auto"/>
                    <w:left w:val="single" w:sz="6" w:space="0" w:color="auto"/>
                    <w:bottom w:val="dotted" w:sz="4" w:space="0" w:color="auto"/>
                    <w:right w:val="single" w:sz="6" w:space="0" w:color="auto"/>
                  </w:tcBorders>
                  <w:vAlign w:val="center"/>
                </w:tcPr>
                <w:p w:rsidR="00675EF6" w:rsidRPr="00D052AF" w:rsidRDefault="00675EF6" w:rsidP="00675EF6">
                  <w:pPr>
                    <w:jc w:val="center"/>
                    <w:rPr>
                      <w:snapToGrid w:val="0"/>
                    </w:rPr>
                  </w:pPr>
                  <w:r w:rsidRPr="00D052AF">
                    <w:rPr>
                      <w:snapToGrid w:val="0"/>
                    </w:rPr>
                    <w:t xml:space="preserve">Satélites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675EF6" w:rsidRPr="00D052AF" w:rsidTr="003A7CB4">
              <w:trPr>
                <w:gridBefore w:val="1"/>
                <w:wBefore w:w="15" w:type="dxa"/>
                <w:trHeight w:val="103"/>
                <w:jc w:val="center"/>
              </w:trPr>
              <w:tc>
                <w:tcPr>
                  <w:tcW w:w="1246" w:type="dxa"/>
                  <w:vMerge/>
                  <w:tcBorders>
                    <w:left w:val="single" w:sz="6" w:space="0" w:color="auto"/>
                    <w:bottom w:val="single" w:sz="6"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bottom w:val="single" w:sz="6"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dotted" w:sz="4" w:space="0" w:color="auto"/>
                  </w:tcBorders>
                  <w:vAlign w:val="center"/>
                </w:tcPr>
                <w:p w:rsidR="00675EF6" w:rsidRPr="00D052AF" w:rsidRDefault="00675EF6" w:rsidP="00675EF6">
                  <w:pPr>
                    <w:jc w:val="center"/>
                    <w:rPr>
                      <w:snapToGrid w:val="0"/>
                    </w:rPr>
                  </w:pPr>
                  <w:r w:rsidRPr="00D052AF">
                    <w:rPr>
                      <w:snapToGrid w:val="0"/>
                    </w:rPr>
                    <w:t>1734</w:t>
                  </w:r>
                </w:p>
              </w:tc>
              <w:tc>
                <w:tcPr>
                  <w:tcW w:w="5421" w:type="dxa"/>
                  <w:gridSpan w:val="2"/>
                  <w:tcBorders>
                    <w:top w:val="dotted" w:sz="4" w:space="0" w:color="auto"/>
                    <w:left w:val="single" w:sz="6" w:space="0" w:color="auto"/>
                    <w:bottom w:val="dotted" w:sz="4" w:space="0" w:color="auto"/>
                    <w:right w:val="single" w:sz="6" w:space="0" w:color="auto"/>
                  </w:tcBorders>
                  <w:vAlign w:val="center"/>
                </w:tcPr>
                <w:p w:rsidR="00675EF6" w:rsidRPr="00D052AF" w:rsidRDefault="00675EF6" w:rsidP="00675EF6">
                  <w:pPr>
                    <w:jc w:val="center"/>
                    <w:rPr>
                      <w:snapToGrid w:val="0"/>
                    </w:rPr>
                  </w:pPr>
                  <w:r w:rsidRPr="00D052AF">
                    <w:rPr>
                      <w:snapToGrid w:val="0"/>
                    </w:rPr>
                    <w:t>Riscos de Petróleo</w:t>
                  </w:r>
                </w:p>
              </w:tc>
            </w:tr>
            <w:tr w:rsidR="00675EF6" w:rsidRPr="00D052AF" w:rsidTr="003A7CB4">
              <w:trPr>
                <w:gridBefore w:val="1"/>
                <w:wBefore w:w="15" w:type="dxa"/>
                <w:trHeight w:val="103"/>
                <w:jc w:val="center"/>
              </w:trPr>
              <w:tc>
                <w:tcPr>
                  <w:tcW w:w="1246" w:type="dxa"/>
                  <w:vMerge/>
                  <w:tcBorders>
                    <w:left w:val="single" w:sz="6" w:space="0" w:color="auto"/>
                    <w:bottom w:val="single" w:sz="6"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bottom w:val="single" w:sz="6"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dotted" w:sz="4" w:space="0" w:color="auto"/>
                  </w:tcBorders>
                  <w:vAlign w:val="center"/>
                </w:tcPr>
                <w:p w:rsidR="00675EF6" w:rsidRPr="00D052AF" w:rsidRDefault="00675EF6" w:rsidP="00675EF6">
                  <w:pPr>
                    <w:jc w:val="center"/>
                    <w:rPr>
                      <w:snapToGrid w:val="0"/>
                    </w:rPr>
                  </w:pPr>
                  <w:r w:rsidRPr="00D052AF">
                    <w:rPr>
                      <w:snapToGrid w:val="0"/>
                    </w:rPr>
                    <w:t>1872</w:t>
                  </w:r>
                </w:p>
              </w:tc>
              <w:tc>
                <w:tcPr>
                  <w:tcW w:w="5421" w:type="dxa"/>
                  <w:gridSpan w:val="2"/>
                  <w:tcBorders>
                    <w:top w:val="dotted" w:sz="4" w:space="0" w:color="auto"/>
                    <w:left w:val="single" w:sz="6" w:space="0" w:color="auto"/>
                    <w:bottom w:val="dotted" w:sz="4" w:space="0" w:color="auto"/>
                    <w:right w:val="single" w:sz="6" w:space="0" w:color="auto"/>
                  </w:tcBorders>
                  <w:vAlign w:val="center"/>
                </w:tcPr>
                <w:p w:rsidR="00675EF6" w:rsidRPr="00D052AF" w:rsidRDefault="00675EF6" w:rsidP="00675EF6">
                  <w:pPr>
                    <w:jc w:val="center"/>
                    <w:rPr>
                      <w:snapToGrid w:val="0"/>
                    </w:rPr>
                  </w:pPr>
                  <w:r w:rsidRPr="00D052AF">
                    <w:rPr>
                      <w:snapToGrid w:val="0"/>
                    </w:rPr>
                    <w:t>Riscos Nucleares</w:t>
                  </w:r>
                </w:p>
              </w:tc>
            </w:tr>
            <w:tr w:rsidR="00675EF6" w:rsidRPr="00D052AF" w:rsidTr="003A7CB4">
              <w:trPr>
                <w:gridBefore w:val="1"/>
                <w:wBefore w:w="15" w:type="dxa"/>
                <w:trHeight w:val="103"/>
                <w:jc w:val="center"/>
              </w:trPr>
              <w:tc>
                <w:tcPr>
                  <w:tcW w:w="1246" w:type="dxa"/>
                  <w:vMerge/>
                  <w:tcBorders>
                    <w:left w:val="single" w:sz="6" w:space="0" w:color="auto"/>
                    <w:bottom w:val="single" w:sz="6"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bottom w:val="single" w:sz="6"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single" w:sz="4" w:space="0" w:color="auto"/>
                  </w:tcBorders>
                  <w:vAlign w:val="center"/>
                </w:tcPr>
                <w:p w:rsidR="00675EF6" w:rsidRPr="00D052AF" w:rsidRDefault="00675EF6" w:rsidP="00675EF6">
                  <w:pPr>
                    <w:jc w:val="center"/>
                    <w:rPr>
                      <w:snapToGrid w:val="0"/>
                    </w:rPr>
                  </w:pPr>
                  <w:r w:rsidRPr="00D052AF">
                    <w:rPr>
                      <w:snapToGrid w:val="0"/>
                    </w:rPr>
                    <w:t>1574</w:t>
                  </w:r>
                </w:p>
              </w:tc>
              <w:tc>
                <w:tcPr>
                  <w:tcW w:w="5421" w:type="dxa"/>
                  <w:gridSpan w:val="2"/>
                  <w:tcBorders>
                    <w:top w:val="dotted" w:sz="4" w:space="0" w:color="auto"/>
                    <w:left w:val="single" w:sz="6" w:space="0" w:color="auto"/>
                    <w:bottom w:val="single" w:sz="4" w:space="0" w:color="auto"/>
                    <w:right w:val="single" w:sz="6" w:space="0" w:color="auto"/>
                  </w:tcBorders>
                  <w:vAlign w:val="center"/>
                </w:tcPr>
                <w:p w:rsidR="00675EF6" w:rsidRPr="00D052AF" w:rsidRDefault="00675EF6" w:rsidP="00675EF6">
                  <w:pPr>
                    <w:jc w:val="center"/>
                    <w:rPr>
                      <w:snapToGrid w:val="0"/>
                    </w:rPr>
                  </w:pPr>
                  <w:r w:rsidRPr="00D052AF">
                    <w:rPr>
                      <w:snapToGrid w:val="0"/>
                    </w:rPr>
                    <w:t>Satélites</w:t>
                  </w:r>
                </w:p>
              </w:tc>
            </w:tr>
            <w:tr w:rsidR="00675EF6" w:rsidRPr="00D052AF" w:rsidTr="003A7CB4">
              <w:trPr>
                <w:gridBefore w:val="1"/>
                <w:wBefore w:w="15" w:type="dxa"/>
                <w:trHeight w:val="103"/>
                <w:jc w:val="center"/>
              </w:trPr>
              <w:tc>
                <w:tcPr>
                  <w:tcW w:w="1246" w:type="dxa"/>
                  <w:tcBorders>
                    <w:bottom w:val="single" w:sz="6" w:space="0" w:color="auto"/>
                  </w:tcBorders>
                  <w:vAlign w:val="center"/>
                </w:tcPr>
                <w:p w:rsidR="00675EF6" w:rsidRPr="00D052AF" w:rsidRDefault="00675EF6" w:rsidP="00675EF6">
                  <w:pPr>
                    <w:jc w:val="center"/>
                    <w:rPr>
                      <w:snapToGrid w:val="0"/>
                    </w:rPr>
                  </w:pPr>
                </w:p>
              </w:tc>
              <w:tc>
                <w:tcPr>
                  <w:tcW w:w="1701" w:type="dxa"/>
                  <w:tcBorders>
                    <w:bottom w:val="single" w:sz="6" w:space="0" w:color="auto"/>
                  </w:tcBorders>
                  <w:vAlign w:val="center"/>
                </w:tcPr>
                <w:p w:rsidR="00675EF6" w:rsidRPr="00D052AF" w:rsidRDefault="00675EF6" w:rsidP="00675EF6">
                  <w:pPr>
                    <w:jc w:val="center"/>
                    <w:rPr>
                      <w:snapToGrid w:val="0"/>
                    </w:rPr>
                  </w:pPr>
                </w:p>
              </w:tc>
              <w:tc>
                <w:tcPr>
                  <w:tcW w:w="992" w:type="dxa"/>
                  <w:tcBorders>
                    <w:top w:val="single" w:sz="4" w:space="0" w:color="auto"/>
                    <w:bottom w:val="single" w:sz="6" w:space="0" w:color="auto"/>
                  </w:tcBorders>
                  <w:vAlign w:val="center"/>
                </w:tcPr>
                <w:p w:rsidR="00675EF6" w:rsidRPr="00D052AF" w:rsidRDefault="00675EF6" w:rsidP="00675EF6">
                  <w:pPr>
                    <w:jc w:val="center"/>
                    <w:rPr>
                      <w:snapToGrid w:val="0"/>
                    </w:rPr>
                  </w:pPr>
                </w:p>
              </w:tc>
              <w:tc>
                <w:tcPr>
                  <w:tcW w:w="5421" w:type="dxa"/>
                  <w:gridSpan w:val="2"/>
                  <w:tcBorders>
                    <w:top w:val="single" w:sz="4" w:space="0" w:color="auto"/>
                    <w:bottom w:val="single" w:sz="6" w:space="0" w:color="auto"/>
                  </w:tcBorders>
                  <w:vAlign w:val="center"/>
                </w:tcPr>
                <w:p w:rsidR="00675EF6" w:rsidRPr="00D052AF" w:rsidRDefault="00675EF6" w:rsidP="00675EF6">
                  <w:pPr>
                    <w:jc w:val="center"/>
                    <w:rPr>
                      <w:snapToGrid w:val="0"/>
                    </w:rPr>
                  </w:pPr>
                </w:p>
              </w:tc>
            </w:tr>
            <w:tr w:rsidR="00675EF6" w:rsidRPr="00D052AF" w:rsidTr="003A7CB4">
              <w:trPr>
                <w:gridBefore w:val="1"/>
                <w:wBefore w:w="15" w:type="dxa"/>
                <w:trHeight w:val="103"/>
                <w:jc w:val="center"/>
              </w:trPr>
              <w:tc>
                <w:tcPr>
                  <w:tcW w:w="1246" w:type="dxa"/>
                  <w:vMerge w:val="restart"/>
                  <w:tcBorders>
                    <w:top w:val="single" w:sz="6" w:space="0" w:color="auto"/>
                    <w:left w:val="single" w:sz="6" w:space="0" w:color="auto"/>
                  </w:tcBorders>
                  <w:vAlign w:val="center"/>
                </w:tcPr>
                <w:p w:rsidR="00675EF6" w:rsidRPr="00D052AF" w:rsidRDefault="00675EF6" w:rsidP="00675EF6">
                  <w:pPr>
                    <w:jc w:val="center"/>
                    <w:rPr>
                      <w:snapToGrid w:val="0"/>
                    </w:rPr>
                  </w:pPr>
                  <w:proofErr w:type="gramStart"/>
                  <w:r w:rsidRPr="00D052AF">
                    <w:rPr>
                      <w:snapToGrid w:val="0"/>
                    </w:rPr>
                    <w:t>6</w:t>
                  </w:r>
                  <w:proofErr w:type="gramEnd"/>
                </w:p>
              </w:tc>
              <w:tc>
                <w:tcPr>
                  <w:tcW w:w="1701" w:type="dxa"/>
                  <w:vMerge w:val="restart"/>
                  <w:tcBorders>
                    <w:top w:val="single" w:sz="6" w:space="0" w:color="auto"/>
                    <w:left w:val="single" w:sz="6" w:space="0" w:color="auto"/>
                    <w:right w:val="single" w:sz="6" w:space="0" w:color="auto"/>
                  </w:tcBorders>
                  <w:vAlign w:val="center"/>
                </w:tcPr>
                <w:p w:rsidR="00675EF6" w:rsidRPr="00D052AF" w:rsidRDefault="00675EF6" w:rsidP="00675EF6">
                  <w:pPr>
                    <w:jc w:val="center"/>
                    <w:rPr>
                      <w:snapToGrid w:val="0"/>
                    </w:rPr>
                  </w:pPr>
                  <w:r w:rsidRPr="00D052AF">
                    <w:rPr>
                      <w:snapToGrid w:val="0"/>
                    </w:rPr>
                    <w:t>Responsabilidades</w:t>
                  </w:r>
                </w:p>
              </w:tc>
              <w:tc>
                <w:tcPr>
                  <w:tcW w:w="992" w:type="dxa"/>
                  <w:tcBorders>
                    <w:top w:val="single" w:sz="6" w:space="0" w:color="auto"/>
                    <w:bottom w:val="dotted" w:sz="4" w:space="0" w:color="auto"/>
                  </w:tcBorders>
                  <w:vAlign w:val="center"/>
                </w:tcPr>
                <w:p w:rsidR="00675EF6" w:rsidRPr="00D052AF" w:rsidRDefault="00675EF6" w:rsidP="00675EF6">
                  <w:pPr>
                    <w:jc w:val="center"/>
                    <w:rPr>
                      <w:snapToGrid w:val="0"/>
                    </w:rPr>
                  </w:pPr>
                  <w:r w:rsidRPr="00D052AF">
                    <w:rPr>
                      <w:snapToGrid w:val="0"/>
                    </w:rPr>
                    <w:t>0351</w:t>
                  </w:r>
                </w:p>
              </w:tc>
              <w:tc>
                <w:tcPr>
                  <w:tcW w:w="5421" w:type="dxa"/>
                  <w:gridSpan w:val="2"/>
                  <w:tcBorders>
                    <w:top w:val="single" w:sz="6" w:space="0" w:color="auto"/>
                    <w:left w:val="single" w:sz="6" w:space="0" w:color="auto"/>
                    <w:bottom w:val="dotted" w:sz="4" w:space="0" w:color="auto"/>
                    <w:right w:val="single" w:sz="6" w:space="0" w:color="auto"/>
                  </w:tcBorders>
                  <w:vAlign w:val="center"/>
                </w:tcPr>
                <w:p w:rsidR="00675EF6" w:rsidRPr="00D052AF" w:rsidRDefault="00675EF6" w:rsidP="00675EF6">
                  <w:pPr>
                    <w:jc w:val="center"/>
                    <w:rPr>
                      <w:snapToGrid w:val="0"/>
                    </w:rPr>
                  </w:pPr>
                  <w:r w:rsidRPr="00D052AF">
                    <w:rPr>
                      <w:snapToGrid w:val="0"/>
                    </w:rPr>
                    <w:t>R.C Geral</w:t>
                  </w:r>
                </w:p>
              </w:tc>
            </w:tr>
            <w:tr w:rsidR="00675EF6" w:rsidRPr="00D052AF" w:rsidTr="003A7CB4">
              <w:trPr>
                <w:gridBefore w:val="1"/>
                <w:wBefore w:w="15" w:type="dxa"/>
                <w:trHeight w:val="103"/>
                <w:jc w:val="center"/>
              </w:trPr>
              <w:tc>
                <w:tcPr>
                  <w:tcW w:w="1246" w:type="dxa"/>
                  <w:vMerge/>
                  <w:tcBorders>
                    <w:left w:val="single" w:sz="6"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dotted" w:sz="4" w:space="0" w:color="auto"/>
                  </w:tcBorders>
                  <w:vAlign w:val="center"/>
                </w:tcPr>
                <w:p w:rsidR="00675EF6" w:rsidRPr="00D052AF" w:rsidRDefault="00675EF6" w:rsidP="00675EF6">
                  <w:pPr>
                    <w:jc w:val="center"/>
                    <w:rPr>
                      <w:snapToGrid w:val="0"/>
                    </w:rPr>
                  </w:pPr>
                  <w:r w:rsidRPr="00D052AF">
                    <w:rPr>
                      <w:snapToGrid w:val="0"/>
                    </w:rPr>
                    <w:t>0310</w:t>
                  </w:r>
                </w:p>
              </w:tc>
              <w:tc>
                <w:tcPr>
                  <w:tcW w:w="5421" w:type="dxa"/>
                  <w:gridSpan w:val="2"/>
                  <w:tcBorders>
                    <w:top w:val="dotted" w:sz="4" w:space="0" w:color="auto"/>
                    <w:left w:val="single" w:sz="6" w:space="0" w:color="auto"/>
                    <w:bottom w:val="dotted" w:sz="4" w:space="0" w:color="auto"/>
                    <w:right w:val="single" w:sz="6" w:space="0" w:color="auto"/>
                  </w:tcBorders>
                  <w:vAlign w:val="center"/>
                </w:tcPr>
                <w:p w:rsidR="00675EF6" w:rsidRPr="00D052AF" w:rsidRDefault="00675EF6" w:rsidP="00675EF6">
                  <w:pPr>
                    <w:jc w:val="center"/>
                    <w:rPr>
                      <w:snapToGrid w:val="0"/>
                    </w:rPr>
                  </w:pPr>
                  <w:proofErr w:type="spellStart"/>
                  <w:r w:rsidRPr="00D052AF">
                    <w:rPr>
                      <w:snapToGrid w:val="0"/>
                    </w:rPr>
                    <w:t>R.C.</w:t>
                  </w:r>
                  <w:proofErr w:type="spellEnd"/>
                  <w:r w:rsidRPr="00D052AF">
                    <w:rPr>
                      <w:snapToGrid w:val="0"/>
                    </w:rPr>
                    <w:t xml:space="preserve"> de Administradores e Diretores – </w:t>
                  </w:r>
                  <w:proofErr w:type="spellStart"/>
                  <w:r w:rsidRPr="00D052AF">
                    <w:rPr>
                      <w:snapToGrid w:val="0"/>
                    </w:rPr>
                    <w:t>D&amp;O</w:t>
                  </w:r>
                  <w:proofErr w:type="spellEnd"/>
                </w:p>
              </w:tc>
            </w:tr>
            <w:tr w:rsidR="00675EF6" w:rsidRPr="00D052AF" w:rsidTr="003A7CB4">
              <w:trPr>
                <w:gridBefore w:val="1"/>
                <w:wBefore w:w="15" w:type="dxa"/>
                <w:trHeight w:val="103"/>
                <w:jc w:val="center"/>
              </w:trPr>
              <w:tc>
                <w:tcPr>
                  <w:tcW w:w="1246" w:type="dxa"/>
                  <w:vMerge/>
                  <w:tcBorders>
                    <w:left w:val="single" w:sz="6"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dotted" w:sz="4" w:space="0" w:color="auto"/>
                  </w:tcBorders>
                  <w:vAlign w:val="center"/>
                </w:tcPr>
                <w:p w:rsidR="00675EF6" w:rsidRPr="00D052AF" w:rsidRDefault="00675EF6" w:rsidP="00675EF6">
                  <w:pPr>
                    <w:jc w:val="center"/>
                    <w:rPr>
                      <w:snapToGrid w:val="0"/>
                    </w:rPr>
                  </w:pPr>
                  <w:r w:rsidRPr="00D052AF">
                    <w:rPr>
                      <w:snapToGrid w:val="0"/>
                    </w:rPr>
                    <w:t>0313</w:t>
                  </w:r>
                </w:p>
              </w:tc>
              <w:tc>
                <w:tcPr>
                  <w:tcW w:w="5421" w:type="dxa"/>
                  <w:gridSpan w:val="2"/>
                  <w:tcBorders>
                    <w:top w:val="dotted" w:sz="4" w:space="0" w:color="auto"/>
                    <w:left w:val="single" w:sz="6" w:space="0" w:color="auto"/>
                    <w:bottom w:val="dotted" w:sz="4" w:space="0" w:color="auto"/>
                    <w:right w:val="single" w:sz="6" w:space="0" w:color="auto"/>
                  </w:tcBorders>
                  <w:vAlign w:val="center"/>
                </w:tcPr>
                <w:p w:rsidR="00675EF6" w:rsidRPr="00D052AF" w:rsidRDefault="00675EF6" w:rsidP="00675EF6">
                  <w:pPr>
                    <w:jc w:val="center"/>
                    <w:rPr>
                      <w:snapToGrid w:val="0"/>
                    </w:rPr>
                  </w:pPr>
                  <w:proofErr w:type="spellStart"/>
                  <w:r w:rsidRPr="00D052AF">
                    <w:rPr>
                      <w:snapToGrid w:val="0"/>
                    </w:rPr>
                    <w:t>R.C.</w:t>
                  </w:r>
                  <w:proofErr w:type="spellEnd"/>
                  <w:r w:rsidRPr="00D052AF">
                    <w:rPr>
                      <w:snapToGrid w:val="0"/>
                    </w:rPr>
                    <w:t xml:space="preserve"> Riscos Ambientais</w:t>
                  </w:r>
                </w:p>
              </w:tc>
            </w:tr>
            <w:tr w:rsidR="00675EF6" w:rsidRPr="00D052AF" w:rsidTr="003A7CB4">
              <w:trPr>
                <w:gridBefore w:val="1"/>
                <w:wBefore w:w="15" w:type="dxa"/>
                <w:trHeight w:val="103"/>
                <w:jc w:val="center"/>
              </w:trPr>
              <w:tc>
                <w:tcPr>
                  <w:tcW w:w="1246" w:type="dxa"/>
                  <w:vMerge/>
                  <w:tcBorders>
                    <w:left w:val="single" w:sz="6" w:space="0" w:color="auto"/>
                    <w:bottom w:val="single" w:sz="6"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bottom w:val="single" w:sz="6"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single" w:sz="6" w:space="0" w:color="auto"/>
                  </w:tcBorders>
                  <w:vAlign w:val="center"/>
                </w:tcPr>
                <w:p w:rsidR="00675EF6" w:rsidRPr="00D052AF" w:rsidRDefault="00675EF6" w:rsidP="00675EF6">
                  <w:pPr>
                    <w:jc w:val="center"/>
                    <w:rPr>
                      <w:snapToGrid w:val="0"/>
                    </w:rPr>
                  </w:pPr>
                  <w:r w:rsidRPr="00D052AF">
                    <w:rPr>
                      <w:snapToGrid w:val="0"/>
                    </w:rPr>
                    <w:t>0378</w:t>
                  </w:r>
                </w:p>
              </w:tc>
              <w:tc>
                <w:tcPr>
                  <w:tcW w:w="5421" w:type="dxa"/>
                  <w:gridSpan w:val="2"/>
                  <w:tcBorders>
                    <w:top w:val="dotted" w:sz="4" w:space="0" w:color="auto"/>
                    <w:left w:val="single" w:sz="6" w:space="0" w:color="auto"/>
                    <w:bottom w:val="single" w:sz="6" w:space="0" w:color="auto"/>
                    <w:right w:val="single" w:sz="6" w:space="0" w:color="auto"/>
                  </w:tcBorders>
                  <w:vAlign w:val="center"/>
                </w:tcPr>
                <w:p w:rsidR="00675EF6" w:rsidRPr="00D052AF" w:rsidRDefault="00675EF6" w:rsidP="00675EF6">
                  <w:pPr>
                    <w:jc w:val="center"/>
                    <w:rPr>
                      <w:snapToGrid w:val="0"/>
                    </w:rPr>
                  </w:pPr>
                  <w:r w:rsidRPr="00D052AF">
                    <w:rPr>
                      <w:snapToGrid w:val="0"/>
                    </w:rPr>
                    <w:t>R. C. Profissional</w:t>
                  </w:r>
                </w:p>
              </w:tc>
            </w:tr>
            <w:tr w:rsidR="00675EF6" w:rsidRPr="00D052AF" w:rsidTr="003A7CB4">
              <w:trPr>
                <w:gridBefore w:val="1"/>
                <w:wBefore w:w="15" w:type="dxa"/>
                <w:trHeight w:val="103"/>
                <w:jc w:val="center"/>
              </w:trPr>
              <w:tc>
                <w:tcPr>
                  <w:tcW w:w="1246" w:type="dxa"/>
                  <w:tcBorders>
                    <w:top w:val="single" w:sz="6" w:space="0" w:color="auto"/>
                    <w:bottom w:val="single" w:sz="4" w:space="0" w:color="auto"/>
                  </w:tcBorders>
                  <w:vAlign w:val="center"/>
                </w:tcPr>
                <w:p w:rsidR="00675EF6" w:rsidRPr="00D052AF" w:rsidRDefault="00675EF6" w:rsidP="00675EF6">
                  <w:pPr>
                    <w:jc w:val="center"/>
                    <w:rPr>
                      <w:snapToGrid w:val="0"/>
                    </w:rPr>
                  </w:pPr>
                </w:p>
              </w:tc>
              <w:tc>
                <w:tcPr>
                  <w:tcW w:w="1701" w:type="dxa"/>
                  <w:tcBorders>
                    <w:top w:val="single" w:sz="6" w:space="0" w:color="auto"/>
                    <w:bottom w:val="single" w:sz="4" w:space="0" w:color="auto"/>
                  </w:tcBorders>
                  <w:vAlign w:val="center"/>
                </w:tcPr>
                <w:p w:rsidR="00675EF6" w:rsidRPr="00D052AF" w:rsidRDefault="00675EF6" w:rsidP="00675EF6">
                  <w:pPr>
                    <w:jc w:val="center"/>
                    <w:rPr>
                      <w:snapToGrid w:val="0"/>
                    </w:rPr>
                  </w:pPr>
                </w:p>
              </w:tc>
              <w:tc>
                <w:tcPr>
                  <w:tcW w:w="992" w:type="dxa"/>
                  <w:tcBorders>
                    <w:top w:val="single" w:sz="6" w:space="0" w:color="auto"/>
                    <w:bottom w:val="single" w:sz="4" w:space="0" w:color="auto"/>
                  </w:tcBorders>
                  <w:vAlign w:val="center"/>
                </w:tcPr>
                <w:p w:rsidR="00675EF6" w:rsidRPr="00D052AF" w:rsidRDefault="00675EF6" w:rsidP="00675EF6">
                  <w:pPr>
                    <w:jc w:val="center"/>
                    <w:rPr>
                      <w:snapToGrid w:val="0"/>
                    </w:rPr>
                  </w:pPr>
                </w:p>
              </w:tc>
              <w:tc>
                <w:tcPr>
                  <w:tcW w:w="5421" w:type="dxa"/>
                  <w:gridSpan w:val="2"/>
                  <w:tcBorders>
                    <w:top w:val="single" w:sz="6" w:space="0" w:color="auto"/>
                    <w:bottom w:val="single" w:sz="4" w:space="0" w:color="auto"/>
                  </w:tcBorders>
                  <w:vAlign w:val="center"/>
                </w:tcPr>
                <w:p w:rsidR="00675EF6" w:rsidRPr="00D052AF" w:rsidRDefault="00675EF6" w:rsidP="00675EF6">
                  <w:pPr>
                    <w:jc w:val="center"/>
                    <w:rPr>
                      <w:snapToGrid w:val="0"/>
                    </w:rPr>
                  </w:pPr>
                </w:p>
              </w:tc>
            </w:tr>
            <w:tr w:rsidR="00675EF6" w:rsidRPr="00D052AF" w:rsidTr="003A7CB4">
              <w:trPr>
                <w:gridBefore w:val="1"/>
                <w:wBefore w:w="15" w:type="dxa"/>
                <w:trHeight w:val="103"/>
                <w:jc w:val="center"/>
              </w:trPr>
              <w:tc>
                <w:tcPr>
                  <w:tcW w:w="1246" w:type="dxa"/>
                  <w:vMerge w:val="restart"/>
                  <w:tcBorders>
                    <w:top w:val="single" w:sz="4" w:space="0" w:color="auto"/>
                    <w:left w:val="single" w:sz="4" w:space="0" w:color="auto"/>
                  </w:tcBorders>
                  <w:vAlign w:val="center"/>
                </w:tcPr>
                <w:p w:rsidR="00675EF6" w:rsidRPr="00D052AF" w:rsidRDefault="00675EF6" w:rsidP="00675EF6">
                  <w:pPr>
                    <w:jc w:val="center"/>
                    <w:rPr>
                      <w:snapToGrid w:val="0"/>
                    </w:rPr>
                  </w:pPr>
                  <w:proofErr w:type="gramStart"/>
                  <w:r w:rsidRPr="00D052AF">
                    <w:rPr>
                      <w:snapToGrid w:val="0"/>
                    </w:rPr>
                    <w:t>7</w:t>
                  </w:r>
                  <w:proofErr w:type="gramEnd"/>
                </w:p>
              </w:tc>
              <w:tc>
                <w:tcPr>
                  <w:tcW w:w="1701" w:type="dxa"/>
                  <w:vMerge w:val="restart"/>
                  <w:tcBorders>
                    <w:top w:val="single" w:sz="4" w:space="0" w:color="auto"/>
                    <w:left w:val="single" w:sz="6" w:space="0" w:color="auto"/>
                    <w:right w:val="single" w:sz="6" w:space="0" w:color="auto"/>
                  </w:tcBorders>
                  <w:vAlign w:val="center"/>
                </w:tcPr>
                <w:p w:rsidR="00675EF6" w:rsidRPr="00D052AF" w:rsidRDefault="00675EF6" w:rsidP="00675EF6">
                  <w:pPr>
                    <w:jc w:val="center"/>
                    <w:rPr>
                      <w:snapToGrid w:val="0"/>
                    </w:rPr>
                  </w:pPr>
                  <w:r w:rsidRPr="00D052AF">
                    <w:rPr>
                      <w:snapToGrid w:val="0"/>
                    </w:rPr>
                    <w:t>Cascos</w:t>
                  </w:r>
                </w:p>
              </w:tc>
              <w:tc>
                <w:tcPr>
                  <w:tcW w:w="992" w:type="dxa"/>
                  <w:tcBorders>
                    <w:top w:val="single" w:sz="4" w:space="0" w:color="auto"/>
                    <w:bottom w:val="dotted" w:sz="4" w:space="0" w:color="auto"/>
                  </w:tcBorders>
                  <w:vAlign w:val="center"/>
                </w:tcPr>
                <w:p w:rsidR="00675EF6" w:rsidRPr="00D052AF" w:rsidRDefault="00675EF6" w:rsidP="00675EF6">
                  <w:pPr>
                    <w:jc w:val="center"/>
                    <w:rPr>
                      <w:snapToGrid w:val="0"/>
                    </w:rPr>
                  </w:pPr>
                  <w:r w:rsidRPr="00D052AF">
                    <w:rPr>
                      <w:snapToGrid w:val="0"/>
                    </w:rPr>
                    <w:t>0433</w:t>
                  </w:r>
                </w:p>
              </w:tc>
              <w:tc>
                <w:tcPr>
                  <w:tcW w:w="5421" w:type="dxa"/>
                  <w:gridSpan w:val="2"/>
                  <w:tcBorders>
                    <w:top w:val="single" w:sz="4" w:space="0" w:color="auto"/>
                    <w:left w:val="single" w:sz="6" w:space="0" w:color="auto"/>
                    <w:bottom w:val="dotted" w:sz="4" w:space="0" w:color="auto"/>
                    <w:right w:val="single" w:sz="4" w:space="0" w:color="auto"/>
                  </w:tcBorders>
                  <w:vAlign w:val="center"/>
                </w:tcPr>
                <w:p w:rsidR="00675EF6" w:rsidRPr="00D052AF" w:rsidRDefault="00675EF6" w:rsidP="00675EF6">
                  <w:pPr>
                    <w:jc w:val="center"/>
                    <w:rPr>
                      <w:snapToGrid w:val="0"/>
                    </w:rPr>
                  </w:pPr>
                  <w:r w:rsidRPr="00D052AF">
                    <w:rPr>
                      <w:snapToGrid w:val="0"/>
                    </w:rPr>
                    <w:t xml:space="preserve">Marítimos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675EF6" w:rsidRPr="00D052AF" w:rsidTr="003A7CB4">
              <w:trPr>
                <w:gridBefore w:val="1"/>
                <w:wBefore w:w="15" w:type="dxa"/>
                <w:trHeight w:val="103"/>
                <w:jc w:val="center"/>
              </w:trPr>
              <w:tc>
                <w:tcPr>
                  <w:tcW w:w="1246" w:type="dxa"/>
                  <w:vMerge/>
                  <w:tcBorders>
                    <w:left w:val="single" w:sz="4"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dotted" w:sz="4" w:space="0" w:color="auto"/>
                  </w:tcBorders>
                  <w:vAlign w:val="center"/>
                </w:tcPr>
                <w:p w:rsidR="00675EF6" w:rsidRPr="00D052AF" w:rsidRDefault="00675EF6" w:rsidP="00675EF6">
                  <w:pPr>
                    <w:jc w:val="center"/>
                    <w:rPr>
                      <w:snapToGrid w:val="0"/>
                    </w:rPr>
                  </w:pPr>
                  <w:r w:rsidRPr="00D052AF">
                    <w:rPr>
                      <w:snapToGrid w:val="0"/>
                    </w:rPr>
                    <w:t>0435</w:t>
                  </w:r>
                </w:p>
              </w:tc>
              <w:tc>
                <w:tcPr>
                  <w:tcW w:w="5421" w:type="dxa"/>
                  <w:gridSpan w:val="2"/>
                  <w:tcBorders>
                    <w:top w:val="dotted" w:sz="4" w:space="0" w:color="auto"/>
                    <w:left w:val="single" w:sz="6" w:space="0" w:color="auto"/>
                    <w:bottom w:val="dotted" w:sz="4" w:space="0" w:color="auto"/>
                    <w:right w:val="single" w:sz="4" w:space="0" w:color="auto"/>
                  </w:tcBorders>
                  <w:vAlign w:val="center"/>
                </w:tcPr>
                <w:p w:rsidR="00675EF6" w:rsidRPr="00D052AF" w:rsidRDefault="00675EF6" w:rsidP="00675EF6">
                  <w:pPr>
                    <w:jc w:val="center"/>
                    <w:rPr>
                      <w:snapToGrid w:val="0"/>
                    </w:rPr>
                  </w:pPr>
                  <w:r w:rsidRPr="00D052AF">
                    <w:rPr>
                      <w:snapToGrid w:val="0"/>
                    </w:rPr>
                    <w:t xml:space="preserve">Aeronáuticos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675EF6" w:rsidRPr="00D052AF" w:rsidTr="003A7CB4">
              <w:trPr>
                <w:gridBefore w:val="1"/>
                <w:wBefore w:w="15" w:type="dxa"/>
                <w:trHeight w:val="103"/>
                <w:jc w:val="center"/>
              </w:trPr>
              <w:tc>
                <w:tcPr>
                  <w:tcW w:w="1246" w:type="dxa"/>
                  <w:vMerge/>
                  <w:tcBorders>
                    <w:left w:val="single" w:sz="4"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dotted" w:sz="4" w:space="0" w:color="auto"/>
                  </w:tcBorders>
                  <w:vAlign w:val="center"/>
                </w:tcPr>
                <w:p w:rsidR="00675EF6" w:rsidRPr="00D052AF" w:rsidRDefault="00675EF6" w:rsidP="00675EF6">
                  <w:pPr>
                    <w:jc w:val="center"/>
                    <w:rPr>
                      <w:snapToGrid w:val="0"/>
                    </w:rPr>
                  </w:pPr>
                  <w:r w:rsidRPr="00D052AF">
                    <w:rPr>
                      <w:snapToGrid w:val="0"/>
                    </w:rPr>
                    <w:t>0437</w:t>
                  </w:r>
                </w:p>
              </w:tc>
              <w:tc>
                <w:tcPr>
                  <w:tcW w:w="5421" w:type="dxa"/>
                  <w:gridSpan w:val="2"/>
                  <w:tcBorders>
                    <w:top w:val="dotted" w:sz="4" w:space="0" w:color="auto"/>
                    <w:left w:val="single" w:sz="6" w:space="0" w:color="auto"/>
                    <w:bottom w:val="dotted" w:sz="4" w:space="0" w:color="auto"/>
                    <w:right w:val="single" w:sz="4" w:space="0" w:color="auto"/>
                  </w:tcBorders>
                  <w:vAlign w:val="center"/>
                </w:tcPr>
                <w:p w:rsidR="00675EF6" w:rsidRPr="00D052AF" w:rsidRDefault="00675EF6" w:rsidP="00675EF6">
                  <w:pPr>
                    <w:jc w:val="center"/>
                    <w:rPr>
                      <w:snapToGrid w:val="0"/>
                    </w:rPr>
                  </w:pPr>
                  <w:r w:rsidRPr="00D052AF">
                    <w:rPr>
                      <w:snapToGrid w:val="0"/>
                    </w:rPr>
                    <w:t xml:space="preserve">Responsabilidade Civil Hangar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675EF6" w:rsidRPr="00D052AF" w:rsidTr="003A7CB4">
              <w:trPr>
                <w:gridBefore w:val="1"/>
                <w:wBefore w:w="15" w:type="dxa"/>
                <w:trHeight w:val="103"/>
                <w:jc w:val="center"/>
              </w:trPr>
              <w:tc>
                <w:tcPr>
                  <w:tcW w:w="1246" w:type="dxa"/>
                  <w:vMerge/>
                  <w:tcBorders>
                    <w:left w:val="single" w:sz="4"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dotted" w:sz="4" w:space="0" w:color="auto"/>
                  </w:tcBorders>
                  <w:vAlign w:val="center"/>
                </w:tcPr>
                <w:p w:rsidR="00675EF6" w:rsidRPr="00D052AF" w:rsidRDefault="00675EF6" w:rsidP="00675EF6">
                  <w:pPr>
                    <w:jc w:val="center"/>
                    <w:rPr>
                      <w:snapToGrid w:val="0"/>
                    </w:rPr>
                  </w:pPr>
                  <w:r w:rsidRPr="00D052AF">
                    <w:rPr>
                      <w:snapToGrid w:val="0"/>
                    </w:rPr>
                    <w:t>1417</w:t>
                  </w:r>
                </w:p>
              </w:tc>
              <w:tc>
                <w:tcPr>
                  <w:tcW w:w="5421" w:type="dxa"/>
                  <w:gridSpan w:val="2"/>
                  <w:tcBorders>
                    <w:top w:val="dotted" w:sz="4" w:space="0" w:color="auto"/>
                    <w:left w:val="single" w:sz="6" w:space="0" w:color="auto"/>
                    <w:bottom w:val="dotted" w:sz="4" w:space="0" w:color="auto"/>
                    <w:right w:val="single" w:sz="4" w:space="0" w:color="auto"/>
                  </w:tcBorders>
                  <w:vAlign w:val="center"/>
                </w:tcPr>
                <w:p w:rsidR="00675EF6" w:rsidRPr="00D052AF" w:rsidRDefault="00675EF6" w:rsidP="00675EF6">
                  <w:pPr>
                    <w:jc w:val="center"/>
                    <w:rPr>
                      <w:snapToGrid w:val="0"/>
                    </w:rPr>
                  </w:pPr>
                  <w:r w:rsidRPr="00D052AF">
                    <w:rPr>
                      <w:snapToGrid w:val="0"/>
                    </w:rPr>
                    <w:t>Seguro Compreensivo para Operadores Portuários</w:t>
                  </w:r>
                </w:p>
              </w:tc>
            </w:tr>
            <w:tr w:rsidR="00675EF6" w:rsidRPr="00D052AF" w:rsidTr="003A7CB4">
              <w:trPr>
                <w:gridBefore w:val="1"/>
                <w:wBefore w:w="15" w:type="dxa"/>
                <w:trHeight w:val="103"/>
                <w:jc w:val="center"/>
              </w:trPr>
              <w:tc>
                <w:tcPr>
                  <w:tcW w:w="1246" w:type="dxa"/>
                  <w:vMerge/>
                  <w:tcBorders>
                    <w:left w:val="single" w:sz="4"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dotted" w:sz="4" w:space="0" w:color="auto"/>
                  </w:tcBorders>
                  <w:vAlign w:val="center"/>
                </w:tcPr>
                <w:p w:rsidR="00675EF6" w:rsidRPr="00D052AF" w:rsidRDefault="00675EF6" w:rsidP="00675EF6">
                  <w:pPr>
                    <w:jc w:val="center"/>
                    <w:rPr>
                      <w:snapToGrid w:val="0"/>
                    </w:rPr>
                  </w:pPr>
                  <w:r w:rsidRPr="00D052AF">
                    <w:rPr>
                      <w:snapToGrid w:val="0"/>
                    </w:rPr>
                    <w:t>1433</w:t>
                  </w:r>
                </w:p>
              </w:tc>
              <w:tc>
                <w:tcPr>
                  <w:tcW w:w="5421" w:type="dxa"/>
                  <w:gridSpan w:val="2"/>
                  <w:tcBorders>
                    <w:top w:val="dotted" w:sz="4" w:space="0" w:color="auto"/>
                    <w:left w:val="single" w:sz="6" w:space="0" w:color="auto"/>
                    <w:bottom w:val="dotted" w:sz="4" w:space="0" w:color="auto"/>
                    <w:right w:val="single" w:sz="4" w:space="0" w:color="auto"/>
                  </w:tcBorders>
                  <w:vAlign w:val="center"/>
                </w:tcPr>
                <w:p w:rsidR="00675EF6" w:rsidRPr="00D052AF" w:rsidRDefault="00675EF6" w:rsidP="00675EF6">
                  <w:pPr>
                    <w:jc w:val="center"/>
                    <w:rPr>
                      <w:snapToGrid w:val="0"/>
                    </w:rPr>
                  </w:pPr>
                  <w:r w:rsidRPr="00D052AF">
                    <w:rPr>
                      <w:snapToGrid w:val="0"/>
                    </w:rPr>
                    <w:t>Marítimos (Casco)</w:t>
                  </w:r>
                </w:p>
              </w:tc>
            </w:tr>
            <w:tr w:rsidR="00675EF6" w:rsidRPr="00D052AF" w:rsidTr="003A7CB4">
              <w:trPr>
                <w:gridBefore w:val="1"/>
                <w:wBefore w:w="15" w:type="dxa"/>
                <w:trHeight w:val="103"/>
                <w:jc w:val="center"/>
              </w:trPr>
              <w:tc>
                <w:tcPr>
                  <w:tcW w:w="1246" w:type="dxa"/>
                  <w:vMerge/>
                  <w:tcBorders>
                    <w:left w:val="single" w:sz="4"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dotted" w:sz="4" w:space="0" w:color="auto"/>
                  </w:tcBorders>
                  <w:vAlign w:val="center"/>
                </w:tcPr>
                <w:p w:rsidR="00675EF6" w:rsidRPr="00D052AF" w:rsidRDefault="00675EF6" w:rsidP="00675EF6">
                  <w:pPr>
                    <w:jc w:val="center"/>
                    <w:rPr>
                      <w:snapToGrid w:val="0"/>
                    </w:rPr>
                  </w:pPr>
                  <w:r w:rsidRPr="00D052AF">
                    <w:rPr>
                      <w:snapToGrid w:val="0"/>
                    </w:rPr>
                    <w:t>1535</w:t>
                  </w:r>
                </w:p>
              </w:tc>
              <w:tc>
                <w:tcPr>
                  <w:tcW w:w="5421" w:type="dxa"/>
                  <w:gridSpan w:val="2"/>
                  <w:tcBorders>
                    <w:top w:val="dotted" w:sz="4" w:space="0" w:color="auto"/>
                    <w:left w:val="single" w:sz="6" w:space="0" w:color="auto"/>
                    <w:bottom w:val="dotted" w:sz="4" w:space="0" w:color="auto"/>
                    <w:right w:val="single" w:sz="4" w:space="0" w:color="auto"/>
                  </w:tcBorders>
                  <w:vAlign w:val="center"/>
                </w:tcPr>
                <w:p w:rsidR="00675EF6" w:rsidRPr="00D052AF" w:rsidRDefault="00675EF6" w:rsidP="00675EF6">
                  <w:pPr>
                    <w:jc w:val="center"/>
                    <w:rPr>
                      <w:snapToGrid w:val="0"/>
                    </w:rPr>
                  </w:pPr>
                  <w:r w:rsidRPr="00D052AF">
                    <w:rPr>
                      <w:snapToGrid w:val="0"/>
                    </w:rPr>
                    <w:t>Aeronáuticos (Casco)</w:t>
                  </w:r>
                </w:p>
              </w:tc>
            </w:tr>
            <w:tr w:rsidR="00675EF6" w:rsidRPr="00D052AF" w:rsidTr="003A7CB4">
              <w:trPr>
                <w:gridBefore w:val="1"/>
                <w:wBefore w:w="15" w:type="dxa"/>
                <w:trHeight w:val="103"/>
                <w:jc w:val="center"/>
              </w:trPr>
              <w:tc>
                <w:tcPr>
                  <w:tcW w:w="1246" w:type="dxa"/>
                  <w:vMerge/>
                  <w:tcBorders>
                    <w:left w:val="single" w:sz="4"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dotted" w:sz="4" w:space="0" w:color="auto"/>
                  </w:tcBorders>
                  <w:vAlign w:val="center"/>
                </w:tcPr>
                <w:p w:rsidR="00675EF6" w:rsidRPr="00D052AF" w:rsidRDefault="00675EF6" w:rsidP="00675EF6">
                  <w:pPr>
                    <w:jc w:val="center"/>
                    <w:rPr>
                      <w:snapToGrid w:val="0"/>
                    </w:rPr>
                  </w:pPr>
                  <w:r w:rsidRPr="00D052AF">
                    <w:rPr>
                      <w:snapToGrid w:val="0"/>
                    </w:rPr>
                    <w:t>1537</w:t>
                  </w:r>
                </w:p>
              </w:tc>
              <w:tc>
                <w:tcPr>
                  <w:tcW w:w="5421" w:type="dxa"/>
                  <w:gridSpan w:val="2"/>
                  <w:tcBorders>
                    <w:top w:val="dotted" w:sz="4" w:space="0" w:color="auto"/>
                    <w:left w:val="single" w:sz="6" w:space="0" w:color="auto"/>
                    <w:bottom w:val="dotted" w:sz="4" w:space="0" w:color="auto"/>
                    <w:right w:val="single" w:sz="4" w:space="0" w:color="auto"/>
                  </w:tcBorders>
                  <w:vAlign w:val="center"/>
                </w:tcPr>
                <w:p w:rsidR="00675EF6" w:rsidRPr="00D052AF" w:rsidRDefault="00675EF6" w:rsidP="00675EF6">
                  <w:pPr>
                    <w:jc w:val="center"/>
                    <w:rPr>
                      <w:snapToGrid w:val="0"/>
                    </w:rPr>
                  </w:pPr>
                  <w:r w:rsidRPr="00D052AF">
                    <w:rPr>
                      <w:snapToGrid w:val="0"/>
                    </w:rPr>
                    <w:t>Responsabilidade Civil Hangar</w:t>
                  </w:r>
                </w:p>
              </w:tc>
            </w:tr>
            <w:tr w:rsidR="00675EF6" w:rsidRPr="00D052AF" w:rsidTr="003A7CB4">
              <w:trPr>
                <w:gridBefore w:val="1"/>
                <w:wBefore w:w="15" w:type="dxa"/>
                <w:trHeight w:val="103"/>
                <w:jc w:val="center"/>
              </w:trPr>
              <w:tc>
                <w:tcPr>
                  <w:tcW w:w="1246" w:type="dxa"/>
                  <w:vMerge/>
                  <w:tcBorders>
                    <w:left w:val="single" w:sz="4" w:space="0" w:color="auto"/>
                    <w:bottom w:val="single" w:sz="4" w:space="0" w:color="auto"/>
                  </w:tcBorders>
                  <w:vAlign w:val="center"/>
                </w:tcPr>
                <w:p w:rsidR="00675EF6" w:rsidRPr="00D052AF" w:rsidRDefault="00675EF6" w:rsidP="00675EF6">
                  <w:pPr>
                    <w:jc w:val="center"/>
                    <w:rPr>
                      <w:snapToGrid w:val="0"/>
                    </w:rPr>
                  </w:pPr>
                </w:p>
              </w:tc>
              <w:tc>
                <w:tcPr>
                  <w:tcW w:w="1701" w:type="dxa"/>
                  <w:vMerge/>
                  <w:tcBorders>
                    <w:left w:val="single" w:sz="6" w:space="0" w:color="auto"/>
                    <w:bottom w:val="single" w:sz="4" w:space="0" w:color="auto"/>
                    <w:right w:val="single" w:sz="6" w:space="0" w:color="auto"/>
                  </w:tcBorders>
                  <w:vAlign w:val="center"/>
                </w:tcPr>
                <w:p w:rsidR="00675EF6" w:rsidRPr="00D052AF" w:rsidRDefault="00675EF6" w:rsidP="00675EF6">
                  <w:pPr>
                    <w:jc w:val="center"/>
                    <w:rPr>
                      <w:snapToGrid w:val="0"/>
                    </w:rPr>
                  </w:pPr>
                </w:p>
              </w:tc>
              <w:tc>
                <w:tcPr>
                  <w:tcW w:w="992" w:type="dxa"/>
                  <w:tcBorders>
                    <w:top w:val="dotted" w:sz="4" w:space="0" w:color="auto"/>
                    <w:bottom w:val="single" w:sz="4" w:space="0" w:color="auto"/>
                  </w:tcBorders>
                  <w:vAlign w:val="center"/>
                </w:tcPr>
                <w:p w:rsidR="00675EF6" w:rsidRPr="00D052AF" w:rsidRDefault="00675EF6" w:rsidP="00675EF6">
                  <w:pPr>
                    <w:jc w:val="center"/>
                    <w:rPr>
                      <w:snapToGrid w:val="0"/>
                    </w:rPr>
                  </w:pPr>
                  <w:r w:rsidRPr="00D052AF">
                    <w:rPr>
                      <w:snapToGrid w:val="0"/>
                    </w:rPr>
                    <w:t>1597</w:t>
                  </w:r>
                </w:p>
              </w:tc>
              <w:tc>
                <w:tcPr>
                  <w:tcW w:w="5421" w:type="dxa"/>
                  <w:gridSpan w:val="2"/>
                  <w:tcBorders>
                    <w:top w:val="dotted" w:sz="4" w:space="0" w:color="auto"/>
                    <w:left w:val="single" w:sz="6" w:space="0" w:color="auto"/>
                    <w:bottom w:val="single" w:sz="4" w:space="0" w:color="auto"/>
                    <w:right w:val="single" w:sz="4" w:space="0" w:color="auto"/>
                  </w:tcBorders>
                  <w:vAlign w:val="center"/>
                </w:tcPr>
                <w:p w:rsidR="00675EF6" w:rsidRPr="00D052AF" w:rsidRDefault="00675EF6" w:rsidP="00675EF6">
                  <w:pPr>
                    <w:jc w:val="center"/>
                    <w:rPr>
                      <w:snapToGrid w:val="0"/>
                    </w:rPr>
                  </w:pPr>
                  <w:r w:rsidRPr="00D052AF">
                    <w:rPr>
                      <w:snapToGrid w:val="0"/>
                    </w:rPr>
                    <w:t xml:space="preserve">Responsabilidade do Explorador ou Transportador </w:t>
                  </w:r>
                  <w:proofErr w:type="gramStart"/>
                  <w:r w:rsidRPr="00D052AF">
                    <w:rPr>
                      <w:snapToGrid w:val="0"/>
                    </w:rPr>
                    <w:t>Aéreo – RETA</w:t>
                  </w:r>
                  <w:proofErr w:type="gramEnd"/>
                </w:p>
              </w:tc>
            </w:tr>
            <w:tr w:rsidR="00675EF6" w:rsidRPr="00D052AF" w:rsidTr="003A7CB4">
              <w:trPr>
                <w:gridAfter w:val="1"/>
                <w:wAfter w:w="19" w:type="dxa"/>
                <w:trHeight w:val="103"/>
                <w:jc w:val="center"/>
              </w:trPr>
              <w:tc>
                <w:tcPr>
                  <w:tcW w:w="1261" w:type="dxa"/>
                  <w:gridSpan w:val="2"/>
                  <w:tcBorders>
                    <w:top w:val="single" w:sz="4" w:space="0" w:color="auto"/>
                  </w:tcBorders>
                  <w:vAlign w:val="center"/>
                </w:tcPr>
                <w:p w:rsidR="00675EF6" w:rsidRPr="00D052AF" w:rsidRDefault="00675EF6" w:rsidP="00675EF6">
                  <w:pPr>
                    <w:rPr>
                      <w:snapToGrid w:val="0"/>
                    </w:rPr>
                  </w:pPr>
                </w:p>
              </w:tc>
              <w:tc>
                <w:tcPr>
                  <w:tcW w:w="1701" w:type="dxa"/>
                  <w:tcBorders>
                    <w:top w:val="single" w:sz="4" w:space="0" w:color="auto"/>
                  </w:tcBorders>
                  <w:vAlign w:val="center"/>
                </w:tcPr>
                <w:p w:rsidR="00675EF6" w:rsidRDefault="00675EF6" w:rsidP="00675EF6">
                  <w:pPr>
                    <w:jc w:val="center"/>
                    <w:rPr>
                      <w:snapToGrid w:val="0"/>
                    </w:rPr>
                  </w:pPr>
                </w:p>
                <w:p w:rsidR="00675EF6" w:rsidRPr="00D052AF" w:rsidRDefault="00675EF6" w:rsidP="00675EF6">
                  <w:pPr>
                    <w:jc w:val="center"/>
                    <w:rPr>
                      <w:snapToGrid w:val="0"/>
                    </w:rPr>
                  </w:pPr>
                </w:p>
              </w:tc>
              <w:tc>
                <w:tcPr>
                  <w:tcW w:w="992" w:type="dxa"/>
                  <w:tcBorders>
                    <w:top w:val="single" w:sz="4" w:space="0" w:color="auto"/>
                  </w:tcBorders>
                  <w:vAlign w:val="center"/>
                </w:tcPr>
                <w:p w:rsidR="00675EF6" w:rsidRPr="00D052AF" w:rsidRDefault="00675EF6" w:rsidP="003A7CB4">
                  <w:pPr>
                    <w:rPr>
                      <w:snapToGrid w:val="0"/>
                    </w:rPr>
                  </w:pPr>
                </w:p>
              </w:tc>
              <w:tc>
                <w:tcPr>
                  <w:tcW w:w="5402" w:type="dxa"/>
                  <w:tcBorders>
                    <w:top w:val="single" w:sz="4" w:space="0" w:color="auto"/>
                  </w:tcBorders>
                  <w:vAlign w:val="center"/>
                </w:tcPr>
                <w:p w:rsidR="00675EF6" w:rsidRPr="00D052AF" w:rsidRDefault="00675EF6" w:rsidP="007F68BB">
                  <w:pPr>
                    <w:rPr>
                      <w:snapToGrid w:val="0"/>
                    </w:rPr>
                  </w:pPr>
                </w:p>
              </w:tc>
            </w:tr>
          </w:tbl>
          <w:p w:rsidR="00675EF6" w:rsidRPr="00D052AF" w:rsidRDefault="00675EF6" w:rsidP="00C9508D">
            <w:pPr>
              <w:rPr>
                <w:b/>
              </w:rPr>
            </w:pP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tbl>
            <w:tblPr>
              <w:tblW w:w="9375" w:type="dxa"/>
              <w:jc w:val="center"/>
              <w:tblCellMar>
                <w:left w:w="30" w:type="dxa"/>
                <w:right w:w="30" w:type="dxa"/>
              </w:tblCellMar>
              <w:tblLook w:val="0000"/>
            </w:tblPr>
            <w:tblGrid>
              <w:gridCol w:w="15"/>
              <w:gridCol w:w="1246"/>
              <w:gridCol w:w="1701"/>
              <w:gridCol w:w="992"/>
              <w:gridCol w:w="5402"/>
              <w:gridCol w:w="19"/>
            </w:tblGrid>
            <w:tr w:rsidR="003A7CB4" w:rsidRPr="00D052AF" w:rsidTr="003A7CB4">
              <w:trPr>
                <w:gridAfter w:val="1"/>
                <w:wAfter w:w="19" w:type="dxa"/>
                <w:trHeight w:val="103"/>
                <w:jc w:val="center"/>
              </w:trPr>
              <w:tc>
                <w:tcPr>
                  <w:tcW w:w="1261" w:type="dxa"/>
                  <w:gridSpan w:val="2"/>
                  <w:vMerge w:val="restart"/>
                  <w:tcBorders>
                    <w:top w:val="single" w:sz="6" w:space="0" w:color="auto"/>
                    <w:left w:val="single" w:sz="6" w:space="0" w:color="auto"/>
                    <w:bottom w:val="single" w:sz="6" w:space="0" w:color="auto"/>
                  </w:tcBorders>
                  <w:shd w:val="solid" w:color="C0C0C0" w:fill="auto"/>
                  <w:vAlign w:val="center"/>
                </w:tcPr>
                <w:p w:rsidR="003A7CB4" w:rsidRPr="00D052AF" w:rsidRDefault="003A7CB4" w:rsidP="003A7CB4">
                  <w:pPr>
                    <w:jc w:val="center"/>
                    <w:rPr>
                      <w:snapToGrid w:val="0"/>
                    </w:rPr>
                  </w:pPr>
                  <w:r w:rsidRPr="00D052AF">
                    <w:rPr>
                      <w:snapToGrid w:val="0"/>
                    </w:rPr>
                    <w:lastRenderedPageBreak/>
                    <w:t>Classe de Negócio (k)</w:t>
                  </w:r>
                </w:p>
              </w:tc>
              <w:tc>
                <w:tcPr>
                  <w:tcW w:w="1701" w:type="dxa"/>
                  <w:vMerge w:val="restart"/>
                  <w:tcBorders>
                    <w:top w:val="single" w:sz="6" w:space="0" w:color="auto"/>
                    <w:left w:val="single" w:sz="6" w:space="0" w:color="auto"/>
                    <w:bottom w:val="single" w:sz="6" w:space="0" w:color="auto"/>
                    <w:right w:val="single" w:sz="6" w:space="0" w:color="auto"/>
                  </w:tcBorders>
                  <w:shd w:val="solid" w:color="C0C0C0" w:fill="auto"/>
                  <w:vAlign w:val="center"/>
                </w:tcPr>
                <w:p w:rsidR="003A7CB4" w:rsidRPr="00D052AF" w:rsidRDefault="003A7CB4" w:rsidP="003A7CB4">
                  <w:pPr>
                    <w:jc w:val="center"/>
                    <w:rPr>
                      <w:snapToGrid w:val="0"/>
                    </w:rPr>
                  </w:pPr>
                  <w:r w:rsidRPr="00D052AF">
                    <w:rPr>
                      <w:snapToGrid w:val="0"/>
                    </w:rPr>
                    <w:t>Nome da Classe de Negócio</w:t>
                  </w:r>
                </w:p>
              </w:tc>
              <w:tc>
                <w:tcPr>
                  <w:tcW w:w="992" w:type="dxa"/>
                  <w:tcBorders>
                    <w:top w:val="single" w:sz="6" w:space="0" w:color="auto"/>
                    <w:bottom w:val="single" w:sz="6" w:space="0" w:color="auto"/>
                  </w:tcBorders>
                  <w:shd w:val="solid" w:color="C0C0C0" w:fill="auto"/>
                  <w:vAlign w:val="center"/>
                </w:tcPr>
                <w:p w:rsidR="003A7CB4" w:rsidRPr="00D052AF" w:rsidRDefault="003A7CB4" w:rsidP="003A7CB4">
                  <w:pPr>
                    <w:jc w:val="center"/>
                    <w:rPr>
                      <w:snapToGrid w:val="0"/>
                    </w:rPr>
                  </w:pPr>
                  <w:r w:rsidRPr="00D052AF">
                    <w:rPr>
                      <w:snapToGrid w:val="0"/>
                    </w:rPr>
                    <w:t>Código do Ramo</w:t>
                  </w:r>
                </w:p>
              </w:tc>
              <w:tc>
                <w:tcPr>
                  <w:tcW w:w="5402" w:type="dxa"/>
                  <w:tcBorders>
                    <w:top w:val="single" w:sz="6" w:space="0" w:color="auto"/>
                    <w:left w:val="single" w:sz="6" w:space="0" w:color="auto"/>
                    <w:bottom w:val="single" w:sz="6" w:space="0" w:color="auto"/>
                    <w:right w:val="single" w:sz="6" w:space="0" w:color="auto"/>
                  </w:tcBorders>
                  <w:shd w:val="solid" w:color="C0C0C0" w:fill="auto"/>
                  <w:vAlign w:val="center"/>
                </w:tcPr>
                <w:p w:rsidR="003A7CB4" w:rsidRPr="00D052AF" w:rsidRDefault="003A7CB4" w:rsidP="003A7CB4">
                  <w:pPr>
                    <w:jc w:val="center"/>
                    <w:rPr>
                      <w:snapToGrid w:val="0"/>
                    </w:rPr>
                  </w:pPr>
                  <w:r w:rsidRPr="00D052AF">
                    <w:rPr>
                      <w:snapToGrid w:val="0"/>
                    </w:rPr>
                    <w:t>Nome do Ramo</w:t>
                  </w:r>
                </w:p>
              </w:tc>
            </w:tr>
            <w:tr w:rsidR="003A7CB4" w:rsidRPr="00D052AF" w:rsidTr="003A7CB4">
              <w:trPr>
                <w:gridAfter w:val="1"/>
                <w:wAfter w:w="19" w:type="dxa"/>
                <w:trHeight w:val="103"/>
                <w:jc w:val="center"/>
              </w:trPr>
              <w:tc>
                <w:tcPr>
                  <w:tcW w:w="1261" w:type="dxa"/>
                  <w:gridSpan w:val="2"/>
                  <w:vMerge w:val="restart"/>
                  <w:tcBorders>
                    <w:top w:val="single" w:sz="6" w:space="0" w:color="auto"/>
                    <w:bottom w:val="single" w:sz="6" w:space="0" w:color="auto"/>
                  </w:tcBorders>
                  <w:vAlign w:val="center"/>
                </w:tcPr>
                <w:p w:rsidR="003A7CB4" w:rsidRPr="00D052AF" w:rsidRDefault="003A7CB4" w:rsidP="003A7CB4">
                  <w:pPr>
                    <w:jc w:val="center"/>
                    <w:rPr>
                      <w:snapToGrid w:val="0"/>
                    </w:rPr>
                  </w:pPr>
                </w:p>
              </w:tc>
              <w:tc>
                <w:tcPr>
                  <w:tcW w:w="1701" w:type="dxa"/>
                  <w:vMerge w:val="restart"/>
                  <w:tcBorders>
                    <w:top w:val="single" w:sz="6" w:space="0" w:color="auto"/>
                    <w:bottom w:val="single" w:sz="6" w:space="0" w:color="auto"/>
                  </w:tcBorders>
                  <w:vAlign w:val="center"/>
                </w:tcPr>
                <w:p w:rsidR="003A7CB4" w:rsidRPr="00D052AF" w:rsidRDefault="003A7CB4" w:rsidP="003A7CB4">
                  <w:pPr>
                    <w:jc w:val="center"/>
                    <w:rPr>
                      <w:snapToGrid w:val="0"/>
                    </w:rPr>
                  </w:pPr>
                </w:p>
              </w:tc>
              <w:tc>
                <w:tcPr>
                  <w:tcW w:w="992" w:type="dxa"/>
                  <w:tcBorders>
                    <w:top w:val="single" w:sz="6" w:space="0" w:color="auto"/>
                    <w:bottom w:val="single" w:sz="6" w:space="0" w:color="auto"/>
                  </w:tcBorders>
                  <w:vAlign w:val="center"/>
                </w:tcPr>
                <w:p w:rsidR="003A7CB4" w:rsidRPr="00D052AF" w:rsidRDefault="003A7CB4" w:rsidP="003A7CB4">
                  <w:pPr>
                    <w:jc w:val="center"/>
                    <w:rPr>
                      <w:snapToGrid w:val="0"/>
                    </w:rPr>
                  </w:pPr>
                </w:p>
              </w:tc>
              <w:tc>
                <w:tcPr>
                  <w:tcW w:w="5402" w:type="dxa"/>
                  <w:tcBorders>
                    <w:top w:val="single" w:sz="6" w:space="0" w:color="auto"/>
                    <w:bottom w:val="single" w:sz="6" w:space="0" w:color="auto"/>
                  </w:tcBorders>
                  <w:vAlign w:val="center"/>
                </w:tcPr>
                <w:p w:rsidR="003A7CB4" w:rsidRPr="00D052AF" w:rsidRDefault="003A7CB4" w:rsidP="003A7CB4">
                  <w:pPr>
                    <w:jc w:val="center"/>
                    <w:rPr>
                      <w:snapToGrid w:val="0"/>
                    </w:rPr>
                  </w:pPr>
                </w:p>
              </w:tc>
            </w:tr>
            <w:tr w:rsidR="003A7CB4" w:rsidRPr="00D052AF" w:rsidTr="003A7CB4">
              <w:trPr>
                <w:gridAfter w:val="1"/>
                <w:wAfter w:w="19" w:type="dxa"/>
                <w:trHeight w:val="103"/>
                <w:jc w:val="center"/>
              </w:trPr>
              <w:tc>
                <w:tcPr>
                  <w:tcW w:w="1261" w:type="dxa"/>
                  <w:gridSpan w:val="2"/>
                  <w:vMerge w:val="restart"/>
                  <w:tcBorders>
                    <w:top w:val="single" w:sz="6" w:space="0" w:color="auto"/>
                    <w:left w:val="single" w:sz="6" w:space="0" w:color="auto"/>
                  </w:tcBorders>
                  <w:vAlign w:val="center"/>
                </w:tcPr>
                <w:p w:rsidR="003A7CB4" w:rsidRPr="00D052AF" w:rsidRDefault="003A7CB4" w:rsidP="003A7CB4">
                  <w:pPr>
                    <w:jc w:val="center"/>
                    <w:rPr>
                      <w:snapToGrid w:val="0"/>
                    </w:rPr>
                  </w:pPr>
                  <w:proofErr w:type="gramStart"/>
                  <w:r w:rsidRPr="00D052AF">
                    <w:rPr>
                      <w:snapToGrid w:val="0"/>
                    </w:rPr>
                    <w:t>8</w:t>
                  </w:r>
                  <w:proofErr w:type="gramEnd"/>
                </w:p>
              </w:tc>
              <w:tc>
                <w:tcPr>
                  <w:tcW w:w="1701" w:type="dxa"/>
                  <w:vMerge w:val="restart"/>
                  <w:tcBorders>
                    <w:top w:val="single" w:sz="6" w:space="0" w:color="auto"/>
                    <w:left w:val="single" w:sz="6" w:space="0" w:color="auto"/>
                    <w:right w:val="single" w:sz="6" w:space="0" w:color="auto"/>
                  </w:tcBorders>
                  <w:vAlign w:val="center"/>
                </w:tcPr>
                <w:p w:rsidR="003A7CB4" w:rsidRPr="00D052AF" w:rsidRDefault="003A7CB4" w:rsidP="003A7CB4">
                  <w:pPr>
                    <w:jc w:val="center"/>
                    <w:rPr>
                      <w:snapToGrid w:val="0"/>
                    </w:rPr>
                  </w:pPr>
                  <w:r w:rsidRPr="00D052AF">
                    <w:rPr>
                      <w:snapToGrid w:val="0"/>
                    </w:rPr>
                    <w:t>Automóvel</w:t>
                  </w:r>
                </w:p>
              </w:tc>
              <w:tc>
                <w:tcPr>
                  <w:tcW w:w="992" w:type="dxa"/>
                  <w:tcBorders>
                    <w:top w:val="single" w:sz="6" w:space="0" w:color="auto"/>
                    <w:bottom w:val="dotted" w:sz="4" w:space="0" w:color="auto"/>
                  </w:tcBorders>
                  <w:vAlign w:val="center"/>
                </w:tcPr>
                <w:p w:rsidR="003A7CB4" w:rsidRPr="00D052AF" w:rsidRDefault="003A7CB4" w:rsidP="003A7CB4">
                  <w:pPr>
                    <w:jc w:val="center"/>
                    <w:rPr>
                      <w:snapToGrid w:val="0"/>
                    </w:rPr>
                  </w:pPr>
                  <w:r w:rsidRPr="00D052AF">
                    <w:rPr>
                      <w:snapToGrid w:val="0"/>
                    </w:rPr>
                    <w:t>0520</w:t>
                  </w:r>
                </w:p>
              </w:tc>
              <w:tc>
                <w:tcPr>
                  <w:tcW w:w="5402" w:type="dxa"/>
                  <w:tcBorders>
                    <w:top w:val="single" w:sz="6"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Acidentes Pessoais de Passageiros – APP</w:t>
                  </w:r>
                </w:p>
              </w:tc>
            </w:tr>
            <w:tr w:rsidR="003A7CB4" w:rsidRPr="00D052AF" w:rsidTr="003A7CB4">
              <w:trPr>
                <w:gridAfter w:val="1"/>
                <w:wAfter w:w="19" w:type="dxa"/>
                <w:trHeight w:val="133"/>
                <w:jc w:val="center"/>
              </w:trPr>
              <w:tc>
                <w:tcPr>
                  <w:tcW w:w="1261" w:type="dxa"/>
                  <w:gridSpan w:val="2"/>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0523</w:t>
                  </w:r>
                </w:p>
              </w:tc>
              <w:tc>
                <w:tcPr>
                  <w:tcW w:w="540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proofErr w:type="spellStart"/>
                  <w:r w:rsidRPr="00D052AF">
                    <w:rPr>
                      <w:snapToGrid w:val="0"/>
                    </w:rPr>
                    <w:t>Resp</w:t>
                  </w:r>
                  <w:proofErr w:type="spellEnd"/>
                  <w:r w:rsidRPr="00D052AF">
                    <w:rPr>
                      <w:snapToGrid w:val="0"/>
                    </w:rPr>
                    <w:t xml:space="preserve">. C. T. Rodoviário Interestadual e Internacional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3A7CB4" w:rsidRPr="00D052AF" w:rsidTr="003A7CB4">
              <w:trPr>
                <w:gridAfter w:val="1"/>
                <w:wAfter w:w="19" w:type="dxa"/>
                <w:trHeight w:val="157"/>
                <w:jc w:val="center"/>
              </w:trPr>
              <w:tc>
                <w:tcPr>
                  <w:tcW w:w="1261" w:type="dxa"/>
                  <w:gridSpan w:val="2"/>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0524</w:t>
                  </w:r>
                </w:p>
              </w:tc>
              <w:tc>
                <w:tcPr>
                  <w:tcW w:w="540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Garantia Estendida / Extensão de Garantia – Auto</w:t>
                  </w:r>
                </w:p>
              </w:tc>
            </w:tr>
            <w:tr w:rsidR="003A7CB4" w:rsidRPr="00D052AF" w:rsidTr="003A7CB4">
              <w:trPr>
                <w:gridAfter w:val="1"/>
                <w:wAfter w:w="19" w:type="dxa"/>
                <w:trHeight w:val="86"/>
                <w:jc w:val="center"/>
              </w:trPr>
              <w:tc>
                <w:tcPr>
                  <w:tcW w:w="1261" w:type="dxa"/>
                  <w:gridSpan w:val="2"/>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0525</w:t>
                  </w:r>
                </w:p>
              </w:tc>
              <w:tc>
                <w:tcPr>
                  <w:tcW w:w="540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b/>
                      <w:snapToGrid w:val="0"/>
                    </w:rPr>
                  </w:pPr>
                  <w:r w:rsidRPr="00D052AF">
                    <w:rPr>
                      <w:snapToGrid w:val="0"/>
                    </w:rPr>
                    <w:t>Carta Verde</w:t>
                  </w:r>
                </w:p>
              </w:tc>
            </w:tr>
            <w:tr w:rsidR="003A7CB4" w:rsidRPr="00D052AF" w:rsidTr="003A7CB4">
              <w:trPr>
                <w:gridAfter w:val="1"/>
                <w:wAfter w:w="19" w:type="dxa"/>
                <w:trHeight w:val="176"/>
                <w:jc w:val="center"/>
              </w:trPr>
              <w:tc>
                <w:tcPr>
                  <w:tcW w:w="1261" w:type="dxa"/>
                  <w:gridSpan w:val="2"/>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0526</w:t>
                  </w:r>
                </w:p>
              </w:tc>
              <w:tc>
                <w:tcPr>
                  <w:tcW w:w="540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Seguro Popular de Automóvel Usado</w:t>
                  </w:r>
                </w:p>
              </w:tc>
            </w:tr>
            <w:tr w:rsidR="003A7CB4" w:rsidRPr="00D052AF" w:rsidTr="003A7CB4">
              <w:trPr>
                <w:gridAfter w:val="1"/>
                <w:wAfter w:w="19" w:type="dxa"/>
                <w:trHeight w:val="103"/>
                <w:jc w:val="center"/>
              </w:trPr>
              <w:tc>
                <w:tcPr>
                  <w:tcW w:w="1261" w:type="dxa"/>
                  <w:gridSpan w:val="2"/>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0531</w:t>
                  </w:r>
                </w:p>
              </w:tc>
              <w:tc>
                <w:tcPr>
                  <w:tcW w:w="540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Automóvel – Casco</w:t>
                  </w:r>
                </w:p>
              </w:tc>
            </w:tr>
            <w:tr w:rsidR="003A7CB4" w:rsidRPr="00D052AF" w:rsidTr="003A7CB4">
              <w:trPr>
                <w:gridAfter w:val="1"/>
                <w:wAfter w:w="19" w:type="dxa"/>
                <w:trHeight w:val="103"/>
                <w:jc w:val="center"/>
              </w:trPr>
              <w:tc>
                <w:tcPr>
                  <w:tcW w:w="1261" w:type="dxa"/>
                  <w:gridSpan w:val="2"/>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0544</w:t>
                  </w:r>
                </w:p>
              </w:tc>
              <w:tc>
                <w:tcPr>
                  <w:tcW w:w="540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 xml:space="preserve">RC T. Viagem Intern. – </w:t>
                  </w:r>
                  <w:proofErr w:type="spellStart"/>
                  <w:r w:rsidRPr="00D052AF">
                    <w:rPr>
                      <w:snapToGrid w:val="0"/>
                    </w:rPr>
                    <w:t>Pes</w:t>
                  </w:r>
                  <w:proofErr w:type="spellEnd"/>
                  <w:r w:rsidRPr="00D052AF">
                    <w:rPr>
                      <w:snapToGrid w:val="0"/>
                    </w:rPr>
                    <w:t xml:space="preserve">. Trans. ou não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3A7CB4" w:rsidRPr="00D052AF" w:rsidTr="003A7CB4">
              <w:trPr>
                <w:gridAfter w:val="1"/>
                <w:wAfter w:w="19" w:type="dxa"/>
                <w:trHeight w:val="103"/>
                <w:jc w:val="center"/>
              </w:trPr>
              <w:tc>
                <w:tcPr>
                  <w:tcW w:w="1261" w:type="dxa"/>
                  <w:gridSpan w:val="2"/>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0553</w:t>
                  </w:r>
                </w:p>
              </w:tc>
              <w:tc>
                <w:tcPr>
                  <w:tcW w:w="540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Responsabilidade Civil Facultativa Veículos - RCFV</w:t>
                  </w:r>
                </w:p>
              </w:tc>
            </w:tr>
            <w:tr w:rsidR="003A7CB4" w:rsidRPr="00D052AF" w:rsidTr="003A7CB4">
              <w:trPr>
                <w:gridAfter w:val="1"/>
                <w:wAfter w:w="19" w:type="dxa"/>
                <w:trHeight w:val="103"/>
                <w:jc w:val="center"/>
              </w:trPr>
              <w:tc>
                <w:tcPr>
                  <w:tcW w:w="1261" w:type="dxa"/>
                  <w:gridSpan w:val="2"/>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0623</w:t>
                  </w:r>
                </w:p>
              </w:tc>
              <w:tc>
                <w:tcPr>
                  <w:tcW w:w="540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proofErr w:type="spellStart"/>
                  <w:r w:rsidRPr="00D052AF">
                    <w:rPr>
                      <w:snapToGrid w:val="0"/>
                    </w:rPr>
                    <w:t>Resp</w:t>
                  </w:r>
                  <w:proofErr w:type="spellEnd"/>
                  <w:r w:rsidRPr="00D052AF">
                    <w:rPr>
                      <w:snapToGrid w:val="0"/>
                    </w:rPr>
                    <w:t xml:space="preserve">. C. T. Rodoviário Interestadual e Internacional – RC </w:t>
                  </w:r>
                  <w:proofErr w:type="gramStart"/>
                  <w:r w:rsidRPr="00D052AF">
                    <w:rPr>
                      <w:snapToGrid w:val="0"/>
                    </w:rPr>
                    <w:t>ÔNIBUS</w:t>
                  </w:r>
                  <w:proofErr w:type="gramEnd"/>
                </w:p>
              </w:tc>
            </w:tr>
            <w:tr w:rsidR="003A7CB4" w:rsidRPr="00D052AF" w:rsidTr="003A7CB4">
              <w:trPr>
                <w:gridAfter w:val="1"/>
                <w:wAfter w:w="19" w:type="dxa"/>
                <w:trHeight w:val="103"/>
                <w:jc w:val="center"/>
              </w:trPr>
              <w:tc>
                <w:tcPr>
                  <w:tcW w:w="1261" w:type="dxa"/>
                  <w:gridSpan w:val="2"/>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0628</w:t>
                  </w:r>
                </w:p>
              </w:tc>
              <w:tc>
                <w:tcPr>
                  <w:tcW w:w="540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Responsabilidade Civil Facultativa Veículos – RCFV Ônibus</w:t>
                  </w:r>
                </w:p>
              </w:tc>
            </w:tr>
            <w:tr w:rsidR="003A7CB4" w:rsidRPr="00D052AF" w:rsidTr="003A7CB4">
              <w:trPr>
                <w:gridAfter w:val="1"/>
                <w:wAfter w:w="19" w:type="dxa"/>
                <w:trHeight w:val="103"/>
                <w:jc w:val="center"/>
              </w:trPr>
              <w:tc>
                <w:tcPr>
                  <w:tcW w:w="1261" w:type="dxa"/>
                  <w:gridSpan w:val="2"/>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0644</w:t>
                  </w:r>
                </w:p>
              </w:tc>
              <w:tc>
                <w:tcPr>
                  <w:tcW w:w="540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 xml:space="preserve">R. C. Transp. Em Viagem Internacional pessoas transportadas ou não – Carta </w:t>
                  </w:r>
                  <w:proofErr w:type="gramStart"/>
                  <w:r w:rsidRPr="00D052AF">
                    <w:rPr>
                      <w:snapToGrid w:val="0"/>
                    </w:rPr>
                    <w:t>Azul</w:t>
                  </w:r>
                  <w:proofErr w:type="gramEnd"/>
                </w:p>
              </w:tc>
            </w:tr>
            <w:tr w:rsidR="003A7CB4" w:rsidRPr="00D052AF" w:rsidTr="003A7CB4">
              <w:trPr>
                <w:gridAfter w:val="1"/>
                <w:wAfter w:w="19" w:type="dxa"/>
                <w:trHeight w:val="103"/>
                <w:jc w:val="center"/>
              </w:trPr>
              <w:tc>
                <w:tcPr>
                  <w:tcW w:w="1261" w:type="dxa"/>
                  <w:gridSpan w:val="2"/>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1428</w:t>
                  </w:r>
                </w:p>
              </w:tc>
              <w:tc>
                <w:tcPr>
                  <w:tcW w:w="540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Responsabilidade Civil Facultativa para Embarcações – RCF</w:t>
                  </w:r>
                </w:p>
              </w:tc>
            </w:tr>
            <w:tr w:rsidR="003A7CB4" w:rsidRPr="00D052AF" w:rsidTr="003A7CB4">
              <w:trPr>
                <w:gridAfter w:val="1"/>
                <w:wAfter w:w="19" w:type="dxa"/>
                <w:trHeight w:val="103"/>
                <w:jc w:val="center"/>
              </w:trPr>
              <w:tc>
                <w:tcPr>
                  <w:tcW w:w="1261" w:type="dxa"/>
                  <w:gridSpan w:val="2"/>
                  <w:vMerge/>
                  <w:tcBorders>
                    <w:left w:val="single" w:sz="6" w:space="0" w:color="auto"/>
                    <w:bottom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bottom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single" w:sz="6" w:space="0" w:color="auto"/>
                  </w:tcBorders>
                  <w:vAlign w:val="center"/>
                </w:tcPr>
                <w:p w:rsidR="003A7CB4" w:rsidRPr="00D052AF" w:rsidRDefault="003A7CB4" w:rsidP="003A7CB4">
                  <w:pPr>
                    <w:jc w:val="center"/>
                    <w:rPr>
                      <w:snapToGrid w:val="0"/>
                    </w:rPr>
                  </w:pPr>
                  <w:r w:rsidRPr="00D052AF">
                    <w:rPr>
                      <w:snapToGrid w:val="0"/>
                    </w:rPr>
                    <w:t>1528</w:t>
                  </w:r>
                </w:p>
              </w:tc>
              <w:tc>
                <w:tcPr>
                  <w:tcW w:w="5402" w:type="dxa"/>
                  <w:tcBorders>
                    <w:top w:val="dotted" w:sz="4" w:space="0" w:color="auto"/>
                    <w:left w:val="single" w:sz="6" w:space="0" w:color="auto"/>
                    <w:bottom w:val="single" w:sz="6" w:space="0" w:color="auto"/>
                    <w:right w:val="single" w:sz="6" w:space="0" w:color="auto"/>
                  </w:tcBorders>
                  <w:vAlign w:val="center"/>
                </w:tcPr>
                <w:p w:rsidR="003A7CB4" w:rsidRPr="00D052AF" w:rsidRDefault="003A7CB4" w:rsidP="003A7CB4">
                  <w:pPr>
                    <w:jc w:val="center"/>
                    <w:rPr>
                      <w:snapToGrid w:val="0"/>
                    </w:rPr>
                  </w:pPr>
                  <w:r w:rsidRPr="00D052AF">
                    <w:rPr>
                      <w:snapToGrid w:val="0"/>
                    </w:rPr>
                    <w:t>Responsabilidade Civil Facultativa para Aeronaves – RCF</w:t>
                  </w:r>
                </w:p>
              </w:tc>
            </w:tr>
            <w:tr w:rsidR="003A7CB4" w:rsidRPr="00D052AF" w:rsidTr="003A7CB4">
              <w:trPr>
                <w:gridAfter w:val="1"/>
                <w:wAfter w:w="19" w:type="dxa"/>
                <w:trHeight w:val="109"/>
                <w:jc w:val="center"/>
              </w:trPr>
              <w:tc>
                <w:tcPr>
                  <w:tcW w:w="1261" w:type="dxa"/>
                  <w:gridSpan w:val="2"/>
                  <w:tcBorders>
                    <w:top w:val="single" w:sz="6" w:space="0" w:color="auto"/>
                    <w:bottom w:val="single" w:sz="6" w:space="0" w:color="auto"/>
                  </w:tcBorders>
                  <w:vAlign w:val="center"/>
                </w:tcPr>
                <w:p w:rsidR="003A7CB4" w:rsidRPr="00D052AF" w:rsidRDefault="003A7CB4" w:rsidP="003A7CB4">
                  <w:pPr>
                    <w:jc w:val="center"/>
                    <w:rPr>
                      <w:snapToGrid w:val="0"/>
                    </w:rPr>
                  </w:pPr>
                </w:p>
              </w:tc>
              <w:tc>
                <w:tcPr>
                  <w:tcW w:w="1701" w:type="dxa"/>
                  <w:tcBorders>
                    <w:top w:val="single" w:sz="6" w:space="0" w:color="auto"/>
                    <w:left w:val="nil"/>
                    <w:bottom w:val="single" w:sz="6" w:space="0" w:color="auto"/>
                  </w:tcBorders>
                  <w:vAlign w:val="center"/>
                </w:tcPr>
                <w:p w:rsidR="003A7CB4" w:rsidRPr="00D052AF" w:rsidRDefault="003A7CB4" w:rsidP="003A7CB4">
                  <w:pPr>
                    <w:jc w:val="center"/>
                    <w:rPr>
                      <w:snapToGrid w:val="0"/>
                    </w:rPr>
                  </w:pPr>
                </w:p>
              </w:tc>
              <w:tc>
                <w:tcPr>
                  <w:tcW w:w="992" w:type="dxa"/>
                  <w:tcBorders>
                    <w:top w:val="single" w:sz="6" w:space="0" w:color="auto"/>
                    <w:left w:val="nil"/>
                    <w:bottom w:val="single" w:sz="6" w:space="0" w:color="auto"/>
                  </w:tcBorders>
                  <w:vAlign w:val="center"/>
                </w:tcPr>
                <w:p w:rsidR="003A7CB4" w:rsidRPr="00D052AF" w:rsidRDefault="003A7CB4" w:rsidP="003A7CB4">
                  <w:pPr>
                    <w:jc w:val="center"/>
                    <w:rPr>
                      <w:snapToGrid w:val="0"/>
                    </w:rPr>
                  </w:pPr>
                </w:p>
              </w:tc>
              <w:tc>
                <w:tcPr>
                  <w:tcW w:w="5402" w:type="dxa"/>
                  <w:tcBorders>
                    <w:top w:val="single" w:sz="6" w:space="0" w:color="auto"/>
                    <w:left w:val="nil"/>
                    <w:bottom w:val="single" w:sz="6" w:space="0" w:color="auto"/>
                  </w:tcBorders>
                  <w:vAlign w:val="center"/>
                </w:tcPr>
                <w:p w:rsidR="003A7CB4" w:rsidRPr="00D052AF" w:rsidRDefault="003A7CB4" w:rsidP="003A7CB4">
                  <w:pPr>
                    <w:jc w:val="center"/>
                    <w:rPr>
                      <w:snapToGrid w:val="0"/>
                    </w:rPr>
                  </w:pPr>
                </w:p>
              </w:tc>
            </w:tr>
            <w:tr w:rsidR="003A7CB4" w:rsidRPr="00D052AF" w:rsidTr="003A7CB4">
              <w:trPr>
                <w:gridAfter w:val="1"/>
                <w:wAfter w:w="19" w:type="dxa"/>
                <w:trHeight w:val="103"/>
                <w:jc w:val="center"/>
              </w:trPr>
              <w:tc>
                <w:tcPr>
                  <w:tcW w:w="1261" w:type="dxa"/>
                  <w:gridSpan w:val="2"/>
                  <w:vMerge w:val="restart"/>
                  <w:tcBorders>
                    <w:top w:val="single" w:sz="6" w:space="0" w:color="auto"/>
                    <w:left w:val="single" w:sz="6" w:space="0" w:color="auto"/>
                  </w:tcBorders>
                  <w:vAlign w:val="center"/>
                </w:tcPr>
                <w:p w:rsidR="003A7CB4" w:rsidRPr="00D052AF" w:rsidRDefault="003A7CB4" w:rsidP="003A7CB4">
                  <w:pPr>
                    <w:jc w:val="center"/>
                    <w:rPr>
                      <w:snapToGrid w:val="0"/>
                    </w:rPr>
                  </w:pPr>
                  <w:proofErr w:type="gramStart"/>
                  <w:r w:rsidRPr="00D052AF">
                    <w:rPr>
                      <w:snapToGrid w:val="0"/>
                    </w:rPr>
                    <w:t>9</w:t>
                  </w:r>
                  <w:proofErr w:type="gramEnd"/>
                </w:p>
              </w:tc>
              <w:tc>
                <w:tcPr>
                  <w:tcW w:w="1701" w:type="dxa"/>
                  <w:vMerge w:val="restart"/>
                  <w:tcBorders>
                    <w:top w:val="single" w:sz="6" w:space="0" w:color="auto"/>
                    <w:left w:val="single" w:sz="6" w:space="0" w:color="auto"/>
                    <w:right w:val="single" w:sz="6" w:space="0" w:color="auto"/>
                  </w:tcBorders>
                  <w:vAlign w:val="center"/>
                </w:tcPr>
                <w:p w:rsidR="003A7CB4" w:rsidRPr="00D052AF" w:rsidRDefault="003A7CB4" w:rsidP="003A7CB4">
                  <w:pPr>
                    <w:jc w:val="center"/>
                    <w:rPr>
                      <w:snapToGrid w:val="0"/>
                    </w:rPr>
                  </w:pPr>
                  <w:r w:rsidRPr="00D052AF">
                    <w:rPr>
                      <w:snapToGrid w:val="0"/>
                    </w:rPr>
                    <w:t>Transporte Nacional</w:t>
                  </w:r>
                </w:p>
              </w:tc>
              <w:tc>
                <w:tcPr>
                  <w:tcW w:w="992" w:type="dxa"/>
                  <w:tcBorders>
                    <w:top w:val="single" w:sz="6" w:space="0" w:color="auto"/>
                  </w:tcBorders>
                  <w:vAlign w:val="center"/>
                </w:tcPr>
                <w:p w:rsidR="003A7CB4" w:rsidRPr="00D052AF" w:rsidRDefault="003A7CB4" w:rsidP="003A7CB4">
                  <w:pPr>
                    <w:jc w:val="center"/>
                    <w:rPr>
                      <w:snapToGrid w:val="0"/>
                    </w:rPr>
                  </w:pPr>
                  <w:r w:rsidRPr="00D052AF">
                    <w:rPr>
                      <w:snapToGrid w:val="0"/>
                    </w:rPr>
                    <w:t>0621</w:t>
                  </w:r>
                </w:p>
              </w:tc>
              <w:tc>
                <w:tcPr>
                  <w:tcW w:w="5402" w:type="dxa"/>
                  <w:tcBorders>
                    <w:top w:val="single" w:sz="6" w:space="0" w:color="auto"/>
                    <w:left w:val="single" w:sz="6" w:space="0" w:color="auto"/>
                    <w:right w:val="single" w:sz="6" w:space="0" w:color="auto"/>
                  </w:tcBorders>
                  <w:vAlign w:val="center"/>
                </w:tcPr>
                <w:p w:rsidR="003A7CB4" w:rsidRPr="00D052AF" w:rsidRDefault="003A7CB4" w:rsidP="003A7CB4">
                  <w:pPr>
                    <w:jc w:val="center"/>
                    <w:rPr>
                      <w:snapToGrid w:val="0"/>
                    </w:rPr>
                  </w:pPr>
                  <w:r w:rsidRPr="00D052AF">
                    <w:rPr>
                      <w:snapToGrid w:val="0"/>
                    </w:rPr>
                    <w:t>Transporte Nacional</w:t>
                  </w:r>
                </w:p>
              </w:tc>
            </w:tr>
            <w:tr w:rsidR="003A7CB4" w:rsidRPr="00D052AF" w:rsidTr="003A7CB4">
              <w:trPr>
                <w:gridAfter w:val="1"/>
                <w:wAfter w:w="19" w:type="dxa"/>
                <w:trHeight w:val="103"/>
                <w:jc w:val="center"/>
              </w:trPr>
              <w:tc>
                <w:tcPr>
                  <w:tcW w:w="1261" w:type="dxa"/>
                  <w:gridSpan w:val="2"/>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0654</w:t>
                  </w:r>
                </w:p>
              </w:tc>
              <w:tc>
                <w:tcPr>
                  <w:tcW w:w="540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proofErr w:type="spellStart"/>
                  <w:r w:rsidRPr="00D052AF">
                    <w:rPr>
                      <w:snapToGrid w:val="0"/>
                    </w:rPr>
                    <w:t>Resp</w:t>
                  </w:r>
                  <w:proofErr w:type="spellEnd"/>
                  <w:r w:rsidRPr="00D052AF">
                    <w:rPr>
                      <w:snapToGrid w:val="0"/>
                    </w:rPr>
                    <w:t>. Civil do Transportador Rodoviário Carga – RCTR-C</w:t>
                  </w:r>
                </w:p>
              </w:tc>
            </w:tr>
            <w:tr w:rsidR="003A7CB4" w:rsidRPr="00D052AF" w:rsidTr="003A7CB4">
              <w:trPr>
                <w:gridAfter w:val="1"/>
                <w:wAfter w:w="19" w:type="dxa"/>
                <w:trHeight w:val="103"/>
                <w:jc w:val="center"/>
              </w:trPr>
              <w:tc>
                <w:tcPr>
                  <w:tcW w:w="1261" w:type="dxa"/>
                  <w:gridSpan w:val="2"/>
                  <w:vMerge/>
                  <w:tcBorders>
                    <w:left w:val="single" w:sz="6" w:space="0" w:color="auto"/>
                    <w:bottom w:val="single" w:sz="4"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bottom w:val="single" w:sz="4"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single" w:sz="4" w:space="0" w:color="auto"/>
                  </w:tcBorders>
                  <w:vAlign w:val="center"/>
                </w:tcPr>
                <w:p w:rsidR="003A7CB4" w:rsidRPr="00D052AF" w:rsidRDefault="003A7CB4" w:rsidP="003A7CB4">
                  <w:pPr>
                    <w:jc w:val="center"/>
                    <w:rPr>
                      <w:snapToGrid w:val="0"/>
                    </w:rPr>
                  </w:pPr>
                  <w:r w:rsidRPr="00D052AF">
                    <w:rPr>
                      <w:snapToGrid w:val="0"/>
                    </w:rPr>
                    <w:t>0655</w:t>
                  </w:r>
                </w:p>
              </w:tc>
              <w:tc>
                <w:tcPr>
                  <w:tcW w:w="5402" w:type="dxa"/>
                  <w:tcBorders>
                    <w:top w:val="dotted" w:sz="4" w:space="0" w:color="auto"/>
                    <w:left w:val="single" w:sz="6" w:space="0" w:color="auto"/>
                    <w:bottom w:val="single" w:sz="4" w:space="0" w:color="auto"/>
                    <w:right w:val="single" w:sz="6" w:space="0" w:color="auto"/>
                  </w:tcBorders>
                  <w:vAlign w:val="center"/>
                </w:tcPr>
                <w:p w:rsidR="003A7CB4" w:rsidRPr="00D052AF" w:rsidRDefault="003A7CB4" w:rsidP="003A7CB4">
                  <w:pPr>
                    <w:jc w:val="center"/>
                    <w:rPr>
                      <w:snapToGrid w:val="0"/>
                    </w:rPr>
                  </w:pPr>
                  <w:proofErr w:type="spellStart"/>
                  <w:r w:rsidRPr="00D052AF">
                    <w:rPr>
                      <w:snapToGrid w:val="0"/>
                    </w:rPr>
                    <w:t>Resp</w:t>
                  </w:r>
                  <w:proofErr w:type="spellEnd"/>
                  <w:r w:rsidRPr="00D052AF">
                    <w:rPr>
                      <w:snapToGrid w:val="0"/>
                    </w:rPr>
                    <w:t xml:space="preserve">. </w:t>
                  </w:r>
                  <w:proofErr w:type="gramStart"/>
                  <w:r w:rsidRPr="00D052AF">
                    <w:rPr>
                      <w:snapToGrid w:val="0"/>
                    </w:rPr>
                    <w:t>Civil do Transportador Desvio</w:t>
                  </w:r>
                  <w:proofErr w:type="gramEnd"/>
                  <w:r w:rsidRPr="00D052AF">
                    <w:rPr>
                      <w:snapToGrid w:val="0"/>
                    </w:rPr>
                    <w:t xml:space="preserve"> de Carga – RCF-DC</w:t>
                  </w:r>
                </w:p>
              </w:tc>
            </w:tr>
            <w:tr w:rsidR="003A7CB4" w:rsidRPr="00D052AF" w:rsidTr="003A7CB4">
              <w:trPr>
                <w:gridAfter w:val="1"/>
                <w:wAfter w:w="19" w:type="dxa"/>
                <w:trHeight w:val="103"/>
                <w:jc w:val="center"/>
              </w:trPr>
              <w:tc>
                <w:tcPr>
                  <w:tcW w:w="1261" w:type="dxa"/>
                  <w:gridSpan w:val="2"/>
                  <w:tcBorders>
                    <w:top w:val="single" w:sz="4" w:space="0" w:color="auto"/>
                    <w:bottom w:val="single" w:sz="6" w:space="0" w:color="auto"/>
                  </w:tcBorders>
                  <w:vAlign w:val="center"/>
                </w:tcPr>
                <w:p w:rsidR="003A7CB4" w:rsidRPr="00D052AF" w:rsidRDefault="003A7CB4" w:rsidP="003A7CB4">
                  <w:pPr>
                    <w:jc w:val="center"/>
                    <w:rPr>
                      <w:snapToGrid w:val="0"/>
                    </w:rPr>
                  </w:pPr>
                </w:p>
              </w:tc>
              <w:tc>
                <w:tcPr>
                  <w:tcW w:w="1701" w:type="dxa"/>
                  <w:tcBorders>
                    <w:top w:val="single" w:sz="4" w:space="0" w:color="auto"/>
                    <w:left w:val="nil"/>
                    <w:bottom w:val="single" w:sz="6" w:space="0" w:color="auto"/>
                  </w:tcBorders>
                  <w:vAlign w:val="center"/>
                </w:tcPr>
                <w:p w:rsidR="003A7CB4" w:rsidRPr="00D052AF" w:rsidRDefault="003A7CB4" w:rsidP="003A7CB4">
                  <w:pPr>
                    <w:jc w:val="center"/>
                    <w:rPr>
                      <w:snapToGrid w:val="0"/>
                    </w:rPr>
                  </w:pPr>
                </w:p>
              </w:tc>
              <w:tc>
                <w:tcPr>
                  <w:tcW w:w="992" w:type="dxa"/>
                  <w:tcBorders>
                    <w:top w:val="single" w:sz="4" w:space="0" w:color="auto"/>
                    <w:left w:val="nil"/>
                    <w:bottom w:val="single" w:sz="6" w:space="0" w:color="auto"/>
                  </w:tcBorders>
                  <w:vAlign w:val="center"/>
                </w:tcPr>
                <w:p w:rsidR="003A7CB4" w:rsidRPr="00D052AF" w:rsidRDefault="003A7CB4" w:rsidP="003A7CB4">
                  <w:pPr>
                    <w:jc w:val="center"/>
                    <w:rPr>
                      <w:snapToGrid w:val="0"/>
                    </w:rPr>
                  </w:pPr>
                </w:p>
              </w:tc>
              <w:tc>
                <w:tcPr>
                  <w:tcW w:w="5402" w:type="dxa"/>
                  <w:tcBorders>
                    <w:top w:val="single" w:sz="4" w:space="0" w:color="auto"/>
                    <w:left w:val="nil"/>
                    <w:bottom w:val="single" w:sz="6" w:space="0" w:color="auto"/>
                  </w:tcBorders>
                  <w:vAlign w:val="center"/>
                </w:tcPr>
                <w:p w:rsidR="003A7CB4" w:rsidRPr="00D052AF" w:rsidRDefault="003A7CB4" w:rsidP="003A7CB4">
                  <w:pPr>
                    <w:jc w:val="center"/>
                    <w:rPr>
                      <w:snapToGrid w:val="0"/>
                    </w:rPr>
                  </w:pPr>
                </w:p>
              </w:tc>
            </w:tr>
            <w:tr w:rsidR="003A7CB4" w:rsidRPr="00D052AF" w:rsidTr="003A7CB4">
              <w:trPr>
                <w:gridAfter w:val="1"/>
                <w:wAfter w:w="19" w:type="dxa"/>
                <w:trHeight w:val="103"/>
                <w:jc w:val="center"/>
              </w:trPr>
              <w:tc>
                <w:tcPr>
                  <w:tcW w:w="1261" w:type="dxa"/>
                  <w:gridSpan w:val="2"/>
                  <w:vMerge w:val="restart"/>
                  <w:tcBorders>
                    <w:top w:val="single" w:sz="6" w:space="0" w:color="auto"/>
                    <w:left w:val="single" w:sz="6" w:space="0" w:color="auto"/>
                  </w:tcBorders>
                  <w:vAlign w:val="center"/>
                </w:tcPr>
                <w:p w:rsidR="003A7CB4" w:rsidRPr="00D052AF" w:rsidRDefault="003A7CB4" w:rsidP="003A7CB4">
                  <w:pPr>
                    <w:jc w:val="center"/>
                    <w:rPr>
                      <w:snapToGrid w:val="0"/>
                    </w:rPr>
                  </w:pPr>
                  <w:r w:rsidRPr="00D052AF">
                    <w:rPr>
                      <w:snapToGrid w:val="0"/>
                    </w:rPr>
                    <w:t>10</w:t>
                  </w:r>
                </w:p>
              </w:tc>
              <w:tc>
                <w:tcPr>
                  <w:tcW w:w="1701" w:type="dxa"/>
                  <w:vMerge w:val="restart"/>
                  <w:tcBorders>
                    <w:top w:val="single" w:sz="6" w:space="0" w:color="auto"/>
                    <w:left w:val="single" w:sz="6" w:space="0" w:color="auto"/>
                    <w:right w:val="single" w:sz="6" w:space="0" w:color="auto"/>
                  </w:tcBorders>
                  <w:vAlign w:val="center"/>
                </w:tcPr>
                <w:p w:rsidR="003A7CB4" w:rsidRPr="00D052AF" w:rsidRDefault="003A7CB4" w:rsidP="003A7CB4">
                  <w:pPr>
                    <w:jc w:val="center"/>
                    <w:rPr>
                      <w:snapToGrid w:val="0"/>
                    </w:rPr>
                  </w:pPr>
                  <w:r w:rsidRPr="00D052AF">
                    <w:rPr>
                      <w:snapToGrid w:val="0"/>
                    </w:rPr>
                    <w:t>Transportes Demais</w:t>
                  </w:r>
                </w:p>
              </w:tc>
              <w:tc>
                <w:tcPr>
                  <w:tcW w:w="992" w:type="dxa"/>
                  <w:tcBorders>
                    <w:top w:val="single" w:sz="6" w:space="0" w:color="auto"/>
                    <w:bottom w:val="dotted" w:sz="4" w:space="0" w:color="auto"/>
                  </w:tcBorders>
                  <w:vAlign w:val="center"/>
                </w:tcPr>
                <w:p w:rsidR="003A7CB4" w:rsidRPr="00D052AF" w:rsidRDefault="003A7CB4" w:rsidP="003A7CB4">
                  <w:pPr>
                    <w:jc w:val="center"/>
                    <w:rPr>
                      <w:snapToGrid w:val="0"/>
                    </w:rPr>
                  </w:pPr>
                  <w:r w:rsidRPr="00D052AF">
                    <w:rPr>
                      <w:snapToGrid w:val="0"/>
                    </w:rPr>
                    <w:t>0622</w:t>
                  </w:r>
                </w:p>
              </w:tc>
              <w:tc>
                <w:tcPr>
                  <w:tcW w:w="5402" w:type="dxa"/>
                  <w:tcBorders>
                    <w:top w:val="single" w:sz="6"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Transporte Internacional</w:t>
                  </w:r>
                </w:p>
              </w:tc>
            </w:tr>
            <w:tr w:rsidR="003A7CB4" w:rsidRPr="00D052AF" w:rsidTr="003A7CB4">
              <w:trPr>
                <w:gridAfter w:val="1"/>
                <w:wAfter w:w="19" w:type="dxa"/>
                <w:trHeight w:val="103"/>
                <w:jc w:val="center"/>
              </w:trPr>
              <w:tc>
                <w:tcPr>
                  <w:tcW w:w="1261" w:type="dxa"/>
                  <w:gridSpan w:val="2"/>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0627</w:t>
                  </w:r>
                </w:p>
              </w:tc>
              <w:tc>
                <w:tcPr>
                  <w:tcW w:w="540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proofErr w:type="spellStart"/>
                  <w:r w:rsidRPr="00D052AF">
                    <w:rPr>
                      <w:snapToGrid w:val="0"/>
                    </w:rPr>
                    <w:t>Resp</w:t>
                  </w:r>
                  <w:proofErr w:type="spellEnd"/>
                  <w:r w:rsidRPr="00D052AF">
                    <w:rPr>
                      <w:snapToGrid w:val="0"/>
                    </w:rPr>
                    <w:t xml:space="preserve">. Civil do Transportador Intermodal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3A7CB4" w:rsidRPr="00D052AF" w:rsidTr="003A7CB4">
              <w:trPr>
                <w:gridAfter w:val="1"/>
                <w:wAfter w:w="19" w:type="dxa"/>
                <w:trHeight w:val="103"/>
                <w:jc w:val="center"/>
              </w:trPr>
              <w:tc>
                <w:tcPr>
                  <w:tcW w:w="1261" w:type="dxa"/>
                  <w:gridSpan w:val="2"/>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0632</w:t>
                  </w:r>
                </w:p>
              </w:tc>
              <w:tc>
                <w:tcPr>
                  <w:tcW w:w="540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proofErr w:type="spellStart"/>
                  <w:r w:rsidRPr="00D052AF">
                    <w:rPr>
                      <w:snapToGrid w:val="0"/>
                    </w:rPr>
                    <w:t>Resp</w:t>
                  </w:r>
                  <w:proofErr w:type="spellEnd"/>
                  <w:r w:rsidRPr="00D052AF">
                    <w:rPr>
                      <w:snapToGrid w:val="0"/>
                    </w:rPr>
                    <w:t>. Civil do Transportador de Carga em Viagem Internacional – RCTR-VI-C</w:t>
                  </w:r>
                </w:p>
              </w:tc>
            </w:tr>
            <w:tr w:rsidR="003A7CB4" w:rsidRPr="00D052AF" w:rsidTr="003A7CB4">
              <w:trPr>
                <w:gridAfter w:val="1"/>
                <w:wAfter w:w="19" w:type="dxa"/>
                <w:trHeight w:val="103"/>
                <w:jc w:val="center"/>
              </w:trPr>
              <w:tc>
                <w:tcPr>
                  <w:tcW w:w="1261" w:type="dxa"/>
                  <w:gridSpan w:val="2"/>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0638</w:t>
                  </w:r>
                </w:p>
              </w:tc>
              <w:tc>
                <w:tcPr>
                  <w:tcW w:w="540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proofErr w:type="spellStart"/>
                  <w:r w:rsidRPr="00D052AF">
                    <w:rPr>
                      <w:snapToGrid w:val="0"/>
                    </w:rPr>
                    <w:t>Resp</w:t>
                  </w:r>
                  <w:proofErr w:type="spellEnd"/>
                  <w:r w:rsidRPr="00D052AF">
                    <w:rPr>
                      <w:snapToGrid w:val="0"/>
                    </w:rPr>
                    <w:t>. Civil do Transportador Ferroviário Carga – RCTF-C</w:t>
                  </w:r>
                </w:p>
              </w:tc>
            </w:tr>
            <w:tr w:rsidR="003A7CB4" w:rsidRPr="00D052AF" w:rsidTr="003A7CB4">
              <w:trPr>
                <w:gridAfter w:val="1"/>
                <w:wAfter w:w="19" w:type="dxa"/>
                <w:trHeight w:val="103"/>
                <w:jc w:val="center"/>
              </w:trPr>
              <w:tc>
                <w:tcPr>
                  <w:tcW w:w="1261" w:type="dxa"/>
                  <w:gridSpan w:val="2"/>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0652</w:t>
                  </w:r>
                </w:p>
              </w:tc>
              <w:tc>
                <w:tcPr>
                  <w:tcW w:w="540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proofErr w:type="spellStart"/>
                  <w:r w:rsidRPr="00D052AF">
                    <w:rPr>
                      <w:snapToGrid w:val="0"/>
                    </w:rPr>
                    <w:t>Resp</w:t>
                  </w:r>
                  <w:proofErr w:type="spellEnd"/>
                  <w:r w:rsidRPr="00D052AF">
                    <w:rPr>
                      <w:snapToGrid w:val="0"/>
                    </w:rPr>
                    <w:t>. Civil do Transportador Aéreo Carga – RCTA-C</w:t>
                  </w:r>
                </w:p>
              </w:tc>
            </w:tr>
            <w:tr w:rsidR="003A7CB4" w:rsidRPr="00D052AF" w:rsidTr="003A7CB4">
              <w:trPr>
                <w:gridAfter w:val="1"/>
                <w:wAfter w:w="19" w:type="dxa"/>
                <w:trHeight w:val="103"/>
                <w:jc w:val="center"/>
              </w:trPr>
              <w:tc>
                <w:tcPr>
                  <w:tcW w:w="1261" w:type="dxa"/>
                  <w:gridSpan w:val="2"/>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0656</w:t>
                  </w:r>
                </w:p>
              </w:tc>
              <w:tc>
                <w:tcPr>
                  <w:tcW w:w="540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proofErr w:type="spellStart"/>
                  <w:r w:rsidRPr="00D052AF">
                    <w:rPr>
                      <w:snapToGrid w:val="0"/>
                    </w:rPr>
                    <w:t>Resp</w:t>
                  </w:r>
                  <w:proofErr w:type="spellEnd"/>
                  <w:r w:rsidRPr="00D052AF">
                    <w:rPr>
                      <w:snapToGrid w:val="0"/>
                    </w:rPr>
                    <w:t xml:space="preserve">. Civil do Transportador </w:t>
                  </w:r>
                  <w:proofErr w:type="spellStart"/>
                  <w:r w:rsidRPr="00D052AF">
                    <w:rPr>
                      <w:snapToGrid w:val="0"/>
                    </w:rPr>
                    <w:t>Aquaviário</w:t>
                  </w:r>
                  <w:proofErr w:type="spellEnd"/>
                  <w:r w:rsidRPr="00D052AF">
                    <w:rPr>
                      <w:snapToGrid w:val="0"/>
                    </w:rPr>
                    <w:t xml:space="preserve"> Carga – RCA-C</w:t>
                  </w:r>
                </w:p>
              </w:tc>
            </w:tr>
            <w:tr w:rsidR="003A7CB4" w:rsidRPr="00D052AF" w:rsidTr="003A7CB4">
              <w:trPr>
                <w:gridAfter w:val="1"/>
                <w:wAfter w:w="19" w:type="dxa"/>
                <w:trHeight w:val="103"/>
                <w:jc w:val="center"/>
              </w:trPr>
              <w:tc>
                <w:tcPr>
                  <w:tcW w:w="1261" w:type="dxa"/>
                  <w:gridSpan w:val="2"/>
                  <w:vMerge/>
                  <w:tcBorders>
                    <w:left w:val="single" w:sz="6" w:space="0" w:color="auto"/>
                    <w:bottom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bottom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single" w:sz="6" w:space="0" w:color="auto"/>
                  </w:tcBorders>
                  <w:vAlign w:val="center"/>
                </w:tcPr>
                <w:p w:rsidR="003A7CB4" w:rsidRPr="00D052AF" w:rsidRDefault="003A7CB4" w:rsidP="003A7CB4">
                  <w:pPr>
                    <w:jc w:val="center"/>
                    <w:rPr>
                      <w:snapToGrid w:val="0"/>
                    </w:rPr>
                  </w:pPr>
                  <w:r w:rsidRPr="00D052AF">
                    <w:rPr>
                      <w:snapToGrid w:val="0"/>
                    </w:rPr>
                    <w:t>0658</w:t>
                  </w:r>
                </w:p>
              </w:tc>
              <w:tc>
                <w:tcPr>
                  <w:tcW w:w="5402" w:type="dxa"/>
                  <w:tcBorders>
                    <w:top w:val="dotted" w:sz="4" w:space="0" w:color="auto"/>
                    <w:left w:val="single" w:sz="6" w:space="0" w:color="auto"/>
                    <w:bottom w:val="single" w:sz="6" w:space="0" w:color="auto"/>
                    <w:right w:val="single" w:sz="6" w:space="0" w:color="auto"/>
                  </w:tcBorders>
                  <w:vAlign w:val="center"/>
                </w:tcPr>
                <w:p w:rsidR="003A7CB4" w:rsidRPr="00D052AF" w:rsidRDefault="003A7CB4" w:rsidP="003A7CB4">
                  <w:pPr>
                    <w:jc w:val="center"/>
                    <w:rPr>
                      <w:snapToGrid w:val="0"/>
                    </w:rPr>
                  </w:pPr>
                  <w:proofErr w:type="spellStart"/>
                  <w:r w:rsidRPr="00D052AF">
                    <w:rPr>
                      <w:snapToGrid w:val="0"/>
                    </w:rPr>
                    <w:t>Resp</w:t>
                  </w:r>
                  <w:proofErr w:type="spellEnd"/>
                  <w:r w:rsidRPr="00D052AF">
                    <w:rPr>
                      <w:snapToGrid w:val="0"/>
                    </w:rPr>
                    <w:t>. Civil do Operador do Transporte Multimodal – RCOTM-C</w:t>
                  </w:r>
                </w:p>
              </w:tc>
            </w:tr>
            <w:tr w:rsidR="003A7CB4" w:rsidRPr="00D052AF" w:rsidTr="003A7CB4">
              <w:tblPrEx>
                <w:jc w:val="left"/>
              </w:tblPrEx>
              <w:trPr>
                <w:gridBefore w:val="1"/>
                <w:wBefore w:w="15" w:type="dxa"/>
                <w:trHeight w:val="103"/>
              </w:trPr>
              <w:tc>
                <w:tcPr>
                  <w:tcW w:w="1246" w:type="dxa"/>
                  <w:tcBorders>
                    <w:bottom w:val="single" w:sz="6" w:space="0" w:color="auto"/>
                  </w:tcBorders>
                  <w:vAlign w:val="center"/>
                </w:tcPr>
                <w:p w:rsidR="003A7CB4" w:rsidRPr="00D052AF" w:rsidRDefault="003A7CB4" w:rsidP="003A7CB4">
                  <w:pPr>
                    <w:jc w:val="center"/>
                    <w:rPr>
                      <w:snapToGrid w:val="0"/>
                    </w:rPr>
                  </w:pPr>
                </w:p>
              </w:tc>
              <w:tc>
                <w:tcPr>
                  <w:tcW w:w="1701" w:type="dxa"/>
                  <w:tcBorders>
                    <w:bottom w:val="single" w:sz="6" w:space="0" w:color="auto"/>
                  </w:tcBorders>
                  <w:vAlign w:val="center"/>
                </w:tcPr>
                <w:p w:rsidR="003A7CB4" w:rsidRPr="00D052AF" w:rsidRDefault="003A7CB4" w:rsidP="003A7CB4">
                  <w:pPr>
                    <w:jc w:val="center"/>
                    <w:rPr>
                      <w:snapToGrid w:val="0"/>
                    </w:rPr>
                  </w:pPr>
                </w:p>
              </w:tc>
              <w:tc>
                <w:tcPr>
                  <w:tcW w:w="992" w:type="dxa"/>
                  <w:tcBorders>
                    <w:bottom w:val="single" w:sz="6" w:space="0" w:color="auto"/>
                  </w:tcBorders>
                  <w:vAlign w:val="center"/>
                </w:tcPr>
                <w:p w:rsidR="003A7CB4" w:rsidRPr="00D052AF" w:rsidRDefault="003A7CB4" w:rsidP="003A7CB4">
                  <w:pPr>
                    <w:jc w:val="center"/>
                    <w:rPr>
                      <w:snapToGrid w:val="0"/>
                    </w:rPr>
                  </w:pPr>
                </w:p>
              </w:tc>
              <w:tc>
                <w:tcPr>
                  <w:tcW w:w="5421" w:type="dxa"/>
                  <w:gridSpan w:val="2"/>
                  <w:tcBorders>
                    <w:bottom w:val="single" w:sz="6" w:space="0" w:color="auto"/>
                  </w:tcBorders>
                  <w:vAlign w:val="center"/>
                </w:tcPr>
                <w:p w:rsidR="003A7CB4" w:rsidRPr="00D052AF" w:rsidRDefault="003A7CB4" w:rsidP="003A7CB4">
                  <w:pPr>
                    <w:jc w:val="center"/>
                    <w:rPr>
                      <w:snapToGrid w:val="0"/>
                    </w:rPr>
                  </w:pPr>
                </w:p>
              </w:tc>
            </w:tr>
            <w:tr w:rsidR="003A7CB4" w:rsidRPr="00D052AF" w:rsidTr="003A7CB4">
              <w:tblPrEx>
                <w:jc w:val="left"/>
              </w:tblPrEx>
              <w:trPr>
                <w:gridBefore w:val="1"/>
                <w:wBefore w:w="15" w:type="dxa"/>
                <w:trHeight w:val="103"/>
              </w:trPr>
              <w:tc>
                <w:tcPr>
                  <w:tcW w:w="1246" w:type="dxa"/>
                  <w:vMerge w:val="restart"/>
                  <w:tcBorders>
                    <w:top w:val="single" w:sz="6" w:space="0" w:color="auto"/>
                    <w:left w:val="single" w:sz="6" w:space="0" w:color="auto"/>
                  </w:tcBorders>
                  <w:vAlign w:val="center"/>
                </w:tcPr>
                <w:p w:rsidR="003A7CB4" w:rsidRPr="00D052AF" w:rsidRDefault="003A7CB4" w:rsidP="003A7CB4">
                  <w:pPr>
                    <w:jc w:val="center"/>
                    <w:rPr>
                      <w:snapToGrid w:val="0"/>
                    </w:rPr>
                  </w:pPr>
                  <w:r w:rsidRPr="00D052AF">
                    <w:rPr>
                      <w:snapToGrid w:val="0"/>
                    </w:rPr>
                    <w:t>11</w:t>
                  </w:r>
                </w:p>
              </w:tc>
              <w:tc>
                <w:tcPr>
                  <w:tcW w:w="1701" w:type="dxa"/>
                  <w:vMerge w:val="restart"/>
                  <w:tcBorders>
                    <w:top w:val="single" w:sz="6" w:space="0" w:color="auto"/>
                    <w:left w:val="single" w:sz="6" w:space="0" w:color="auto"/>
                    <w:right w:val="single" w:sz="6" w:space="0" w:color="auto"/>
                  </w:tcBorders>
                  <w:vAlign w:val="center"/>
                </w:tcPr>
                <w:p w:rsidR="003A7CB4" w:rsidRPr="00D052AF" w:rsidRDefault="003A7CB4" w:rsidP="003A7CB4">
                  <w:pPr>
                    <w:jc w:val="center"/>
                    <w:rPr>
                      <w:snapToGrid w:val="0"/>
                    </w:rPr>
                  </w:pPr>
                  <w:r w:rsidRPr="00D052AF">
                    <w:rPr>
                      <w:snapToGrid w:val="0"/>
                    </w:rPr>
                    <w:t>Riscos Financeiros</w:t>
                  </w:r>
                </w:p>
              </w:tc>
              <w:tc>
                <w:tcPr>
                  <w:tcW w:w="992" w:type="dxa"/>
                  <w:tcBorders>
                    <w:top w:val="single" w:sz="6" w:space="0" w:color="auto"/>
                    <w:bottom w:val="dotted" w:sz="4" w:space="0" w:color="auto"/>
                  </w:tcBorders>
                  <w:vAlign w:val="center"/>
                </w:tcPr>
                <w:p w:rsidR="003A7CB4" w:rsidRPr="00D052AF" w:rsidRDefault="003A7CB4" w:rsidP="003A7CB4">
                  <w:pPr>
                    <w:jc w:val="center"/>
                    <w:rPr>
                      <w:snapToGrid w:val="0"/>
                    </w:rPr>
                  </w:pPr>
                  <w:r w:rsidRPr="00D052AF">
                    <w:rPr>
                      <w:snapToGrid w:val="0"/>
                    </w:rPr>
                    <w:t>0739</w:t>
                  </w:r>
                </w:p>
              </w:tc>
              <w:tc>
                <w:tcPr>
                  <w:tcW w:w="5421" w:type="dxa"/>
                  <w:gridSpan w:val="2"/>
                  <w:tcBorders>
                    <w:top w:val="single" w:sz="6"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 xml:space="preserve">Garantia Financeira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3A7CB4" w:rsidRPr="00D052AF" w:rsidTr="003A7CB4">
              <w:tblPrEx>
                <w:jc w:val="left"/>
              </w:tblPrEx>
              <w:trPr>
                <w:gridBefore w:val="1"/>
                <w:wBefore w:w="15" w:type="dxa"/>
                <w:trHeight w:val="103"/>
              </w:trPr>
              <w:tc>
                <w:tcPr>
                  <w:tcW w:w="124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0740</w:t>
                  </w:r>
                </w:p>
              </w:tc>
              <w:tc>
                <w:tcPr>
                  <w:tcW w:w="5421" w:type="dxa"/>
                  <w:gridSpan w:val="2"/>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 xml:space="preserve">Garantia de Obrigações Privadas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3A7CB4" w:rsidRPr="00D052AF" w:rsidTr="003A7CB4">
              <w:tblPrEx>
                <w:jc w:val="left"/>
              </w:tblPrEx>
              <w:trPr>
                <w:gridBefore w:val="1"/>
                <w:wBefore w:w="15" w:type="dxa"/>
                <w:trHeight w:val="103"/>
              </w:trPr>
              <w:tc>
                <w:tcPr>
                  <w:tcW w:w="124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0745</w:t>
                  </w:r>
                </w:p>
              </w:tc>
              <w:tc>
                <w:tcPr>
                  <w:tcW w:w="5421" w:type="dxa"/>
                  <w:gridSpan w:val="2"/>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 xml:space="preserve">Garantia de Obrigações Públicas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3A7CB4" w:rsidRPr="00D052AF" w:rsidTr="003A7CB4">
              <w:tblPrEx>
                <w:jc w:val="left"/>
              </w:tblPrEx>
              <w:trPr>
                <w:gridBefore w:val="1"/>
                <w:wBefore w:w="15" w:type="dxa"/>
                <w:trHeight w:val="103"/>
              </w:trPr>
              <w:tc>
                <w:tcPr>
                  <w:tcW w:w="124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0746</w:t>
                  </w:r>
                </w:p>
              </w:tc>
              <w:tc>
                <w:tcPr>
                  <w:tcW w:w="5421" w:type="dxa"/>
                  <w:gridSpan w:val="2"/>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Fiança Locatícia</w:t>
                  </w:r>
                </w:p>
              </w:tc>
            </w:tr>
            <w:tr w:rsidR="003A7CB4" w:rsidRPr="00D052AF" w:rsidTr="003A7CB4">
              <w:tblPrEx>
                <w:jc w:val="left"/>
              </w:tblPrEx>
              <w:trPr>
                <w:gridBefore w:val="1"/>
                <w:wBefore w:w="15" w:type="dxa"/>
                <w:trHeight w:val="103"/>
              </w:trPr>
              <w:tc>
                <w:tcPr>
                  <w:tcW w:w="124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0747</w:t>
                  </w:r>
                </w:p>
              </w:tc>
              <w:tc>
                <w:tcPr>
                  <w:tcW w:w="5421" w:type="dxa"/>
                  <w:gridSpan w:val="2"/>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 xml:space="preserve">Garantia de Concessões Públicas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3A7CB4" w:rsidRPr="00D052AF" w:rsidTr="003A7CB4">
              <w:tblPrEx>
                <w:jc w:val="left"/>
              </w:tblPrEx>
              <w:trPr>
                <w:gridBefore w:val="1"/>
                <w:wBefore w:w="15" w:type="dxa"/>
                <w:trHeight w:val="103"/>
              </w:trPr>
              <w:tc>
                <w:tcPr>
                  <w:tcW w:w="124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0750</w:t>
                  </w:r>
                </w:p>
              </w:tc>
              <w:tc>
                <w:tcPr>
                  <w:tcW w:w="5421" w:type="dxa"/>
                  <w:gridSpan w:val="2"/>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 xml:space="preserve">Garantia Judicial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3A7CB4" w:rsidRPr="00D052AF" w:rsidTr="003A7CB4">
              <w:tblPrEx>
                <w:jc w:val="left"/>
              </w:tblPrEx>
              <w:trPr>
                <w:gridBefore w:val="1"/>
                <w:wBefore w:w="15" w:type="dxa"/>
                <w:trHeight w:val="103"/>
              </w:trPr>
              <w:tc>
                <w:tcPr>
                  <w:tcW w:w="124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0775</w:t>
                  </w:r>
                </w:p>
              </w:tc>
              <w:tc>
                <w:tcPr>
                  <w:tcW w:w="5421" w:type="dxa"/>
                  <w:gridSpan w:val="2"/>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Garantia Segurado – Setor Público</w:t>
                  </w:r>
                </w:p>
              </w:tc>
            </w:tr>
            <w:tr w:rsidR="003A7CB4" w:rsidRPr="00D052AF" w:rsidTr="003A7CB4">
              <w:tblPrEx>
                <w:jc w:val="left"/>
              </w:tblPrEx>
              <w:trPr>
                <w:gridBefore w:val="1"/>
                <w:wBefore w:w="15" w:type="dxa"/>
                <w:trHeight w:val="103"/>
              </w:trPr>
              <w:tc>
                <w:tcPr>
                  <w:tcW w:w="1246" w:type="dxa"/>
                  <w:vMerge/>
                  <w:tcBorders>
                    <w:left w:val="single" w:sz="6" w:space="0" w:color="auto"/>
                    <w:bottom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bottom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single" w:sz="6" w:space="0" w:color="auto"/>
                  </w:tcBorders>
                  <w:vAlign w:val="center"/>
                </w:tcPr>
                <w:p w:rsidR="003A7CB4" w:rsidRPr="00D052AF" w:rsidRDefault="003A7CB4" w:rsidP="003A7CB4">
                  <w:pPr>
                    <w:jc w:val="center"/>
                    <w:rPr>
                      <w:snapToGrid w:val="0"/>
                    </w:rPr>
                  </w:pPr>
                  <w:r w:rsidRPr="00D052AF">
                    <w:rPr>
                      <w:snapToGrid w:val="0"/>
                    </w:rPr>
                    <w:t>0776</w:t>
                  </w:r>
                </w:p>
              </w:tc>
              <w:tc>
                <w:tcPr>
                  <w:tcW w:w="5421" w:type="dxa"/>
                  <w:gridSpan w:val="2"/>
                  <w:tcBorders>
                    <w:top w:val="dotted" w:sz="4" w:space="0" w:color="auto"/>
                    <w:left w:val="single" w:sz="6" w:space="0" w:color="auto"/>
                    <w:bottom w:val="single" w:sz="6" w:space="0" w:color="auto"/>
                    <w:right w:val="single" w:sz="6" w:space="0" w:color="auto"/>
                  </w:tcBorders>
                  <w:vAlign w:val="center"/>
                </w:tcPr>
                <w:p w:rsidR="003A7CB4" w:rsidRPr="00D052AF" w:rsidRDefault="003A7CB4" w:rsidP="003A7CB4">
                  <w:pPr>
                    <w:jc w:val="center"/>
                    <w:rPr>
                      <w:snapToGrid w:val="0"/>
                    </w:rPr>
                  </w:pPr>
                  <w:r w:rsidRPr="00D052AF">
                    <w:rPr>
                      <w:snapToGrid w:val="0"/>
                    </w:rPr>
                    <w:t>Garantia Segurado – Setor Privado</w:t>
                  </w:r>
                </w:p>
              </w:tc>
            </w:tr>
            <w:tr w:rsidR="003A7CB4" w:rsidRPr="00D052AF" w:rsidTr="003A7CB4">
              <w:tblPrEx>
                <w:jc w:val="left"/>
              </w:tblPrEx>
              <w:trPr>
                <w:gridBefore w:val="1"/>
                <w:wBefore w:w="15" w:type="dxa"/>
                <w:trHeight w:val="103"/>
              </w:trPr>
              <w:tc>
                <w:tcPr>
                  <w:tcW w:w="1246" w:type="dxa"/>
                  <w:tcBorders>
                    <w:top w:val="single" w:sz="6" w:space="0" w:color="auto"/>
                    <w:bottom w:val="single" w:sz="4" w:space="0" w:color="auto"/>
                  </w:tcBorders>
                  <w:vAlign w:val="center"/>
                </w:tcPr>
                <w:p w:rsidR="003A7CB4" w:rsidRPr="00D052AF" w:rsidRDefault="003A7CB4" w:rsidP="003A7CB4">
                  <w:pPr>
                    <w:jc w:val="center"/>
                    <w:rPr>
                      <w:snapToGrid w:val="0"/>
                    </w:rPr>
                  </w:pPr>
                </w:p>
              </w:tc>
              <w:tc>
                <w:tcPr>
                  <w:tcW w:w="1701" w:type="dxa"/>
                  <w:tcBorders>
                    <w:top w:val="single" w:sz="6" w:space="0" w:color="auto"/>
                    <w:bottom w:val="single" w:sz="4" w:space="0" w:color="auto"/>
                  </w:tcBorders>
                  <w:vAlign w:val="center"/>
                </w:tcPr>
                <w:p w:rsidR="003A7CB4" w:rsidRPr="00D052AF" w:rsidRDefault="003A7CB4" w:rsidP="003A7CB4">
                  <w:pPr>
                    <w:jc w:val="center"/>
                    <w:rPr>
                      <w:snapToGrid w:val="0"/>
                    </w:rPr>
                  </w:pPr>
                </w:p>
              </w:tc>
              <w:tc>
                <w:tcPr>
                  <w:tcW w:w="992" w:type="dxa"/>
                  <w:tcBorders>
                    <w:top w:val="single" w:sz="6" w:space="0" w:color="auto"/>
                    <w:bottom w:val="single" w:sz="4" w:space="0" w:color="auto"/>
                  </w:tcBorders>
                  <w:vAlign w:val="center"/>
                </w:tcPr>
                <w:p w:rsidR="003A7CB4" w:rsidRPr="00D052AF" w:rsidRDefault="003A7CB4" w:rsidP="003A7CB4">
                  <w:pPr>
                    <w:jc w:val="center"/>
                    <w:rPr>
                      <w:snapToGrid w:val="0"/>
                    </w:rPr>
                  </w:pPr>
                </w:p>
              </w:tc>
              <w:tc>
                <w:tcPr>
                  <w:tcW w:w="5421" w:type="dxa"/>
                  <w:gridSpan w:val="2"/>
                  <w:tcBorders>
                    <w:top w:val="single" w:sz="6" w:space="0" w:color="auto"/>
                    <w:bottom w:val="single" w:sz="4" w:space="0" w:color="auto"/>
                  </w:tcBorders>
                  <w:vAlign w:val="center"/>
                </w:tcPr>
                <w:p w:rsidR="003A7CB4" w:rsidRPr="00D052AF" w:rsidRDefault="003A7CB4" w:rsidP="003A7CB4">
                  <w:pPr>
                    <w:jc w:val="center"/>
                    <w:rPr>
                      <w:snapToGrid w:val="0"/>
                    </w:rPr>
                  </w:pPr>
                </w:p>
              </w:tc>
            </w:tr>
            <w:tr w:rsidR="003A7CB4" w:rsidRPr="00D052AF" w:rsidTr="003A7CB4">
              <w:tblPrEx>
                <w:jc w:val="left"/>
              </w:tblPrEx>
              <w:trPr>
                <w:gridBefore w:val="1"/>
                <w:wBefore w:w="15" w:type="dxa"/>
                <w:trHeight w:val="103"/>
              </w:trPr>
              <w:tc>
                <w:tcPr>
                  <w:tcW w:w="1246" w:type="dxa"/>
                  <w:vMerge w:val="restart"/>
                  <w:tcBorders>
                    <w:top w:val="single" w:sz="4" w:space="0" w:color="auto"/>
                    <w:left w:val="single" w:sz="4" w:space="0" w:color="auto"/>
                  </w:tcBorders>
                  <w:vAlign w:val="center"/>
                </w:tcPr>
                <w:p w:rsidR="003A7CB4" w:rsidRPr="00D052AF" w:rsidRDefault="003A7CB4" w:rsidP="003A7CB4">
                  <w:pPr>
                    <w:jc w:val="center"/>
                    <w:rPr>
                      <w:snapToGrid w:val="0"/>
                    </w:rPr>
                  </w:pPr>
                  <w:r w:rsidRPr="00D052AF">
                    <w:rPr>
                      <w:snapToGrid w:val="0"/>
                    </w:rPr>
                    <w:t>12</w:t>
                  </w:r>
                </w:p>
              </w:tc>
              <w:tc>
                <w:tcPr>
                  <w:tcW w:w="1701" w:type="dxa"/>
                  <w:vMerge w:val="restart"/>
                  <w:tcBorders>
                    <w:top w:val="single" w:sz="4" w:space="0" w:color="auto"/>
                    <w:left w:val="single" w:sz="6" w:space="0" w:color="auto"/>
                    <w:right w:val="single" w:sz="6" w:space="0" w:color="auto"/>
                  </w:tcBorders>
                  <w:vAlign w:val="center"/>
                </w:tcPr>
                <w:p w:rsidR="003A7CB4" w:rsidRPr="00D052AF" w:rsidRDefault="003A7CB4" w:rsidP="003A7CB4">
                  <w:pPr>
                    <w:jc w:val="center"/>
                    <w:rPr>
                      <w:snapToGrid w:val="0"/>
                    </w:rPr>
                  </w:pPr>
                  <w:r w:rsidRPr="00D052AF">
                    <w:rPr>
                      <w:snapToGrid w:val="0"/>
                    </w:rPr>
                    <w:t>Crédito</w:t>
                  </w:r>
                </w:p>
              </w:tc>
              <w:tc>
                <w:tcPr>
                  <w:tcW w:w="992" w:type="dxa"/>
                  <w:tcBorders>
                    <w:top w:val="single"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0748</w:t>
                  </w:r>
                </w:p>
              </w:tc>
              <w:tc>
                <w:tcPr>
                  <w:tcW w:w="5421" w:type="dxa"/>
                  <w:gridSpan w:val="2"/>
                  <w:tcBorders>
                    <w:top w:val="single" w:sz="4" w:space="0" w:color="auto"/>
                    <w:left w:val="single" w:sz="6" w:space="0" w:color="auto"/>
                    <w:bottom w:val="dotted" w:sz="4" w:space="0" w:color="auto"/>
                    <w:right w:val="single" w:sz="4" w:space="0" w:color="auto"/>
                  </w:tcBorders>
                  <w:vAlign w:val="center"/>
                </w:tcPr>
                <w:p w:rsidR="003A7CB4" w:rsidRPr="00D052AF" w:rsidRDefault="003A7CB4" w:rsidP="003A7CB4">
                  <w:pPr>
                    <w:jc w:val="center"/>
                    <w:rPr>
                      <w:snapToGrid w:val="0"/>
                    </w:rPr>
                  </w:pPr>
                  <w:r w:rsidRPr="00D052AF">
                    <w:rPr>
                      <w:snapToGrid w:val="0"/>
                    </w:rPr>
                    <w:t>Crédito Interno</w:t>
                  </w:r>
                </w:p>
              </w:tc>
            </w:tr>
            <w:tr w:rsidR="003A7CB4" w:rsidRPr="00D052AF" w:rsidTr="003A7CB4">
              <w:tblPrEx>
                <w:jc w:val="left"/>
              </w:tblPrEx>
              <w:trPr>
                <w:gridBefore w:val="1"/>
                <w:wBefore w:w="15" w:type="dxa"/>
                <w:trHeight w:val="103"/>
              </w:trPr>
              <w:tc>
                <w:tcPr>
                  <w:tcW w:w="1246" w:type="dxa"/>
                  <w:vMerge/>
                  <w:tcBorders>
                    <w:left w:val="single" w:sz="4"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0749</w:t>
                  </w:r>
                </w:p>
              </w:tc>
              <w:tc>
                <w:tcPr>
                  <w:tcW w:w="5421" w:type="dxa"/>
                  <w:gridSpan w:val="2"/>
                  <w:tcBorders>
                    <w:top w:val="dotted" w:sz="4" w:space="0" w:color="auto"/>
                    <w:left w:val="single" w:sz="6" w:space="0" w:color="auto"/>
                    <w:bottom w:val="dotted" w:sz="4" w:space="0" w:color="auto"/>
                    <w:right w:val="single" w:sz="4" w:space="0" w:color="auto"/>
                  </w:tcBorders>
                  <w:vAlign w:val="center"/>
                </w:tcPr>
                <w:p w:rsidR="003A7CB4" w:rsidRPr="00D052AF" w:rsidRDefault="003A7CB4" w:rsidP="003A7CB4">
                  <w:pPr>
                    <w:jc w:val="center"/>
                    <w:rPr>
                      <w:snapToGrid w:val="0"/>
                    </w:rPr>
                  </w:pPr>
                  <w:r w:rsidRPr="00D052AF">
                    <w:rPr>
                      <w:snapToGrid w:val="0"/>
                    </w:rPr>
                    <w:t>Crédito à Exportação</w:t>
                  </w:r>
                </w:p>
              </w:tc>
            </w:tr>
            <w:tr w:rsidR="003A7CB4" w:rsidRPr="00D052AF" w:rsidTr="003A7CB4">
              <w:tblPrEx>
                <w:jc w:val="left"/>
              </w:tblPrEx>
              <w:trPr>
                <w:gridBefore w:val="1"/>
                <w:wBefore w:w="15" w:type="dxa"/>
                <w:trHeight w:val="103"/>
              </w:trPr>
              <w:tc>
                <w:tcPr>
                  <w:tcW w:w="1246" w:type="dxa"/>
                  <w:vMerge/>
                  <w:tcBorders>
                    <w:left w:val="single" w:sz="4"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0819</w:t>
                  </w:r>
                </w:p>
              </w:tc>
              <w:tc>
                <w:tcPr>
                  <w:tcW w:w="5421" w:type="dxa"/>
                  <w:gridSpan w:val="2"/>
                  <w:tcBorders>
                    <w:top w:val="dotted" w:sz="4" w:space="0" w:color="auto"/>
                    <w:left w:val="single" w:sz="6" w:space="0" w:color="auto"/>
                    <w:bottom w:val="dotted" w:sz="4" w:space="0" w:color="auto"/>
                    <w:right w:val="single" w:sz="4" w:space="0" w:color="auto"/>
                  </w:tcBorders>
                  <w:vAlign w:val="center"/>
                </w:tcPr>
                <w:p w:rsidR="003A7CB4" w:rsidRPr="00D052AF" w:rsidRDefault="003A7CB4" w:rsidP="003A7CB4">
                  <w:pPr>
                    <w:jc w:val="center"/>
                    <w:rPr>
                      <w:snapToGrid w:val="0"/>
                    </w:rPr>
                  </w:pPr>
                  <w:r w:rsidRPr="00D052AF">
                    <w:rPr>
                      <w:snapToGrid w:val="0"/>
                    </w:rPr>
                    <w:t xml:space="preserve">Crédito à Exportação Risco Comercial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3A7CB4" w:rsidRPr="00D052AF" w:rsidTr="003A7CB4">
              <w:tblPrEx>
                <w:jc w:val="left"/>
              </w:tblPrEx>
              <w:trPr>
                <w:gridBefore w:val="1"/>
                <w:wBefore w:w="15" w:type="dxa"/>
                <w:trHeight w:val="103"/>
              </w:trPr>
              <w:tc>
                <w:tcPr>
                  <w:tcW w:w="1246" w:type="dxa"/>
                  <w:vMerge/>
                  <w:tcBorders>
                    <w:left w:val="single" w:sz="4"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0859</w:t>
                  </w:r>
                </w:p>
              </w:tc>
              <w:tc>
                <w:tcPr>
                  <w:tcW w:w="5421" w:type="dxa"/>
                  <w:gridSpan w:val="2"/>
                  <w:tcBorders>
                    <w:top w:val="dotted" w:sz="4" w:space="0" w:color="auto"/>
                    <w:left w:val="single" w:sz="6" w:space="0" w:color="auto"/>
                    <w:bottom w:val="dotted" w:sz="4" w:space="0" w:color="auto"/>
                    <w:right w:val="single" w:sz="4" w:space="0" w:color="auto"/>
                  </w:tcBorders>
                  <w:vAlign w:val="center"/>
                </w:tcPr>
                <w:p w:rsidR="003A7CB4" w:rsidRPr="00D052AF" w:rsidRDefault="003A7CB4" w:rsidP="003A7CB4">
                  <w:pPr>
                    <w:jc w:val="center"/>
                    <w:rPr>
                      <w:snapToGrid w:val="0"/>
                    </w:rPr>
                  </w:pPr>
                  <w:r w:rsidRPr="00D052AF">
                    <w:rPr>
                      <w:snapToGrid w:val="0"/>
                    </w:rPr>
                    <w:t xml:space="preserve">Crédito à Exportação Risco Político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3A7CB4" w:rsidRPr="00D052AF" w:rsidTr="003A7CB4">
              <w:tblPrEx>
                <w:jc w:val="left"/>
              </w:tblPrEx>
              <w:trPr>
                <w:gridBefore w:val="1"/>
                <w:wBefore w:w="15" w:type="dxa"/>
                <w:trHeight w:val="103"/>
              </w:trPr>
              <w:tc>
                <w:tcPr>
                  <w:tcW w:w="1246" w:type="dxa"/>
                  <w:vMerge/>
                  <w:tcBorders>
                    <w:left w:val="single" w:sz="4"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0860</w:t>
                  </w:r>
                </w:p>
              </w:tc>
              <w:tc>
                <w:tcPr>
                  <w:tcW w:w="5421" w:type="dxa"/>
                  <w:gridSpan w:val="2"/>
                  <w:tcBorders>
                    <w:top w:val="dotted" w:sz="4" w:space="0" w:color="auto"/>
                    <w:left w:val="single" w:sz="6" w:space="0" w:color="auto"/>
                    <w:bottom w:val="dotted" w:sz="4" w:space="0" w:color="auto"/>
                    <w:right w:val="single" w:sz="4" w:space="0" w:color="auto"/>
                  </w:tcBorders>
                  <w:vAlign w:val="center"/>
                </w:tcPr>
                <w:p w:rsidR="003A7CB4" w:rsidRPr="00D052AF" w:rsidRDefault="003A7CB4" w:rsidP="003A7CB4">
                  <w:pPr>
                    <w:jc w:val="center"/>
                    <w:rPr>
                      <w:snapToGrid w:val="0"/>
                    </w:rPr>
                  </w:pPr>
                  <w:r w:rsidRPr="00D052AF">
                    <w:rPr>
                      <w:snapToGrid w:val="0"/>
                    </w:rPr>
                    <w:t xml:space="preserve">Crédito Doméstico Risco Comercial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3A7CB4" w:rsidRPr="00D052AF" w:rsidTr="003A7CB4">
              <w:tblPrEx>
                <w:jc w:val="left"/>
              </w:tblPrEx>
              <w:trPr>
                <w:gridBefore w:val="1"/>
                <w:wBefore w:w="15" w:type="dxa"/>
                <w:trHeight w:val="103"/>
              </w:trPr>
              <w:tc>
                <w:tcPr>
                  <w:tcW w:w="1246" w:type="dxa"/>
                  <w:vMerge/>
                  <w:tcBorders>
                    <w:left w:val="single" w:sz="4" w:space="0" w:color="auto"/>
                    <w:bottom w:val="single" w:sz="4"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bottom w:val="single" w:sz="4"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single" w:sz="4" w:space="0" w:color="auto"/>
                  </w:tcBorders>
                  <w:vAlign w:val="center"/>
                </w:tcPr>
                <w:p w:rsidR="003A7CB4" w:rsidRPr="00D052AF" w:rsidRDefault="003A7CB4" w:rsidP="003A7CB4">
                  <w:pPr>
                    <w:jc w:val="center"/>
                    <w:rPr>
                      <w:snapToGrid w:val="0"/>
                    </w:rPr>
                  </w:pPr>
                  <w:r w:rsidRPr="00D052AF">
                    <w:rPr>
                      <w:snapToGrid w:val="0"/>
                    </w:rPr>
                    <w:t>0870</w:t>
                  </w:r>
                </w:p>
              </w:tc>
              <w:tc>
                <w:tcPr>
                  <w:tcW w:w="5421" w:type="dxa"/>
                  <w:gridSpan w:val="2"/>
                  <w:tcBorders>
                    <w:top w:val="dotted" w:sz="4" w:space="0" w:color="auto"/>
                    <w:left w:val="single" w:sz="6" w:space="0" w:color="auto"/>
                    <w:bottom w:val="single" w:sz="4" w:space="0" w:color="auto"/>
                    <w:right w:val="single" w:sz="4" w:space="0" w:color="auto"/>
                  </w:tcBorders>
                  <w:vAlign w:val="center"/>
                </w:tcPr>
                <w:p w:rsidR="003A7CB4" w:rsidRPr="00D052AF" w:rsidRDefault="003A7CB4" w:rsidP="003A7CB4">
                  <w:pPr>
                    <w:jc w:val="center"/>
                    <w:rPr>
                      <w:snapToGrid w:val="0"/>
                    </w:rPr>
                  </w:pPr>
                  <w:r w:rsidRPr="00D052AF">
                    <w:rPr>
                      <w:snapToGrid w:val="0"/>
                    </w:rPr>
                    <w:t xml:space="preserve">Crédito Doméstico Risco Pessoa Física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3A7CB4" w:rsidRPr="00D052AF" w:rsidTr="003A7CB4">
              <w:tblPrEx>
                <w:jc w:val="left"/>
              </w:tblPrEx>
              <w:trPr>
                <w:gridBefore w:val="1"/>
                <w:wBefore w:w="15" w:type="dxa"/>
                <w:trHeight w:val="103"/>
              </w:trPr>
              <w:tc>
                <w:tcPr>
                  <w:tcW w:w="1246" w:type="dxa"/>
                  <w:tcBorders>
                    <w:top w:val="single" w:sz="4" w:space="0" w:color="auto"/>
                    <w:bottom w:val="single" w:sz="4" w:space="0" w:color="auto"/>
                  </w:tcBorders>
                  <w:vAlign w:val="center"/>
                </w:tcPr>
                <w:p w:rsidR="003A7CB4" w:rsidRPr="00D052AF" w:rsidRDefault="003A7CB4" w:rsidP="003A7CB4">
                  <w:pPr>
                    <w:jc w:val="center"/>
                    <w:rPr>
                      <w:snapToGrid w:val="0"/>
                    </w:rPr>
                  </w:pPr>
                </w:p>
              </w:tc>
              <w:tc>
                <w:tcPr>
                  <w:tcW w:w="1701" w:type="dxa"/>
                  <w:tcBorders>
                    <w:top w:val="single" w:sz="4" w:space="0" w:color="auto"/>
                    <w:bottom w:val="single" w:sz="4" w:space="0" w:color="auto"/>
                  </w:tcBorders>
                  <w:vAlign w:val="center"/>
                </w:tcPr>
                <w:p w:rsidR="003A7CB4" w:rsidRPr="00D052AF" w:rsidRDefault="003A7CB4" w:rsidP="003A7CB4">
                  <w:pPr>
                    <w:jc w:val="center"/>
                    <w:rPr>
                      <w:snapToGrid w:val="0"/>
                    </w:rPr>
                  </w:pPr>
                </w:p>
              </w:tc>
              <w:tc>
                <w:tcPr>
                  <w:tcW w:w="992" w:type="dxa"/>
                  <w:tcBorders>
                    <w:top w:val="single" w:sz="4" w:space="0" w:color="auto"/>
                    <w:bottom w:val="single" w:sz="4" w:space="0" w:color="auto"/>
                  </w:tcBorders>
                  <w:vAlign w:val="center"/>
                </w:tcPr>
                <w:p w:rsidR="003A7CB4" w:rsidRPr="00D052AF" w:rsidRDefault="003A7CB4" w:rsidP="003A7CB4">
                  <w:pPr>
                    <w:jc w:val="center"/>
                    <w:rPr>
                      <w:snapToGrid w:val="0"/>
                    </w:rPr>
                  </w:pPr>
                </w:p>
              </w:tc>
              <w:tc>
                <w:tcPr>
                  <w:tcW w:w="5421" w:type="dxa"/>
                  <w:gridSpan w:val="2"/>
                  <w:tcBorders>
                    <w:top w:val="single" w:sz="4" w:space="0" w:color="auto"/>
                    <w:bottom w:val="single" w:sz="4" w:space="0" w:color="auto"/>
                  </w:tcBorders>
                  <w:vAlign w:val="center"/>
                </w:tcPr>
                <w:p w:rsidR="003A7CB4" w:rsidRPr="00D052AF" w:rsidRDefault="003A7CB4" w:rsidP="003A7CB4">
                  <w:pPr>
                    <w:jc w:val="center"/>
                    <w:rPr>
                      <w:snapToGrid w:val="0"/>
                    </w:rPr>
                  </w:pPr>
                </w:p>
              </w:tc>
            </w:tr>
            <w:tr w:rsidR="003A7CB4" w:rsidRPr="00D052AF" w:rsidTr="003A7CB4">
              <w:tblPrEx>
                <w:jc w:val="left"/>
              </w:tblPrEx>
              <w:trPr>
                <w:gridBefore w:val="1"/>
                <w:wBefore w:w="15" w:type="dxa"/>
                <w:trHeight w:val="103"/>
              </w:trPr>
              <w:tc>
                <w:tcPr>
                  <w:tcW w:w="1246" w:type="dxa"/>
                  <w:vMerge w:val="restart"/>
                  <w:tcBorders>
                    <w:top w:val="single" w:sz="4" w:space="0" w:color="auto"/>
                    <w:left w:val="single" w:sz="6" w:space="0" w:color="auto"/>
                  </w:tcBorders>
                  <w:vAlign w:val="center"/>
                </w:tcPr>
                <w:p w:rsidR="003A7CB4" w:rsidRPr="00D052AF" w:rsidRDefault="003A7CB4" w:rsidP="003A7CB4">
                  <w:pPr>
                    <w:jc w:val="center"/>
                    <w:rPr>
                      <w:snapToGrid w:val="0"/>
                    </w:rPr>
                  </w:pPr>
                  <w:r w:rsidRPr="00D052AF">
                    <w:rPr>
                      <w:snapToGrid w:val="0"/>
                    </w:rPr>
                    <w:t>13</w:t>
                  </w:r>
                </w:p>
              </w:tc>
              <w:tc>
                <w:tcPr>
                  <w:tcW w:w="1701" w:type="dxa"/>
                  <w:vMerge w:val="restart"/>
                  <w:tcBorders>
                    <w:top w:val="single" w:sz="4" w:space="0" w:color="auto"/>
                    <w:left w:val="single" w:sz="6" w:space="0" w:color="auto"/>
                    <w:right w:val="single" w:sz="6" w:space="0" w:color="auto"/>
                  </w:tcBorders>
                  <w:vAlign w:val="center"/>
                </w:tcPr>
                <w:p w:rsidR="003A7CB4" w:rsidRPr="00D052AF" w:rsidRDefault="003A7CB4" w:rsidP="003A7CB4">
                  <w:pPr>
                    <w:jc w:val="center"/>
                    <w:rPr>
                      <w:snapToGrid w:val="0"/>
                    </w:rPr>
                  </w:pPr>
                  <w:r w:rsidRPr="00D052AF">
                    <w:rPr>
                      <w:snapToGrid w:val="0"/>
                    </w:rPr>
                    <w:t>Vida em Grupo</w:t>
                  </w:r>
                </w:p>
              </w:tc>
              <w:tc>
                <w:tcPr>
                  <w:tcW w:w="992" w:type="dxa"/>
                  <w:tcBorders>
                    <w:top w:val="single"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0929</w:t>
                  </w:r>
                </w:p>
              </w:tc>
              <w:tc>
                <w:tcPr>
                  <w:tcW w:w="5421" w:type="dxa"/>
                  <w:gridSpan w:val="2"/>
                  <w:tcBorders>
                    <w:top w:val="single"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Auxílio Funeral</w:t>
                  </w:r>
                </w:p>
              </w:tc>
            </w:tr>
            <w:tr w:rsidR="003A7CB4" w:rsidRPr="00D052AF" w:rsidTr="003A7CB4">
              <w:tblPrEx>
                <w:jc w:val="left"/>
              </w:tblPrEx>
              <w:trPr>
                <w:gridBefore w:val="1"/>
                <w:wBefore w:w="15" w:type="dxa"/>
                <w:trHeight w:val="103"/>
              </w:trPr>
              <w:tc>
                <w:tcPr>
                  <w:tcW w:w="1246" w:type="dxa"/>
                  <w:vMerge/>
                  <w:tcBorders>
                    <w:left w:val="single" w:sz="6" w:space="0" w:color="auto"/>
                    <w:bottom w:val="single" w:sz="4"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bottom w:val="single" w:sz="4"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single" w:sz="4" w:space="0" w:color="auto"/>
                  </w:tcBorders>
                  <w:vAlign w:val="center"/>
                </w:tcPr>
                <w:p w:rsidR="003A7CB4" w:rsidRPr="00D052AF" w:rsidRDefault="003A7CB4" w:rsidP="003A7CB4">
                  <w:pPr>
                    <w:jc w:val="center"/>
                    <w:rPr>
                      <w:snapToGrid w:val="0"/>
                    </w:rPr>
                  </w:pPr>
                  <w:r w:rsidRPr="00D052AF">
                    <w:rPr>
                      <w:snapToGrid w:val="0"/>
                    </w:rPr>
                    <w:t>0993</w:t>
                  </w:r>
                </w:p>
              </w:tc>
              <w:tc>
                <w:tcPr>
                  <w:tcW w:w="5421" w:type="dxa"/>
                  <w:gridSpan w:val="2"/>
                  <w:tcBorders>
                    <w:top w:val="dotted" w:sz="4" w:space="0" w:color="auto"/>
                    <w:left w:val="single" w:sz="6" w:space="0" w:color="auto"/>
                    <w:bottom w:val="single" w:sz="4" w:space="0" w:color="auto"/>
                    <w:right w:val="single" w:sz="6" w:space="0" w:color="auto"/>
                  </w:tcBorders>
                  <w:vAlign w:val="center"/>
                </w:tcPr>
                <w:p w:rsidR="003A7CB4" w:rsidRPr="00D052AF" w:rsidRDefault="003A7CB4" w:rsidP="003A7CB4">
                  <w:pPr>
                    <w:jc w:val="center"/>
                    <w:rPr>
                      <w:snapToGrid w:val="0"/>
                    </w:rPr>
                  </w:pPr>
                  <w:r w:rsidRPr="00D052AF">
                    <w:rPr>
                      <w:snapToGrid w:val="0"/>
                    </w:rPr>
                    <w:t>Vida</w:t>
                  </w:r>
                </w:p>
              </w:tc>
            </w:tr>
          </w:tbl>
          <w:p w:rsidR="00C9508D" w:rsidRPr="00D052AF" w:rsidRDefault="00C9508D" w:rsidP="00C9508D">
            <w:pPr>
              <w:rPr>
                <w:b/>
              </w:rPr>
            </w:pP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3A7CB4" w:rsidP="003A7CB4"/>
          <w:tbl>
            <w:tblPr>
              <w:tblW w:w="9375" w:type="dxa"/>
              <w:jc w:val="center"/>
              <w:tblCellMar>
                <w:left w:w="30" w:type="dxa"/>
                <w:right w:w="30" w:type="dxa"/>
              </w:tblCellMar>
              <w:tblLook w:val="0000"/>
            </w:tblPr>
            <w:tblGrid>
              <w:gridCol w:w="1264"/>
              <w:gridCol w:w="1704"/>
              <w:gridCol w:w="994"/>
              <w:gridCol w:w="5413"/>
            </w:tblGrid>
            <w:tr w:rsidR="003A7CB4" w:rsidRPr="00D052AF" w:rsidTr="003A7CB4">
              <w:trPr>
                <w:trHeight w:val="103"/>
                <w:jc w:val="center"/>
              </w:trPr>
              <w:tc>
                <w:tcPr>
                  <w:tcW w:w="1261" w:type="dxa"/>
                  <w:vMerge w:val="restart"/>
                  <w:tcBorders>
                    <w:top w:val="single" w:sz="6" w:space="0" w:color="auto"/>
                    <w:left w:val="single" w:sz="6" w:space="0" w:color="auto"/>
                    <w:bottom w:val="single" w:sz="6" w:space="0" w:color="auto"/>
                  </w:tcBorders>
                  <w:shd w:val="solid" w:color="C0C0C0" w:fill="auto"/>
                  <w:vAlign w:val="center"/>
                </w:tcPr>
                <w:p w:rsidR="003A7CB4" w:rsidRPr="00D052AF" w:rsidRDefault="003A7CB4" w:rsidP="003A7CB4">
                  <w:pPr>
                    <w:jc w:val="center"/>
                    <w:rPr>
                      <w:snapToGrid w:val="0"/>
                    </w:rPr>
                  </w:pPr>
                  <w:r w:rsidRPr="00D052AF">
                    <w:rPr>
                      <w:snapToGrid w:val="0"/>
                    </w:rPr>
                    <w:t>Classe de Negócio (k)</w:t>
                  </w:r>
                </w:p>
              </w:tc>
              <w:tc>
                <w:tcPr>
                  <w:tcW w:w="1701" w:type="dxa"/>
                  <w:vMerge w:val="restart"/>
                  <w:tcBorders>
                    <w:top w:val="single" w:sz="6" w:space="0" w:color="auto"/>
                    <w:left w:val="single" w:sz="6" w:space="0" w:color="auto"/>
                    <w:bottom w:val="single" w:sz="6" w:space="0" w:color="auto"/>
                    <w:right w:val="single" w:sz="6" w:space="0" w:color="auto"/>
                  </w:tcBorders>
                  <w:shd w:val="solid" w:color="C0C0C0" w:fill="auto"/>
                  <w:vAlign w:val="center"/>
                </w:tcPr>
                <w:p w:rsidR="003A7CB4" w:rsidRPr="00D052AF" w:rsidRDefault="003A7CB4" w:rsidP="003A7CB4">
                  <w:pPr>
                    <w:jc w:val="center"/>
                    <w:rPr>
                      <w:snapToGrid w:val="0"/>
                    </w:rPr>
                  </w:pPr>
                  <w:r w:rsidRPr="00D052AF">
                    <w:rPr>
                      <w:snapToGrid w:val="0"/>
                    </w:rPr>
                    <w:t>Nome da Classe de Negócio</w:t>
                  </w:r>
                </w:p>
              </w:tc>
              <w:tc>
                <w:tcPr>
                  <w:tcW w:w="992" w:type="dxa"/>
                  <w:tcBorders>
                    <w:top w:val="single" w:sz="6" w:space="0" w:color="auto"/>
                    <w:bottom w:val="single" w:sz="6" w:space="0" w:color="auto"/>
                  </w:tcBorders>
                  <w:shd w:val="solid" w:color="C0C0C0" w:fill="auto"/>
                  <w:vAlign w:val="center"/>
                </w:tcPr>
                <w:p w:rsidR="003A7CB4" w:rsidRPr="00D052AF" w:rsidRDefault="003A7CB4" w:rsidP="003A7CB4">
                  <w:pPr>
                    <w:jc w:val="center"/>
                    <w:rPr>
                      <w:snapToGrid w:val="0"/>
                    </w:rPr>
                  </w:pPr>
                  <w:r w:rsidRPr="00D052AF">
                    <w:rPr>
                      <w:snapToGrid w:val="0"/>
                    </w:rPr>
                    <w:t>Código do Ramo</w:t>
                  </w:r>
                </w:p>
              </w:tc>
              <w:tc>
                <w:tcPr>
                  <w:tcW w:w="5402" w:type="dxa"/>
                  <w:tcBorders>
                    <w:top w:val="single" w:sz="6" w:space="0" w:color="auto"/>
                    <w:left w:val="single" w:sz="6" w:space="0" w:color="auto"/>
                    <w:bottom w:val="single" w:sz="6" w:space="0" w:color="auto"/>
                    <w:right w:val="single" w:sz="6" w:space="0" w:color="auto"/>
                  </w:tcBorders>
                  <w:shd w:val="solid" w:color="C0C0C0" w:fill="auto"/>
                  <w:vAlign w:val="center"/>
                </w:tcPr>
                <w:p w:rsidR="003A7CB4" w:rsidRPr="00D052AF" w:rsidRDefault="003A7CB4" w:rsidP="003A7CB4">
                  <w:pPr>
                    <w:jc w:val="center"/>
                    <w:rPr>
                      <w:snapToGrid w:val="0"/>
                    </w:rPr>
                  </w:pPr>
                  <w:r w:rsidRPr="00D052AF">
                    <w:rPr>
                      <w:snapToGrid w:val="0"/>
                    </w:rPr>
                    <w:t>Nome do Ramo</w:t>
                  </w:r>
                </w:p>
              </w:tc>
            </w:tr>
          </w:tbl>
          <w:p w:rsidR="003A7CB4" w:rsidRPr="00D052AF" w:rsidRDefault="003A7CB4" w:rsidP="003A7CB4"/>
          <w:tbl>
            <w:tblPr>
              <w:tblW w:w="9356" w:type="dxa"/>
              <w:tblCellMar>
                <w:left w:w="30" w:type="dxa"/>
                <w:right w:w="30" w:type="dxa"/>
              </w:tblCellMar>
              <w:tblLook w:val="0000"/>
            </w:tblPr>
            <w:tblGrid>
              <w:gridCol w:w="1276"/>
              <w:gridCol w:w="1701"/>
              <w:gridCol w:w="992"/>
              <w:gridCol w:w="5387"/>
            </w:tblGrid>
            <w:tr w:rsidR="003A7CB4" w:rsidRPr="00D052AF" w:rsidTr="003A7CB4">
              <w:trPr>
                <w:trHeight w:val="103"/>
              </w:trPr>
              <w:tc>
                <w:tcPr>
                  <w:tcW w:w="1276" w:type="dxa"/>
                  <w:vMerge w:val="restart"/>
                  <w:tcBorders>
                    <w:top w:val="single" w:sz="6" w:space="0" w:color="auto"/>
                    <w:left w:val="single" w:sz="6" w:space="0" w:color="auto"/>
                  </w:tcBorders>
                  <w:vAlign w:val="center"/>
                </w:tcPr>
                <w:p w:rsidR="003A7CB4" w:rsidRPr="00D052AF" w:rsidRDefault="003A7CB4" w:rsidP="003A7CB4">
                  <w:pPr>
                    <w:jc w:val="center"/>
                    <w:rPr>
                      <w:snapToGrid w:val="0"/>
                    </w:rPr>
                  </w:pPr>
                  <w:r w:rsidRPr="00D052AF">
                    <w:rPr>
                      <w:b/>
                    </w:rPr>
                    <w:br w:type="page"/>
                  </w:r>
                  <w:r w:rsidRPr="00D052AF">
                    <w:rPr>
                      <w:snapToGrid w:val="0"/>
                    </w:rPr>
                    <w:t xml:space="preserve"> 14</w:t>
                  </w:r>
                </w:p>
              </w:tc>
              <w:tc>
                <w:tcPr>
                  <w:tcW w:w="1701" w:type="dxa"/>
                  <w:vMerge w:val="restart"/>
                  <w:tcBorders>
                    <w:top w:val="single" w:sz="6" w:space="0" w:color="auto"/>
                    <w:left w:val="single" w:sz="6" w:space="0" w:color="auto"/>
                    <w:right w:val="single" w:sz="6" w:space="0" w:color="auto"/>
                  </w:tcBorders>
                  <w:vAlign w:val="center"/>
                </w:tcPr>
                <w:p w:rsidR="003A7CB4" w:rsidRPr="00D052AF" w:rsidRDefault="003A7CB4" w:rsidP="003A7CB4">
                  <w:pPr>
                    <w:jc w:val="center"/>
                    <w:rPr>
                      <w:snapToGrid w:val="0"/>
                    </w:rPr>
                  </w:pPr>
                  <w:r w:rsidRPr="00D052AF">
                    <w:rPr>
                      <w:snapToGrid w:val="0"/>
                    </w:rPr>
                    <w:t>Pessoas Demais</w:t>
                  </w:r>
                </w:p>
              </w:tc>
              <w:tc>
                <w:tcPr>
                  <w:tcW w:w="992" w:type="dxa"/>
                  <w:tcBorders>
                    <w:top w:val="single" w:sz="6" w:space="0" w:color="auto"/>
                    <w:bottom w:val="dotted" w:sz="4" w:space="0" w:color="auto"/>
                  </w:tcBorders>
                  <w:vAlign w:val="center"/>
                </w:tcPr>
                <w:p w:rsidR="003A7CB4" w:rsidRPr="00D052AF" w:rsidRDefault="003A7CB4" w:rsidP="003A7CB4">
                  <w:pPr>
                    <w:jc w:val="center"/>
                    <w:rPr>
                      <w:snapToGrid w:val="0"/>
                    </w:rPr>
                  </w:pPr>
                  <w:r w:rsidRPr="00D052AF">
                    <w:rPr>
                      <w:snapToGrid w:val="0"/>
                    </w:rPr>
                    <w:t>0936</w:t>
                  </w:r>
                </w:p>
              </w:tc>
              <w:tc>
                <w:tcPr>
                  <w:tcW w:w="5387" w:type="dxa"/>
                  <w:tcBorders>
                    <w:top w:val="single" w:sz="6"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 xml:space="preserve">Perda do Certificado de Habilitação de </w:t>
                  </w:r>
                  <w:proofErr w:type="spellStart"/>
                  <w:r w:rsidRPr="00D052AF">
                    <w:rPr>
                      <w:snapToGrid w:val="0"/>
                    </w:rPr>
                    <w:t>Vôo</w:t>
                  </w:r>
                  <w:proofErr w:type="spellEnd"/>
                  <w:r w:rsidRPr="00D052AF">
                    <w:rPr>
                      <w:snapToGrid w:val="0"/>
                    </w:rPr>
                    <w:t xml:space="preserve"> – PCHV</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0969</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Viagem</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0977</w:t>
                  </w:r>
                </w:p>
              </w:tc>
              <w:tc>
                <w:tcPr>
                  <w:tcW w:w="5387" w:type="dxa"/>
                  <w:tcBorders>
                    <w:top w:val="dotted" w:sz="4"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Prestamista (exceto Habitacional e Rural)</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0980</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Educacional</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0981</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 xml:space="preserve">Acidentes </w:t>
                  </w:r>
                  <w:proofErr w:type="gramStart"/>
                  <w:r w:rsidRPr="00D052AF">
                    <w:rPr>
                      <w:snapToGrid w:val="0"/>
                    </w:rPr>
                    <w:t>Pessoais Individual</w:t>
                  </w:r>
                  <w:proofErr w:type="gramEnd"/>
                  <w:r w:rsidRPr="00D052AF">
                    <w:rPr>
                      <w:snapToGrid w:val="0"/>
                    </w:rPr>
                    <w:t xml:space="preserve"> </w:t>
                  </w:r>
                  <w:r w:rsidRPr="00D052AF">
                    <w:rPr>
                      <w:i/>
                      <w:snapToGrid w:val="0"/>
                    </w:rPr>
                    <w:t>(</w:t>
                  </w:r>
                  <w:proofErr w:type="spellStart"/>
                  <w:r w:rsidRPr="00D052AF">
                    <w:rPr>
                      <w:i/>
                      <w:snapToGrid w:val="0"/>
                    </w:rPr>
                    <w:t>run-off</w:t>
                  </w:r>
                  <w:proofErr w:type="spellEnd"/>
                  <w:r w:rsidRPr="00D052AF">
                    <w:rPr>
                      <w:i/>
                      <w:snapToGrid w:val="0"/>
                    </w:rPr>
                    <w:t>)</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0982</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Acidentes Pessoais</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0984</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Doenças Graves ou Doença Terminal</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0987</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Desemprego/Perda de Renda</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0990</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Eventos Aleatórios</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1336</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 xml:space="preserve">Perda do Certificado de Habilitação de </w:t>
                  </w:r>
                  <w:proofErr w:type="spellStart"/>
                  <w:r w:rsidRPr="00D052AF">
                    <w:rPr>
                      <w:snapToGrid w:val="0"/>
                    </w:rPr>
                    <w:t>Vôo</w:t>
                  </w:r>
                  <w:proofErr w:type="spellEnd"/>
                  <w:r w:rsidRPr="00D052AF">
                    <w:rPr>
                      <w:snapToGrid w:val="0"/>
                    </w:rPr>
                    <w:t xml:space="preserve"> – PCHV</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1369</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Viagem</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1377</w:t>
                  </w:r>
                </w:p>
              </w:tc>
              <w:tc>
                <w:tcPr>
                  <w:tcW w:w="5387" w:type="dxa"/>
                  <w:tcBorders>
                    <w:top w:val="dotted" w:sz="4"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Prestamista (exceto Habitacional e Rural)</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1380</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Educacional</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1381</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Acidentes Pessoais</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1384</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Doenças Graves ou Doença Terminal</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1387</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Desemprego/Perda de Renda</w:t>
                  </w:r>
                </w:p>
              </w:tc>
            </w:tr>
            <w:tr w:rsidR="003A7CB4" w:rsidRPr="00D052AF" w:rsidTr="003A7CB4">
              <w:trPr>
                <w:trHeight w:val="103"/>
              </w:trPr>
              <w:tc>
                <w:tcPr>
                  <w:tcW w:w="1276" w:type="dxa"/>
                  <w:vMerge/>
                  <w:tcBorders>
                    <w:left w:val="single" w:sz="6" w:space="0" w:color="auto"/>
                    <w:bottom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bottom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single" w:sz="6" w:space="0" w:color="auto"/>
                  </w:tcBorders>
                  <w:vAlign w:val="center"/>
                </w:tcPr>
                <w:p w:rsidR="003A7CB4" w:rsidRPr="00D052AF" w:rsidRDefault="003A7CB4" w:rsidP="003A7CB4">
                  <w:pPr>
                    <w:jc w:val="center"/>
                    <w:rPr>
                      <w:snapToGrid w:val="0"/>
                    </w:rPr>
                  </w:pPr>
                  <w:r w:rsidRPr="00D052AF">
                    <w:rPr>
                      <w:snapToGrid w:val="0"/>
                    </w:rPr>
                    <w:t>1390</w:t>
                  </w:r>
                </w:p>
              </w:tc>
              <w:tc>
                <w:tcPr>
                  <w:tcW w:w="5387" w:type="dxa"/>
                  <w:tcBorders>
                    <w:top w:val="dotted" w:sz="4" w:space="0" w:color="auto"/>
                    <w:left w:val="single" w:sz="6" w:space="0" w:color="auto"/>
                    <w:bottom w:val="single" w:sz="6" w:space="0" w:color="auto"/>
                    <w:right w:val="single" w:sz="6" w:space="0" w:color="auto"/>
                  </w:tcBorders>
                  <w:vAlign w:val="center"/>
                </w:tcPr>
                <w:p w:rsidR="003A7CB4" w:rsidRPr="00D052AF" w:rsidRDefault="003A7CB4" w:rsidP="003A7CB4">
                  <w:pPr>
                    <w:jc w:val="center"/>
                    <w:rPr>
                      <w:snapToGrid w:val="0"/>
                    </w:rPr>
                  </w:pPr>
                  <w:r w:rsidRPr="00D052AF">
                    <w:rPr>
                      <w:snapToGrid w:val="0"/>
                    </w:rPr>
                    <w:t>Eventos Aleatórios</w:t>
                  </w:r>
                </w:p>
              </w:tc>
            </w:tr>
            <w:tr w:rsidR="003A7CB4" w:rsidRPr="00D052AF" w:rsidTr="003A7CB4">
              <w:trPr>
                <w:trHeight w:val="103"/>
              </w:trPr>
              <w:tc>
                <w:tcPr>
                  <w:tcW w:w="1276" w:type="dxa"/>
                  <w:tcBorders>
                    <w:top w:val="single" w:sz="6" w:space="0" w:color="auto"/>
                    <w:bottom w:val="single" w:sz="6" w:space="0" w:color="auto"/>
                  </w:tcBorders>
                  <w:vAlign w:val="center"/>
                </w:tcPr>
                <w:p w:rsidR="003A7CB4" w:rsidRPr="00D052AF" w:rsidRDefault="003A7CB4" w:rsidP="003A7CB4">
                  <w:pPr>
                    <w:jc w:val="center"/>
                    <w:rPr>
                      <w:snapToGrid w:val="0"/>
                    </w:rPr>
                  </w:pPr>
                </w:p>
              </w:tc>
              <w:tc>
                <w:tcPr>
                  <w:tcW w:w="1701" w:type="dxa"/>
                  <w:tcBorders>
                    <w:top w:val="single" w:sz="6" w:space="0" w:color="auto"/>
                    <w:bottom w:val="single" w:sz="6" w:space="0" w:color="auto"/>
                  </w:tcBorders>
                  <w:vAlign w:val="center"/>
                </w:tcPr>
                <w:p w:rsidR="003A7CB4" w:rsidRPr="00D052AF" w:rsidRDefault="003A7CB4" w:rsidP="003A7CB4">
                  <w:pPr>
                    <w:jc w:val="center"/>
                    <w:rPr>
                      <w:snapToGrid w:val="0"/>
                    </w:rPr>
                  </w:pPr>
                </w:p>
              </w:tc>
              <w:tc>
                <w:tcPr>
                  <w:tcW w:w="992" w:type="dxa"/>
                  <w:tcBorders>
                    <w:top w:val="single" w:sz="6" w:space="0" w:color="auto"/>
                    <w:bottom w:val="single" w:sz="6" w:space="0" w:color="auto"/>
                  </w:tcBorders>
                  <w:vAlign w:val="center"/>
                </w:tcPr>
                <w:p w:rsidR="003A7CB4" w:rsidRPr="00D052AF" w:rsidRDefault="003A7CB4" w:rsidP="003A7CB4">
                  <w:pPr>
                    <w:jc w:val="center"/>
                    <w:rPr>
                      <w:snapToGrid w:val="0"/>
                    </w:rPr>
                  </w:pPr>
                </w:p>
              </w:tc>
              <w:tc>
                <w:tcPr>
                  <w:tcW w:w="5387" w:type="dxa"/>
                  <w:tcBorders>
                    <w:top w:val="single" w:sz="6" w:space="0" w:color="auto"/>
                    <w:bottom w:val="single" w:sz="6" w:space="0" w:color="auto"/>
                  </w:tcBorders>
                  <w:vAlign w:val="center"/>
                </w:tcPr>
                <w:p w:rsidR="003A7CB4" w:rsidRPr="00D052AF" w:rsidRDefault="003A7CB4" w:rsidP="003A7CB4">
                  <w:pPr>
                    <w:jc w:val="center"/>
                    <w:rPr>
                      <w:snapToGrid w:val="0"/>
                    </w:rPr>
                  </w:pPr>
                </w:p>
              </w:tc>
            </w:tr>
            <w:tr w:rsidR="003A7CB4" w:rsidRPr="00D052AF" w:rsidTr="003A7CB4">
              <w:trPr>
                <w:trHeight w:val="103"/>
              </w:trPr>
              <w:tc>
                <w:tcPr>
                  <w:tcW w:w="1276" w:type="dxa"/>
                  <w:vMerge w:val="restart"/>
                  <w:tcBorders>
                    <w:top w:val="single" w:sz="4" w:space="0" w:color="auto"/>
                    <w:left w:val="single" w:sz="6" w:space="0" w:color="auto"/>
                  </w:tcBorders>
                  <w:vAlign w:val="center"/>
                </w:tcPr>
                <w:p w:rsidR="003A7CB4" w:rsidRPr="00D052AF" w:rsidRDefault="003A7CB4" w:rsidP="003A7CB4">
                  <w:pPr>
                    <w:jc w:val="center"/>
                    <w:rPr>
                      <w:snapToGrid w:val="0"/>
                    </w:rPr>
                  </w:pPr>
                  <w:r w:rsidRPr="00D052AF">
                    <w:rPr>
                      <w:snapToGrid w:val="0"/>
                    </w:rPr>
                    <w:br w:type="page"/>
                    <w:t>15</w:t>
                  </w:r>
                </w:p>
              </w:tc>
              <w:tc>
                <w:tcPr>
                  <w:tcW w:w="1701" w:type="dxa"/>
                  <w:vMerge w:val="restart"/>
                  <w:tcBorders>
                    <w:top w:val="single" w:sz="4" w:space="0" w:color="auto"/>
                    <w:left w:val="single" w:sz="6" w:space="0" w:color="auto"/>
                    <w:right w:val="single" w:sz="6" w:space="0" w:color="auto"/>
                  </w:tcBorders>
                  <w:vAlign w:val="center"/>
                </w:tcPr>
                <w:p w:rsidR="003A7CB4" w:rsidRPr="00D052AF" w:rsidRDefault="003A7CB4" w:rsidP="003A7CB4">
                  <w:pPr>
                    <w:jc w:val="center"/>
                    <w:rPr>
                      <w:snapToGrid w:val="0"/>
                    </w:rPr>
                  </w:pPr>
                  <w:r w:rsidRPr="00D052AF">
                    <w:rPr>
                      <w:snapToGrid w:val="0"/>
                    </w:rPr>
                    <w:t>Habitacional</w:t>
                  </w:r>
                </w:p>
              </w:tc>
              <w:tc>
                <w:tcPr>
                  <w:tcW w:w="992" w:type="dxa"/>
                  <w:tcBorders>
                    <w:top w:val="single" w:sz="4" w:space="0" w:color="auto"/>
                    <w:bottom w:val="dotted" w:sz="4" w:space="0" w:color="auto"/>
                  </w:tcBorders>
                  <w:vAlign w:val="center"/>
                </w:tcPr>
                <w:p w:rsidR="003A7CB4" w:rsidRPr="00D052AF" w:rsidRDefault="003A7CB4" w:rsidP="003A7CB4">
                  <w:pPr>
                    <w:jc w:val="center"/>
                    <w:rPr>
                      <w:snapToGrid w:val="0"/>
                    </w:rPr>
                  </w:pPr>
                  <w:r w:rsidRPr="00D052AF">
                    <w:rPr>
                      <w:snapToGrid w:val="0"/>
                    </w:rPr>
                    <w:t>1068</w:t>
                  </w:r>
                </w:p>
              </w:tc>
              <w:tc>
                <w:tcPr>
                  <w:tcW w:w="5387" w:type="dxa"/>
                  <w:tcBorders>
                    <w:top w:val="single"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 xml:space="preserve">Seguro Habitacional Fora do S. F. H.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1061</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Seguro Habitacional em Apólices de Mercado – Prestamista</w:t>
                  </w:r>
                </w:p>
              </w:tc>
            </w:tr>
            <w:tr w:rsidR="003A7CB4" w:rsidRPr="00D052AF" w:rsidTr="003A7CB4">
              <w:trPr>
                <w:trHeight w:val="103"/>
              </w:trPr>
              <w:tc>
                <w:tcPr>
                  <w:tcW w:w="1276" w:type="dxa"/>
                  <w:vMerge/>
                  <w:tcBorders>
                    <w:left w:val="single" w:sz="6" w:space="0" w:color="auto"/>
                    <w:bottom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bottom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single" w:sz="6" w:space="0" w:color="auto"/>
                  </w:tcBorders>
                  <w:vAlign w:val="center"/>
                </w:tcPr>
                <w:p w:rsidR="003A7CB4" w:rsidRPr="00D052AF" w:rsidRDefault="003A7CB4" w:rsidP="003A7CB4">
                  <w:pPr>
                    <w:jc w:val="center"/>
                    <w:rPr>
                      <w:snapToGrid w:val="0"/>
                    </w:rPr>
                  </w:pPr>
                  <w:r w:rsidRPr="00D052AF">
                    <w:rPr>
                      <w:snapToGrid w:val="0"/>
                    </w:rPr>
                    <w:t>1065</w:t>
                  </w:r>
                </w:p>
              </w:tc>
              <w:tc>
                <w:tcPr>
                  <w:tcW w:w="5387" w:type="dxa"/>
                  <w:tcBorders>
                    <w:top w:val="dotted" w:sz="4" w:space="0" w:color="auto"/>
                    <w:left w:val="single" w:sz="6" w:space="0" w:color="auto"/>
                    <w:bottom w:val="single" w:sz="6" w:space="0" w:color="auto"/>
                    <w:right w:val="single" w:sz="6" w:space="0" w:color="auto"/>
                  </w:tcBorders>
                  <w:vAlign w:val="center"/>
                </w:tcPr>
                <w:p w:rsidR="003A7CB4" w:rsidRPr="00D052AF" w:rsidRDefault="003A7CB4" w:rsidP="003A7CB4">
                  <w:pPr>
                    <w:jc w:val="center"/>
                    <w:rPr>
                      <w:snapToGrid w:val="0"/>
                    </w:rPr>
                  </w:pPr>
                  <w:r w:rsidRPr="00D052AF">
                    <w:rPr>
                      <w:snapToGrid w:val="0"/>
                    </w:rPr>
                    <w:t>Seguro Habitacional em Apólices de Mercado – Demais Coberturas</w:t>
                  </w:r>
                </w:p>
              </w:tc>
            </w:tr>
            <w:tr w:rsidR="003A7CB4" w:rsidRPr="00D052AF" w:rsidTr="003A7CB4">
              <w:trPr>
                <w:trHeight w:val="103"/>
              </w:trPr>
              <w:tc>
                <w:tcPr>
                  <w:tcW w:w="1276" w:type="dxa"/>
                  <w:tcBorders>
                    <w:bottom w:val="single" w:sz="6" w:space="0" w:color="auto"/>
                  </w:tcBorders>
                  <w:vAlign w:val="center"/>
                </w:tcPr>
                <w:p w:rsidR="003A7CB4" w:rsidRPr="00D052AF" w:rsidRDefault="003A7CB4" w:rsidP="003A7CB4">
                  <w:pPr>
                    <w:jc w:val="center"/>
                    <w:rPr>
                      <w:snapToGrid w:val="0"/>
                    </w:rPr>
                  </w:pPr>
                </w:p>
              </w:tc>
              <w:tc>
                <w:tcPr>
                  <w:tcW w:w="1701" w:type="dxa"/>
                  <w:tcBorders>
                    <w:bottom w:val="single" w:sz="6" w:space="0" w:color="auto"/>
                  </w:tcBorders>
                  <w:vAlign w:val="center"/>
                </w:tcPr>
                <w:p w:rsidR="003A7CB4" w:rsidRPr="00D052AF" w:rsidRDefault="003A7CB4" w:rsidP="003A7CB4">
                  <w:pPr>
                    <w:jc w:val="center"/>
                    <w:rPr>
                      <w:snapToGrid w:val="0"/>
                    </w:rPr>
                  </w:pPr>
                </w:p>
              </w:tc>
              <w:tc>
                <w:tcPr>
                  <w:tcW w:w="992" w:type="dxa"/>
                  <w:tcBorders>
                    <w:bottom w:val="single" w:sz="6" w:space="0" w:color="auto"/>
                  </w:tcBorders>
                  <w:vAlign w:val="center"/>
                </w:tcPr>
                <w:p w:rsidR="003A7CB4" w:rsidRPr="00D052AF" w:rsidRDefault="003A7CB4" w:rsidP="003A7CB4">
                  <w:pPr>
                    <w:jc w:val="center"/>
                    <w:rPr>
                      <w:snapToGrid w:val="0"/>
                    </w:rPr>
                  </w:pPr>
                </w:p>
              </w:tc>
              <w:tc>
                <w:tcPr>
                  <w:tcW w:w="5387" w:type="dxa"/>
                  <w:tcBorders>
                    <w:bottom w:val="single" w:sz="6" w:space="0" w:color="auto"/>
                  </w:tcBorders>
                  <w:vAlign w:val="center"/>
                </w:tcPr>
                <w:p w:rsidR="003A7CB4" w:rsidRPr="00D052AF" w:rsidRDefault="003A7CB4" w:rsidP="003A7CB4">
                  <w:pPr>
                    <w:jc w:val="center"/>
                    <w:rPr>
                      <w:snapToGrid w:val="0"/>
                    </w:rPr>
                  </w:pPr>
                </w:p>
              </w:tc>
            </w:tr>
            <w:tr w:rsidR="003A7CB4" w:rsidRPr="00D052AF" w:rsidTr="003A7CB4">
              <w:trPr>
                <w:trHeight w:val="103"/>
              </w:trPr>
              <w:tc>
                <w:tcPr>
                  <w:tcW w:w="1276" w:type="dxa"/>
                  <w:vMerge w:val="restart"/>
                  <w:tcBorders>
                    <w:top w:val="single" w:sz="6" w:space="0" w:color="auto"/>
                    <w:left w:val="single" w:sz="6" w:space="0" w:color="auto"/>
                  </w:tcBorders>
                  <w:vAlign w:val="center"/>
                </w:tcPr>
                <w:p w:rsidR="003A7CB4" w:rsidRPr="00D052AF" w:rsidRDefault="003A7CB4" w:rsidP="003A7CB4">
                  <w:pPr>
                    <w:jc w:val="center"/>
                    <w:rPr>
                      <w:snapToGrid w:val="0"/>
                    </w:rPr>
                  </w:pPr>
                  <w:r w:rsidRPr="00D052AF">
                    <w:rPr>
                      <w:snapToGrid w:val="0"/>
                    </w:rPr>
                    <w:t>16</w:t>
                  </w:r>
                </w:p>
              </w:tc>
              <w:tc>
                <w:tcPr>
                  <w:tcW w:w="1701" w:type="dxa"/>
                  <w:vMerge w:val="restart"/>
                  <w:tcBorders>
                    <w:top w:val="single" w:sz="6" w:space="0" w:color="auto"/>
                    <w:left w:val="single" w:sz="6" w:space="0" w:color="auto"/>
                    <w:right w:val="single" w:sz="6" w:space="0" w:color="auto"/>
                  </w:tcBorders>
                  <w:vAlign w:val="center"/>
                </w:tcPr>
                <w:p w:rsidR="003A7CB4" w:rsidRPr="00D052AF" w:rsidRDefault="003A7CB4" w:rsidP="003A7CB4">
                  <w:pPr>
                    <w:jc w:val="center"/>
                    <w:rPr>
                      <w:snapToGrid w:val="0"/>
                    </w:rPr>
                  </w:pPr>
                  <w:r w:rsidRPr="00D052AF">
                    <w:rPr>
                      <w:snapToGrid w:val="0"/>
                    </w:rPr>
                    <w:t>Rural/Animais</w:t>
                  </w:r>
                </w:p>
              </w:tc>
              <w:tc>
                <w:tcPr>
                  <w:tcW w:w="992" w:type="dxa"/>
                  <w:tcBorders>
                    <w:top w:val="single" w:sz="6" w:space="0" w:color="auto"/>
                    <w:bottom w:val="dotted" w:sz="4" w:space="0" w:color="auto"/>
                  </w:tcBorders>
                  <w:vAlign w:val="center"/>
                </w:tcPr>
                <w:p w:rsidR="003A7CB4" w:rsidRPr="00D052AF" w:rsidRDefault="003A7CB4" w:rsidP="003A7CB4">
                  <w:pPr>
                    <w:jc w:val="center"/>
                    <w:rPr>
                      <w:snapToGrid w:val="0"/>
                    </w:rPr>
                  </w:pPr>
                  <w:r w:rsidRPr="00D052AF">
                    <w:rPr>
                      <w:snapToGrid w:val="0"/>
                    </w:rPr>
                    <w:t>1101</w:t>
                  </w:r>
                </w:p>
              </w:tc>
              <w:tc>
                <w:tcPr>
                  <w:tcW w:w="5387" w:type="dxa"/>
                  <w:tcBorders>
                    <w:top w:val="single" w:sz="6"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Seguro Agrícola sem cobertura do FESR</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1102</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Seguro Agrícola com cobertura do FESR</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1103</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Seguro Pecuário sem cobertura do FESR</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1104</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Seguro Pecuário com cobertura do FESR</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1105</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 xml:space="preserve">Seguro </w:t>
                  </w:r>
                  <w:proofErr w:type="spellStart"/>
                  <w:r w:rsidRPr="00D052AF">
                    <w:rPr>
                      <w:snapToGrid w:val="0"/>
                    </w:rPr>
                    <w:t>Aquícola</w:t>
                  </w:r>
                  <w:proofErr w:type="spellEnd"/>
                  <w:r w:rsidRPr="00D052AF">
                    <w:rPr>
                      <w:snapToGrid w:val="0"/>
                    </w:rPr>
                    <w:t xml:space="preserve"> sem cobertura do FESR</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1106</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 xml:space="preserve">Seguro </w:t>
                  </w:r>
                  <w:proofErr w:type="spellStart"/>
                  <w:r w:rsidRPr="00D052AF">
                    <w:rPr>
                      <w:snapToGrid w:val="0"/>
                    </w:rPr>
                    <w:t>Aquícola</w:t>
                  </w:r>
                  <w:proofErr w:type="spellEnd"/>
                  <w:r w:rsidRPr="00D052AF">
                    <w:rPr>
                      <w:snapToGrid w:val="0"/>
                    </w:rPr>
                    <w:t xml:space="preserve"> com cobertura do FESR</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1107</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Seguro Florestas sem cobertura do FESR</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1108</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Seguro Florestas com cobertura do FESR</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1109</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Seguro da Cédula do Produto Rural</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1130</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Seguro Benfeitorias e Produtos Agropecuários</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1162</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Penhor Rural</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dotted" w:sz="4" w:space="0" w:color="auto"/>
                  </w:tcBorders>
                  <w:vAlign w:val="center"/>
                </w:tcPr>
                <w:p w:rsidR="003A7CB4" w:rsidRPr="00D052AF" w:rsidRDefault="003A7CB4" w:rsidP="003A7CB4">
                  <w:pPr>
                    <w:jc w:val="center"/>
                    <w:rPr>
                      <w:snapToGrid w:val="0"/>
                    </w:rPr>
                  </w:pPr>
                  <w:r w:rsidRPr="00D052AF">
                    <w:rPr>
                      <w:snapToGrid w:val="0"/>
                    </w:rPr>
                    <w:t>1163</w:t>
                  </w:r>
                </w:p>
              </w:tc>
              <w:tc>
                <w:tcPr>
                  <w:tcW w:w="5387"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 xml:space="preserve">Penhor Rural - Instituições Financeiras Públicas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3A7CB4" w:rsidRPr="00D052AF" w:rsidTr="003A7CB4">
              <w:trPr>
                <w:trHeight w:val="103"/>
              </w:trPr>
              <w:tc>
                <w:tcPr>
                  <w:tcW w:w="1276" w:type="dxa"/>
                  <w:vMerge/>
                  <w:tcBorders>
                    <w:left w:val="single" w:sz="6" w:space="0" w:color="auto"/>
                    <w:bottom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bottom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bottom w:val="single" w:sz="6" w:space="0" w:color="auto"/>
                  </w:tcBorders>
                  <w:vAlign w:val="center"/>
                </w:tcPr>
                <w:p w:rsidR="003A7CB4" w:rsidRPr="00D052AF" w:rsidRDefault="003A7CB4" w:rsidP="003A7CB4">
                  <w:pPr>
                    <w:jc w:val="center"/>
                    <w:rPr>
                      <w:snapToGrid w:val="0"/>
                    </w:rPr>
                  </w:pPr>
                  <w:r w:rsidRPr="00D052AF">
                    <w:rPr>
                      <w:snapToGrid w:val="0"/>
                    </w:rPr>
                    <w:t>1164</w:t>
                  </w:r>
                </w:p>
              </w:tc>
              <w:tc>
                <w:tcPr>
                  <w:tcW w:w="5387" w:type="dxa"/>
                  <w:tcBorders>
                    <w:top w:val="dotted" w:sz="4" w:space="0" w:color="auto"/>
                    <w:left w:val="single" w:sz="6" w:space="0" w:color="auto"/>
                    <w:bottom w:val="single" w:sz="6" w:space="0" w:color="auto"/>
                    <w:right w:val="single" w:sz="6" w:space="0" w:color="auto"/>
                  </w:tcBorders>
                  <w:vAlign w:val="center"/>
                </w:tcPr>
                <w:p w:rsidR="003A7CB4" w:rsidRPr="00D052AF" w:rsidRDefault="003A7CB4" w:rsidP="003A7CB4">
                  <w:pPr>
                    <w:jc w:val="center"/>
                    <w:rPr>
                      <w:snapToGrid w:val="0"/>
                    </w:rPr>
                  </w:pPr>
                  <w:r w:rsidRPr="00D052AF">
                    <w:rPr>
                      <w:snapToGrid w:val="0"/>
                    </w:rPr>
                    <w:t>Seguros Animais</w:t>
                  </w:r>
                </w:p>
              </w:tc>
            </w:tr>
            <w:tr w:rsidR="003A7CB4" w:rsidRPr="00D052AF" w:rsidTr="003A7CB4">
              <w:trPr>
                <w:trHeight w:val="103"/>
              </w:trPr>
              <w:tc>
                <w:tcPr>
                  <w:tcW w:w="1276" w:type="dxa"/>
                  <w:tcBorders>
                    <w:top w:val="single" w:sz="6" w:space="0" w:color="auto"/>
                    <w:bottom w:val="single" w:sz="6" w:space="0" w:color="auto"/>
                  </w:tcBorders>
                  <w:vAlign w:val="center"/>
                </w:tcPr>
                <w:p w:rsidR="003A7CB4" w:rsidRPr="00D052AF" w:rsidRDefault="003A7CB4" w:rsidP="003A7CB4">
                  <w:pPr>
                    <w:jc w:val="center"/>
                    <w:rPr>
                      <w:snapToGrid w:val="0"/>
                    </w:rPr>
                  </w:pPr>
                </w:p>
              </w:tc>
              <w:tc>
                <w:tcPr>
                  <w:tcW w:w="1701" w:type="dxa"/>
                  <w:tcBorders>
                    <w:top w:val="single" w:sz="6" w:space="0" w:color="auto"/>
                    <w:bottom w:val="single" w:sz="6" w:space="0" w:color="auto"/>
                  </w:tcBorders>
                  <w:vAlign w:val="center"/>
                </w:tcPr>
                <w:p w:rsidR="003A7CB4" w:rsidRPr="00D052AF" w:rsidRDefault="003A7CB4" w:rsidP="003A7CB4">
                  <w:pPr>
                    <w:jc w:val="center"/>
                    <w:rPr>
                      <w:snapToGrid w:val="0"/>
                    </w:rPr>
                  </w:pPr>
                </w:p>
              </w:tc>
              <w:tc>
                <w:tcPr>
                  <w:tcW w:w="992" w:type="dxa"/>
                  <w:tcBorders>
                    <w:top w:val="single" w:sz="6" w:space="0" w:color="auto"/>
                    <w:bottom w:val="single" w:sz="6" w:space="0" w:color="auto"/>
                  </w:tcBorders>
                  <w:vAlign w:val="center"/>
                </w:tcPr>
                <w:p w:rsidR="003A7CB4" w:rsidRPr="00D052AF" w:rsidRDefault="003A7CB4" w:rsidP="003A7CB4">
                  <w:pPr>
                    <w:jc w:val="center"/>
                    <w:rPr>
                      <w:snapToGrid w:val="0"/>
                    </w:rPr>
                  </w:pPr>
                </w:p>
              </w:tc>
              <w:tc>
                <w:tcPr>
                  <w:tcW w:w="5387" w:type="dxa"/>
                  <w:tcBorders>
                    <w:top w:val="single" w:sz="6" w:space="0" w:color="auto"/>
                    <w:bottom w:val="single" w:sz="6" w:space="0" w:color="auto"/>
                  </w:tcBorders>
                  <w:vAlign w:val="center"/>
                </w:tcPr>
                <w:p w:rsidR="003A7CB4" w:rsidRPr="00D052AF" w:rsidRDefault="003A7CB4" w:rsidP="003A7CB4">
                  <w:pPr>
                    <w:jc w:val="center"/>
                    <w:rPr>
                      <w:snapToGrid w:val="0"/>
                    </w:rPr>
                  </w:pPr>
                </w:p>
              </w:tc>
            </w:tr>
            <w:tr w:rsidR="003A7CB4" w:rsidRPr="00D052AF" w:rsidTr="003A7CB4">
              <w:trPr>
                <w:trHeight w:val="103"/>
              </w:trPr>
              <w:tc>
                <w:tcPr>
                  <w:tcW w:w="1276" w:type="dxa"/>
                  <w:vMerge w:val="restart"/>
                  <w:tcBorders>
                    <w:top w:val="single" w:sz="6" w:space="0" w:color="auto"/>
                    <w:left w:val="single" w:sz="6" w:space="0" w:color="auto"/>
                  </w:tcBorders>
                  <w:vAlign w:val="center"/>
                </w:tcPr>
                <w:p w:rsidR="003A7CB4" w:rsidRPr="00D052AF" w:rsidRDefault="003A7CB4" w:rsidP="003A7CB4">
                  <w:pPr>
                    <w:jc w:val="center"/>
                    <w:rPr>
                      <w:snapToGrid w:val="0"/>
                    </w:rPr>
                  </w:pPr>
                  <w:r w:rsidRPr="00D052AF">
                    <w:rPr>
                      <w:snapToGrid w:val="0"/>
                    </w:rPr>
                    <w:t>17</w:t>
                  </w:r>
                </w:p>
              </w:tc>
              <w:tc>
                <w:tcPr>
                  <w:tcW w:w="1701" w:type="dxa"/>
                  <w:vMerge w:val="restart"/>
                  <w:tcBorders>
                    <w:top w:val="single" w:sz="6" w:space="0" w:color="auto"/>
                    <w:left w:val="single" w:sz="6" w:space="0" w:color="auto"/>
                    <w:right w:val="single" w:sz="6" w:space="0" w:color="auto"/>
                  </w:tcBorders>
                  <w:vAlign w:val="center"/>
                </w:tcPr>
                <w:p w:rsidR="003A7CB4" w:rsidRPr="00D052AF" w:rsidRDefault="003A7CB4" w:rsidP="003A7CB4">
                  <w:pPr>
                    <w:jc w:val="center"/>
                    <w:rPr>
                      <w:snapToGrid w:val="0"/>
                    </w:rPr>
                  </w:pPr>
                  <w:r w:rsidRPr="00D052AF">
                    <w:rPr>
                      <w:snapToGrid w:val="0"/>
                    </w:rPr>
                    <w:t>Outros</w:t>
                  </w:r>
                </w:p>
              </w:tc>
              <w:tc>
                <w:tcPr>
                  <w:tcW w:w="992" w:type="dxa"/>
                  <w:tcBorders>
                    <w:top w:val="single" w:sz="6"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0195</w:t>
                  </w:r>
                </w:p>
              </w:tc>
              <w:tc>
                <w:tcPr>
                  <w:tcW w:w="5387" w:type="dxa"/>
                  <w:tcBorders>
                    <w:top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Garantia Estendida / Extensão de Garantia - Bens em Geral</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1198</w:t>
                  </w:r>
                </w:p>
              </w:tc>
              <w:tc>
                <w:tcPr>
                  <w:tcW w:w="5387" w:type="dxa"/>
                  <w:tcBorders>
                    <w:top w:val="dotted" w:sz="4"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Seguro de Vida do Produtor Rural</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1279</w:t>
                  </w:r>
                </w:p>
              </w:tc>
              <w:tc>
                <w:tcPr>
                  <w:tcW w:w="5387" w:type="dxa"/>
                  <w:tcBorders>
                    <w:top w:val="dotted" w:sz="4"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 xml:space="preserve">Seguros no Exterior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1285</w:t>
                  </w:r>
                </w:p>
              </w:tc>
              <w:tc>
                <w:tcPr>
                  <w:tcW w:w="5387" w:type="dxa"/>
                  <w:tcBorders>
                    <w:top w:val="dotted" w:sz="4"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 xml:space="preserve">Saúde – </w:t>
                  </w:r>
                  <w:proofErr w:type="spellStart"/>
                  <w:r w:rsidRPr="00D052AF">
                    <w:rPr>
                      <w:snapToGrid w:val="0"/>
                    </w:rPr>
                    <w:t>Ressegurador</w:t>
                  </w:r>
                  <w:proofErr w:type="spellEnd"/>
                  <w:r w:rsidRPr="00D052AF">
                    <w:rPr>
                      <w:snapToGrid w:val="0"/>
                    </w:rPr>
                    <w:t xml:space="preserve"> Local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3A7CB4" w:rsidRPr="00D052AF" w:rsidTr="003A7CB4">
              <w:trPr>
                <w:trHeight w:val="103"/>
              </w:trPr>
              <w:tc>
                <w:tcPr>
                  <w:tcW w:w="1276" w:type="dxa"/>
                  <w:vMerge/>
                  <w:tcBorders>
                    <w:left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1299</w:t>
                  </w:r>
                </w:p>
              </w:tc>
              <w:tc>
                <w:tcPr>
                  <w:tcW w:w="5387" w:type="dxa"/>
                  <w:tcBorders>
                    <w:top w:val="dotted" w:sz="4"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 xml:space="preserve">Sucursais no Exterior </w:t>
                  </w:r>
                  <w:r w:rsidRPr="00D052AF">
                    <w:rPr>
                      <w:i/>
                      <w:snapToGrid w:val="0"/>
                    </w:rPr>
                    <w:t>(</w:t>
                  </w:r>
                  <w:proofErr w:type="spellStart"/>
                  <w:r w:rsidRPr="00D052AF">
                    <w:rPr>
                      <w:i/>
                      <w:snapToGrid w:val="0"/>
                    </w:rPr>
                    <w:t>run-</w:t>
                  </w:r>
                  <w:proofErr w:type="gramStart"/>
                  <w:r w:rsidRPr="00D052AF">
                    <w:rPr>
                      <w:i/>
                      <w:snapToGrid w:val="0"/>
                    </w:rPr>
                    <w:t>off</w:t>
                  </w:r>
                  <w:proofErr w:type="spellEnd"/>
                  <w:proofErr w:type="gramEnd"/>
                  <w:r w:rsidRPr="00D052AF">
                    <w:rPr>
                      <w:i/>
                      <w:snapToGrid w:val="0"/>
                    </w:rPr>
                    <w:t>)</w:t>
                  </w:r>
                </w:p>
              </w:tc>
            </w:tr>
            <w:tr w:rsidR="003A7CB4" w:rsidRPr="00D052AF" w:rsidTr="003A7CB4">
              <w:trPr>
                <w:trHeight w:val="103"/>
              </w:trPr>
              <w:tc>
                <w:tcPr>
                  <w:tcW w:w="1276" w:type="dxa"/>
                  <w:vMerge/>
                  <w:tcBorders>
                    <w:left w:val="single" w:sz="6" w:space="0" w:color="auto"/>
                    <w:bottom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bottom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2079</w:t>
                  </w:r>
                </w:p>
              </w:tc>
              <w:tc>
                <w:tcPr>
                  <w:tcW w:w="5387" w:type="dxa"/>
                  <w:tcBorders>
                    <w:top w:val="dotted" w:sz="4"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Seguros no Exterior</w:t>
                  </w:r>
                </w:p>
              </w:tc>
            </w:tr>
            <w:tr w:rsidR="003A7CB4" w:rsidRPr="00D052AF" w:rsidTr="003A7CB4">
              <w:trPr>
                <w:trHeight w:val="103"/>
              </w:trPr>
              <w:tc>
                <w:tcPr>
                  <w:tcW w:w="1276" w:type="dxa"/>
                  <w:vMerge/>
                  <w:tcBorders>
                    <w:left w:val="single" w:sz="6" w:space="0" w:color="auto"/>
                    <w:bottom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bottom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1985</w:t>
                  </w:r>
                </w:p>
              </w:tc>
              <w:tc>
                <w:tcPr>
                  <w:tcW w:w="5387" w:type="dxa"/>
                  <w:tcBorders>
                    <w:top w:val="dotted" w:sz="4"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 xml:space="preserve">Saúde – </w:t>
                  </w:r>
                  <w:proofErr w:type="spellStart"/>
                  <w:r w:rsidRPr="00D052AF">
                    <w:rPr>
                      <w:snapToGrid w:val="0"/>
                    </w:rPr>
                    <w:t>Ressegurador</w:t>
                  </w:r>
                  <w:proofErr w:type="spellEnd"/>
                  <w:r w:rsidRPr="00D052AF">
                    <w:rPr>
                      <w:snapToGrid w:val="0"/>
                    </w:rPr>
                    <w:t xml:space="preserve"> Local</w:t>
                  </w:r>
                </w:p>
              </w:tc>
            </w:tr>
            <w:tr w:rsidR="003A7CB4" w:rsidRPr="00D052AF" w:rsidTr="003A7CB4">
              <w:trPr>
                <w:trHeight w:val="103"/>
              </w:trPr>
              <w:tc>
                <w:tcPr>
                  <w:tcW w:w="1276" w:type="dxa"/>
                  <w:vMerge/>
                  <w:tcBorders>
                    <w:left w:val="single" w:sz="6" w:space="0" w:color="auto"/>
                    <w:bottom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bottom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left w:val="single" w:sz="6"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2199</w:t>
                  </w:r>
                </w:p>
              </w:tc>
              <w:tc>
                <w:tcPr>
                  <w:tcW w:w="5387" w:type="dxa"/>
                  <w:tcBorders>
                    <w:top w:val="dotted" w:sz="4" w:space="0" w:color="auto"/>
                    <w:bottom w:val="dotted" w:sz="4" w:space="0" w:color="auto"/>
                    <w:right w:val="single" w:sz="6" w:space="0" w:color="auto"/>
                  </w:tcBorders>
                  <w:vAlign w:val="center"/>
                </w:tcPr>
                <w:p w:rsidR="003A7CB4" w:rsidRPr="00D052AF" w:rsidRDefault="003A7CB4" w:rsidP="003A7CB4">
                  <w:pPr>
                    <w:jc w:val="center"/>
                    <w:rPr>
                      <w:snapToGrid w:val="0"/>
                    </w:rPr>
                  </w:pPr>
                  <w:r w:rsidRPr="00D052AF">
                    <w:rPr>
                      <w:snapToGrid w:val="0"/>
                    </w:rPr>
                    <w:t>Sucursais no Exterior</w:t>
                  </w:r>
                </w:p>
              </w:tc>
            </w:tr>
            <w:tr w:rsidR="003A7CB4" w:rsidRPr="00D052AF" w:rsidTr="003A7CB4">
              <w:trPr>
                <w:trHeight w:val="103"/>
              </w:trPr>
              <w:tc>
                <w:tcPr>
                  <w:tcW w:w="1276" w:type="dxa"/>
                  <w:vMerge/>
                  <w:tcBorders>
                    <w:left w:val="single" w:sz="6" w:space="0" w:color="auto"/>
                    <w:bottom w:val="single" w:sz="6" w:space="0" w:color="auto"/>
                  </w:tcBorders>
                  <w:vAlign w:val="center"/>
                </w:tcPr>
                <w:p w:rsidR="003A7CB4" w:rsidRPr="00D052AF" w:rsidRDefault="003A7CB4" w:rsidP="003A7CB4">
                  <w:pPr>
                    <w:jc w:val="center"/>
                    <w:rPr>
                      <w:snapToGrid w:val="0"/>
                    </w:rPr>
                  </w:pPr>
                </w:p>
              </w:tc>
              <w:tc>
                <w:tcPr>
                  <w:tcW w:w="1701" w:type="dxa"/>
                  <w:vMerge/>
                  <w:tcBorders>
                    <w:left w:val="single" w:sz="6" w:space="0" w:color="auto"/>
                    <w:bottom w:val="single" w:sz="6" w:space="0" w:color="auto"/>
                    <w:right w:val="single" w:sz="6" w:space="0" w:color="auto"/>
                  </w:tcBorders>
                  <w:vAlign w:val="center"/>
                </w:tcPr>
                <w:p w:rsidR="003A7CB4" w:rsidRPr="00D052AF" w:rsidRDefault="003A7CB4" w:rsidP="003A7CB4">
                  <w:pPr>
                    <w:jc w:val="center"/>
                    <w:rPr>
                      <w:snapToGrid w:val="0"/>
                    </w:rPr>
                  </w:pPr>
                </w:p>
              </w:tc>
              <w:tc>
                <w:tcPr>
                  <w:tcW w:w="992" w:type="dxa"/>
                  <w:tcBorders>
                    <w:top w:val="dotted" w:sz="4" w:space="0" w:color="auto"/>
                    <w:left w:val="single" w:sz="6" w:space="0" w:color="auto"/>
                    <w:bottom w:val="single" w:sz="6" w:space="0" w:color="auto"/>
                    <w:right w:val="single" w:sz="6" w:space="0" w:color="auto"/>
                  </w:tcBorders>
                  <w:vAlign w:val="center"/>
                </w:tcPr>
                <w:p w:rsidR="003A7CB4" w:rsidRPr="00D052AF" w:rsidRDefault="003A7CB4" w:rsidP="003A7CB4">
                  <w:pPr>
                    <w:jc w:val="center"/>
                    <w:rPr>
                      <w:snapToGrid w:val="0"/>
                    </w:rPr>
                  </w:pPr>
                  <w:r w:rsidRPr="00D052AF">
                    <w:rPr>
                      <w:snapToGrid w:val="0"/>
                    </w:rPr>
                    <w:t>-</w:t>
                  </w:r>
                </w:p>
              </w:tc>
              <w:tc>
                <w:tcPr>
                  <w:tcW w:w="5387" w:type="dxa"/>
                  <w:tcBorders>
                    <w:top w:val="dotted" w:sz="4" w:space="0" w:color="auto"/>
                    <w:bottom w:val="single" w:sz="6" w:space="0" w:color="auto"/>
                    <w:right w:val="single" w:sz="6" w:space="0" w:color="auto"/>
                  </w:tcBorders>
                  <w:vAlign w:val="center"/>
                </w:tcPr>
                <w:p w:rsidR="003A7CB4" w:rsidRPr="00D052AF" w:rsidRDefault="003A7CB4" w:rsidP="003A7CB4">
                  <w:pPr>
                    <w:jc w:val="center"/>
                    <w:rPr>
                      <w:snapToGrid w:val="0"/>
                    </w:rPr>
                  </w:pPr>
                  <w:r w:rsidRPr="00D052AF">
                    <w:rPr>
                      <w:snapToGrid w:val="0"/>
                    </w:rPr>
                    <w:t>Demais ramos não listados e não excluídos pela Norma</w:t>
                  </w:r>
                </w:p>
              </w:tc>
            </w:tr>
          </w:tbl>
          <w:p w:rsidR="003A7CB4" w:rsidRPr="00D052AF" w:rsidRDefault="003A7CB4" w:rsidP="00C9508D">
            <w:pPr>
              <w:rPr>
                <w:b/>
              </w:rPr>
            </w:pP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3A7CB4" w:rsidRDefault="003A7CB4" w:rsidP="007F68BB">
            <w:pPr>
              <w:autoSpaceDE w:val="0"/>
              <w:autoSpaceDN w:val="0"/>
              <w:adjustRightInd w:val="0"/>
              <w:jc w:val="center"/>
              <w:rPr>
                <w:b/>
                <w:bCs/>
              </w:rPr>
            </w:pPr>
            <w:r>
              <w:rPr>
                <w:b/>
                <w:bCs/>
              </w:rPr>
              <w:lastRenderedPageBreak/>
              <w:t>ANEXO XIV</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center"/>
              <w:rPr>
                <w:b/>
                <w:bCs/>
              </w:rPr>
            </w:pPr>
            <w:r w:rsidRPr="00D052AF">
              <w:rPr>
                <w:b/>
                <w:bCs/>
              </w:rPr>
              <w:t xml:space="preserve">CAPITAL DE RISCO BASEADO </w:t>
            </w:r>
            <w:r>
              <w:rPr>
                <w:b/>
                <w:bCs/>
              </w:rPr>
              <w:t xml:space="preserve">NO RISCO DE CRÉDITO - PARCELA </w:t>
            </w:r>
            <w:proofErr w:type="gramStart"/>
            <w:r>
              <w:rPr>
                <w:b/>
                <w:bCs/>
              </w:rPr>
              <w:t>1</w:t>
            </w:r>
            <w:proofErr w:type="gramEnd"/>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t xml:space="preserve">Art. 1º A parcela </w:t>
            </w:r>
            <w:proofErr w:type="gramStart"/>
            <w:r w:rsidRPr="00D052AF">
              <w:t>1</w:t>
            </w:r>
            <w:proofErr w:type="gramEnd"/>
            <w:r w:rsidRPr="00D052AF">
              <w:t xml:space="preserve"> do capital de risco de crédito refere-se ao risco de crédito das exposições, identificadas neste anexo, em operações de transferência de risco que tenham como contrapartes seguradoras, </w:t>
            </w:r>
            <w:proofErr w:type="spellStart"/>
            <w:r w:rsidRPr="00D052AF">
              <w:t>resseguradores</w:t>
            </w:r>
            <w:proofErr w:type="spellEnd"/>
            <w:r w:rsidRPr="00D052AF">
              <w:t>, EAPC</w:t>
            </w:r>
            <w:r>
              <w:t xml:space="preserve"> e sociedades de capitalização.</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t xml:space="preserve">Art. 2º A parcela </w:t>
            </w:r>
            <w:proofErr w:type="gramStart"/>
            <w:r w:rsidRPr="00D052AF">
              <w:t>1</w:t>
            </w:r>
            <w:proofErr w:type="gramEnd"/>
            <w:r w:rsidRPr="00D052AF">
              <w:t xml:space="preserve"> do capital de risco de crédito será calculada utiliza</w:t>
            </w:r>
            <w:r>
              <w:t>ndo-se a fórmula:</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3A7CB4" w:rsidP="003A7CB4">
            <w:pPr>
              <w:jc w:val="both"/>
            </w:pPr>
          </w:p>
          <w:p w:rsidR="00C9508D" w:rsidRPr="003A7CB4" w:rsidRDefault="008F713D" w:rsidP="003A7CB4">
            <w:pPr>
              <w:jc w:val="both"/>
            </w:pPr>
            <m:oMathPara>
              <m:oMath>
                <m:sSub>
                  <m:sSubPr>
                    <m:ctrlPr>
                      <w:rPr>
                        <w:rFonts w:ascii="Cambria Math" w:hAnsi="Cambria Math"/>
                        <w:i/>
                      </w:rPr>
                    </m:ctrlPr>
                  </m:sSubPr>
                  <m:e>
                    <m:r>
                      <w:rPr>
                        <w:rFonts w:ascii="Cambria Math" w:hAnsi="Cambria Math"/>
                      </w:rPr>
                      <m:t>CR</m:t>
                    </m:r>
                  </m:e>
                  <m:sub>
                    <m:r>
                      <w:rPr>
                        <w:rFonts w:ascii="Cambria Math" w:hAnsi="Cambria Math"/>
                      </w:rPr>
                      <m:t>cred1</m:t>
                    </m:r>
                  </m:sub>
                </m:sSub>
                <m:r>
                  <m:rPr>
                    <m:sty m:val="p"/>
                  </m:rPr>
                  <w:rPr>
                    <w:rFonts w:ascii="Cambria Math" w:hAnsi="Cambria Math"/>
                  </w:rPr>
                  <m:t>=</m:t>
                </m:r>
                <m:rad>
                  <m:radPr>
                    <m:degHide m:val="on"/>
                    <m:ctrlPr>
                      <w:rPr>
                        <w:rFonts w:ascii="Cambria Math" w:hAnsi="Cambria Math"/>
                      </w:rPr>
                    </m:ctrlPr>
                  </m:radPr>
                  <m:deg/>
                  <m:e>
                    <m:nary>
                      <m:naryPr>
                        <m:chr m:val="∑"/>
                        <m:limLoc m:val="undOvr"/>
                        <m:ctrlPr>
                          <w:rPr>
                            <w:rFonts w:ascii="Cambria Math" w:hAnsi="Cambria Math"/>
                          </w:rPr>
                        </m:ctrlPr>
                      </m:naryPr>
                      <m:sub>
                        <m:r>
                          <m:rPr>
                            <m:sty m:val="p"/>
                          </m:rPr>
                          <w:rPr>
                            <w:rFonts w:ascii="Cambria Math" w:hAnsi="Cambria Math"/>
                          </w:rPr>
                          <m:t>i=1</m:t>
                        </m:r>
                      </m:sub>
                      <m:sup>
                        <m:r>
                          <w:rPr>
                            <w:rFonts w:ascii="Cambria Math" w:hAnsi="Cambria Math"/>
                          </w:rPr>
                          <m:t>r</m:t>
                        </m:r>
                      </m:sup>
                      <m:e>
                        <m:nary>
                          <m:naryPr>
                            <m:chr m:val="∑"/>
                            <m:limLoc m:val="undOvr"/>
                            <m:ctrlPr>
                              <w:rPr>
                                <w:rFonts w:ascii="Cambria Math" w:hAnsi="Cambria Math"/>
                              </w:rPr>
                            </m:ctrlPr>
                          </m:naryPr>
                          <m:sub>
                            <m:r>
                              <m:rPr>
                                <m:sty m:val="p"/>
                              </m:rPr>
                              <w:rPr>
                                <w:rFonts w:ascii="Cambria Math" w:hAnsi="Cambria Math"/>
                              </w:rPr>
                              <m:t>j=1</m:t>
                            </m:r>
                          </m:sub>
                          <m:sup>
                            <m:r>
                              <w:rPr>
                                <w:rFonts w:ascii="Cambria Math" w:hAnsi="Cambria Math"/>
                              </w:rPr>
                              <m:t>r</m:t>
                            </m:r>
                          </m:sup>
                          <m:e>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i</m:t>
                                    </m:r>
                                  </m:sub>
                                </m:sSub>
                                <m:r>
                                  <m:rPr>
                                    <m:sty m:val="p"/>
                                  </m:rPr>
                                  <w:rPr>
                                    <w:rFonts w:ascii="Cambria Math" w:hAnsi="Cambria Math"/>
                                  </w:rPr>
                                  <m:t xml:space="preserve"> × </m:t>
                                </m:r>
                                <m:sSub>
                                  <m:sSubPr>
                                    <m:ctrlPr>
                                      <w:rPr>
                                        <w:rFonts w:ascii="Cambria Math" w:hAnsi="Cambria Math"/>
                                      </w:rPr>
                                    </m:ctrlPr>
                                  </m:sSubPr>
                                  <m:e>
                                    <m:r>
                                      <w:rPr>
                                        <w:rFonts w:ascii="Cambria Math" w:hAnsi="Cambria Math"/>
                                      </w:rPr>
                                      <m:t>exp</m:t>
                                    </m:r>
                                  </m:e>
                                  <m:sub>
                                    <m:r>
                                      <w:rPr>
                                        <w:rFonts w:ascii="Cambria Math" w:hAnsi="Cambria Math"/>
                                      </w:rPr>
                                      <m:t>i</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j</m:t>
                                    </m:r>
                                  </m:sub>
                                </m:sSub>
                                <m:r>
                                  <m:rPr>
                                    <m:sty m:val="p"/>
                                  </m:rPr>
                                  <w:rPr>
                                    <w:rFonts w:ascii="Cambria Math" w:hAnsi="Cambria Math"/>
                                  </w:rPr>
                                  <m:t xml:space="preserve"> × </m:t>
                                </m:r>
                                <m:sSub>
                                  <m:sSubPr>
                                    <m:ctrlPr>
                                      <w:rPr>
                                        <w:rFonts w:ascii="Cambria Math" w:hAnsi="Cambria Math"/>
                                      </w:rPr>
                                    </m:ctrlPr>
                                  </m:sSubPr>
                                  <m:e>
                                    <m:r>
                                      <w:rPr>
                                        <w:rFonts w:ascii="Cambria Math" w:hAnsi="Cambria Math"/>
                                      </w:rPr>
                                      <m:t>exp</m:t>
                                    </m:r>
                                  </m:e>
                                  <m:sub>
                                    <m:r>
                                      <w:rPr>
                                        <w:rFonts w:ascii="Cambria Math" w:hAnsi="Cambria Math"/>
                                      </w:rPr>
                                      <m:t>j</m:t>
                                    </m:r>
                                  </m:sub>
                                </m:sSub>
                              </m:e>
                            </m:d>
                            <m:r>
                              <m:rPr>
                                <m:sty m:val="p"/>
                              </m:rP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ij</m:t>
                                </m:r>
                              </m:sub>
                            </m:sSub>
                          </m:e>
                        </m:nary>
                      </m:e>
                    </m:nary>
                  </m:e>
                </m:rad>
              </m:oMath>
            </m:oMathPara>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t>Parágrafo único. Considerar-se-ão, para efeitos de</w:t>
            </w:r>
            <w:r>
              <w:t>ste anexo, os conceitos abaixo:</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t xml:space="preserve">I – </w:t>
            </w:r>
            <w:proofErr w:type="gramStart"/>
            <w:r w:rsidRPr="00D052AF">
              <w:t>CR</w:t>
            </w:r>
            <w:r w:rsidRPr="00D052AF">
              <w:rPr>
                <w:vertAlign w:val="subscript"/>
              </w:rPr>
              <w:t>cred1</w:t>
            </w:r>
            <w:proofErr w:type="gramEnd"/>
            <w:r w:rsidRPr="00D052AF">
              <w:t xml:space="preserve"> : capital de risco de</w:t>
            </w:r>
            <w:r>
              <w:t xml:space="preserve"> crédito referente à parcela 1;</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t xml:space="preserve">II – </w:t>
            </w:r>
            <w:proofErr w:type="spellStart"/>
            <w:r w:rsidRPr="00D052AF">
              <w:t>f</w:t>
            </w:r>
            <w:r w:rsidRPr="00D052AF">
              <w:rPr>
                <w:vertAlign w:val="subscript"/>
              </w:rPr>
              <w:t>i</w:t>
            </w:r>
            <w:proofErr w:type="spellEnd"/>
            <w:r w:rsidRPr="00D052AF">
              <w:t>: fator de risco co</w:t>
            </w:r>
            <w:r>
              <w:t>rrespondente à contraparte “i”;</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lastRenderedPageBreak/>
              <w:t xml:space="preserve">III – </w:t>
            </w:r>
            <w:proofErr w:type="spellStart"/>
            <w:r w:rsidRPr="00D052AF">
              <w:t>exp</w:t>
            </w:r>
            <w:r w:rsidRPr="00D052AF">
              <w:rPr>
                <w:vertAlign w:val="subscript"/>
              </w:rPr>
              <w:t>i</w:t>
            </w:r>
            <w:proofErr w:type="spellEnd"/>
            <w:r w:rsidRPr="00D052AF">
              <w:t>: valor da exposição ao risco</w:t>
            </w:r>
            <w:r>
              <w:t xml:space="preserve"> de crédito da contraparte ”i”;</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t xml:space="preserve">IV - </w:t>
            </w:r>
            <w:proofErr w:type="spellStart"/>
            <w:r w:rsidRPr="00D052AF">
              <w:t>ρ</w:t>
            </w:r>
            <w:r w:rsidRPr="00D052AF">
              <w:rPr>
                <w:vertAlign w:val="subscript"/>
              </w:rPr>
              <w:t>ij</w:t>
            </w:r>
            <w:proofErr w:type="spellEnd"/>
            <w:r w:rsidRPr="00D052AF">
              <w:t xml:space="preserve">: coeficiente de correlação entre as exposições às contrapartes “i” e “j”, sendo </w:t>
            </w:r>
            <w:proofErr w:type="spellStart"/>
            <w:r w:rsidRPr="00D052AF">
              <w:t>ρ</w:t>
            </w:r>
            <w:r w:rsidRPr="00D052AF">
              <w:rPr>
                <w:vertAlign w:val="subscript"/>
              </w:rPr>
              <w:t>ij</w:t>
            </w:r>
            <w:proofErr w:type="spellEnd"/>
            <w:r w:rsidRPr="00D052AF">
              <w:t xml:space="preserve"> = 0,75 para todo i ≠ j, e </w:t>
            </w:r>
            <w:proofErr w:type="spellStart"/>
            <w:r w:rsidRPr="00D052AF">
              <w:t>ρ</w:t>
            </w:r>
            <w:r w:rsidRPr="00D052AF">
              <w:rPr>
                <w:vertAlign w:val="subscript"/>
              </w:rPr>
              <w:t>ij</w:t>
            </w:r>
            <w:proofErr w:type="spellEnd"/>
            <w:r w:rsidRPr="00D052AF">
              <w:t xml:space="preserve"> = 1 para i = </w:t>
            </w:r>
            <w:r>
              <w:t>j;</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t xml:space="preserve">V- contraparte “i” ou “j”: cada </w:t>
            </w:r>
            <w:proofErr w:type="spellStart"/>
            <w:r w:rsidRPr="00D052AF">
              <w:t>ressegurador</w:t>
            </w:r>
            <w:proofErr w:type="spellEnd"/>
            <w:r w:rsidRPr="00D052AF">
              <w:t xml:space="preserve"> e o conjunto de seguradoras, de sociedades de capitalização e de EAPC devedores dos crédito</w:t>
            </w:r>
            <w:r>
              <w:t xml:space="preserve">s objeto da análise de risco; </w:t>
            </w:r>
            <w:proofErr w:type="gramStart"/>
            <w:r>
              <w:t>e</w:t>
            </w:r>
            <w:proofErr w:type="gramEnd"/>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t>VI – “r”: número total de contrapartes, na forma definida no inciso V deste parágra</w:t>
            </w:r>
            <w:r>
              <w:t>fo.</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t>Art. 3º O fator de risco será obtido em função do tipo e do grau de risco da contraparte, confo</w:t>
            </w:r>
            <w:r>
              <w:t>rme quadros dispostos a seguir:</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3A7CB4" w:rsidP="003A7CB4">
            <w:pPr>
              <w:autoSpaceDE w:val="0"/>
              <w:autoSpaceDN w:val="0"/>
              <w:adjustRightInd w:val="0"/>
              <w:spacing w:after="120"/>
              <w:jc w:val="center"/>
            </w:pPr>
          </w:p>
          <w:tbl>
            <w:tblPr>
              <w:tblStyle w:val="Tabelacomgrade"/>
              <w:tblW w:w="0" w:type="auto"/>
              <w:jc w:val="center"/>
              <w:tblLook w:val="04A0"/>
            </w:tblPr>
            <w:tblGrid>
              <w:gridCol w:w="1185"/>
              <w:gridCol w:w="1185"/>
              <w:gridCol w:w="1185"/>
              <w:gridCol w:w="1185"/>
            </w:tblGrid>
            <w:tr w:rsidR="003A7CB4" w:rsidRPr="00D052AF" w:rsidTr="003A7CB4">
              <w:trPr>
                <w:jc w:val="center"/>
              </w:trPr>
              <w:tc>
                <w:tcPr>
                  <w:tcW w:w="1185" w:type="dxa"/>
                  <w:tcBorders>
                    <w:top w:val="nil"/>
                    <w:left w:val="nil"/>
                    <w:bottom w:val="single" w:sz="4" w:space="0" w:color="auto"/>
                    <w:right w:val="single" w:sz="4" w:space="0" w:color="auto"/>
                  </w:tcBorders>
                </w:tcPr>
                <w:p w:rsidR="003A7CB4" w:rsidRPr="00D052AF" w:rsidRDefault="003A7CB4" w:rsidP="003A7CB4">
                  <w:pPr>
                    <w:autoSpaceDE w:val="0"/>
                    <w:autoSpaceDN w:val="0"/>
                    <w:adjustRightInd w:val="0"/>
                    <w:jc w:val="center"/>
                  </w:pPr>
                </w:p>
              </w:tc>
              <w:tc>
                <w:tcPr>
                  <w:tcW w:w="1185" w:type="dxa"/>
                  <w:tcBorders>
                    <w:left w:val="single" w:sz="4" w:space="0" w:color="auto"/>
                  </w:tcBorders>
                </w:tcPr>
                <w:p w:rsidR="003A7CB4" w:rsidRPr="00D052AF" w:rsidRDefault="003A7CB4" w:rsidP="003A7CB4">
                  <w:pPr>
                    <w:autoSpaceDE w:val="0"/>
                    <w:autoSpaceDN w:val="0"/>
                    <w:adjustRightInd w:val="0"/>
                    <w:jc w:val="center"/>
                  </w:pPr>
                  <w:r w:rsidRPr="00D052AF">
                    <w:t xml:space="preserve">Tipo </w:t>
                  </w:r>
                  <w:proofErr w:type="gramStart"/>
                  <w:r w:rsidRPr="00D052AF">
                    <w:t>1</w:t>
                  </w:r>
                  <w:proofErr w:type="gramEnd"/>
                </w:p>
              </w:tc>
              <w:tc>
                <w:tcPr>
                  <w:tcW w:w="1185" w:type="dxa"/>
                </w:tcPr>
                <w:p w:rsidR="003A7CB4" w:rsidRPr="00D052AF" w:rsidRDefault="003A7CB4" w:rsidP="003A7CB4">
                  <w:pPr>
                    <w:autoSpaceDE w:val="0"/>
                    <w:autoSpaceDN w:val="0"/>
                    <w:adjustRightInd w:val="0"/>
                    <w:jc w:val="center"/>
                  </w:pPr>
                  <w:r w:rsidRPr="00D052AF">
                    <w:t xml:space="preserve">Tipo </w:t>
                  </w:r>
                  <w:proofErr w:type="gramStart"/>
                  <w:r w:rsidRPr="00D052AF">
                    <w:t>2</w:t>
                  </w:r>
                  <w:proofErr w:type="gramEnd"/>
                </w:p>
              </w:tc>
              <w:tc>
                <w:tcPr>
                  <w:tcW w:w="1185" w:type="dxa"/>
                </w:tcPr>
                <w:p w:rsidR="003A7CB4" w:rsidRPr="00D052AF" w:rsidRDefault="003A7CB4" w:rsidP="003A7CB4">
                  <w:pPr>
                    <w:autoSpaceDE w:val="0"/>
                    <w:autoSpaceDN w:val="0"/>
                    <w:adjustRightInd w:val="0"/>
                    <w:jc w:val="center"/>
                  </w:pPr>
                  <w:r w:rsidRPr="00D052AF">
                    <w:t xml:space="preserve">Tipo </w:t>
                  </w:r>
                  <w:proofErr w:type="gramStart"/>
                  <w:r w:rsidRPr="00D052AF">
                    <w:t>3</w:t>
                  </w:r>
                  <w:proofErr w:type="gramEnd"/>
                </w:p>
              </w:tc>
            </w:tr>
            <w:tr w:rsidR="003A7CB4" w:rsidRPr="00D052AF" w:rsidTr="003A7CB4">
              <w:trPr>
                <w:jc w:val="center"/>
              </w:trPr>
              <w:tc>
                <w:tcPr>
                  <w:tcW w:w="1185" w:type="dxa"/>
                  <w:tcBorders>
                    <w:top w:val="single" w:sz="4" w:space="0" w:color="auto"/>
                  </w:tcBorders>
                </w:tcPr>
                <w:p w:rsidR="003A7CB4" w:rsidRPr="00D052AF" w:rsidRDefault="003A7CB4" w:rsidP="003A7CB4">
                  <w:pPr>
                    <w:autoSpaceDE w:val="0"/>
                    <w:autoSpaceDN w:val="0"/>
                    <w:adjustRightInd w:val="0"/>
                    <w:jc w:val="center"/>
                  </w:pPr>
                  <w:r w:rsidRPr="00D052AF">
                    <w:t xml:space="preserve">Grau </w:t>
                  </w:r>
                  <w:proofErr w:type="gramStart"/>
                  <w:r w:rsidRPr="00D052AF">
                    <w:t>1</w:t>
                  </w:r>
                  <w:proofErr w:type="gramEnd"/>
                </w:p>
              </w:tc>
              <w:tc>
                <w:tcPr>
                  <w:tcW w:w="1185" w:type="dxa"/>
                </w:tcPr>
                <w:p w:rsidR="003A7CB4" w:rsidRPr="00D052AF" w:rsidRDefault="003A7CB4" w:rsidP="003A7CB4">
                  <w:pPr>
                    <w:autoSpaceDE w:val="0"/>
                    <w:autoSpaceDN w:val="0"/>
                    <w:adjustRightInd w:val="0"/>
                    <w:jc w:val="center"/>
                  </w:pPr>
                  <w:r w:rsidRPr="00D052AF">
                    <w:t>1,93%</w:t>
                  </w:r>
                </w:p>
              </w:tc>
              <w:tc>
                <w:tcPr>
                  <w:tcW w:w="1185" w:type="dxa"/>
                </w:tcPr>
                <w:p w:rsidR="003A7CB4" w:rsidRPr="00D052AF" w:rsidRDefault="003A7CB4" w:rsidP="003A7CB4">
                  <w:pPr>
                    <w:autoSpaceDE w:val="0"/>
                    <w:autoSpaceDN w:val="0"/>
                    <w:adjustRightInd w:val="0"/>
                    <w:jc w:val="center"/>
                  </w:pPr>
                  <w:r w:rsidRPr="00D052AF">
                    <w:t>2,53%</w:t>
                  </w:r>
                </w:p>
              </w:tc>
              <w:tc>
                <w:tcPr>
                  <w:tcW w:w="1185" w:type="dxa"/>
                </w:tcPr>
                <w:p w:rsidR="003A7CB4" w:rsidRPr="00D052AF" w:rsidRDefault="003A7CB4" w:rsidP="003A7CB4">
                  <w:pPr>
                    <w:autoSpaceDE w:val="0"/>
                    <w:autoSpaceDN w:val="0"/>
                    <w:adjustRightInd w:val="0"/>
                    <w:jc w:val="center"/>
                  </w:pPr>
                  <w:r w:rsidRPr="00D052AF">
                    <w:t>3,04%</w:t>
                  </w:r>
                </w:p>
              </w:tc>
            </w:tr>
            <w:tr w:rsidR="003A7CB4" w:rsidRPr="00D052AF" w:rsidTr="003A7CB4">
              <w:trPr>
                <w:jc w:val="center"/>
              </w:trPr>
              <w:tc>
                <w:tcPr>
                  <w:tcW w:w="1185" w:type="dxa"/>
                </w:tcPr>
                <w:p w:rsidR="003A7CB4" w:rsidRPr="00D052AF" w:rsidRDefault="003A7CB4" w:rsidP="003A7CB4">
                  <w:pPr>
                    <w:autoSpaceDE w:val="0"/>
                    <w:autoSpaceDN w:val="0"/>
                    <w:adjustRightInd w:val="0"/>
                    <w:jc w:val="center"/>
                  </w:pPr>
                  <w:r w:rsidRPr="00D052AF">
                    <w:t xml:space="preserve">Grau </w:t>
                  </w:r>
                  <w:proofErr w:type="gramStart"/>
                  <w:r w:rsidRPr="00D052AF">
                    <w:t>2</w:t>
                  </w:r>
                  <w:proofErr w:type="gramEnd"/>
                </w:p>
              </w:tc>
              <w:tc>
                <w:tcPr>
                  <w:tcW w:w="1185" w:type="dxa"/>
                </w:tcPr>
                <w:p w:rsidR="003A7CB4" w:rsidRPr="00D052AF" w:rsidRDefault="003A7CB4" w:rsidP="003A7CB4">
                  <w:pPr>
                    <w:autoSpaceDE w:val="0"/>
                    <w:autoSpaceDN w:val="0"/>
                    <w:adjustRightInd w:val="0"/>
                    <w:jc w:val="center"/>
                  </w:pPr>
                  <w:r w:rsidRPr="00D052AF">
                    <w:t>-</w:t>
                  </w:r>
                </w:p>
              </w:tc>
              <w:tc>
                <w:tcPr>
                  <w:tcW w:w="1185" w:type="dxa"/>
                </w:tcPr>
                <w:p w:rsidR="003A7CB4" w:rsidRPr="00D052AF" w:rsidRDefault="003A7CB4" w:rsidP="003A7CB4">
                  <w:pPr>
                    <w:autoSpaceDE w:val="0"/>
                    <w:autoSpaceDN w:val="0"/>
                    <w:adjustRightInd w:val="0"/>
                    <w:jc w:val="center"/>
                  </w:pPr>
                  <w:r w:rsidRPr="00D052AF">
                    <w:t>4,56%</w:t>
                  </w:r>
                </w:p>
              </w:tc>
              <w:tc>
                <w:tcPr>
                  <w:tcW w:w="1185" w:type="dxa"/>
                </w:tcPr>
                <w:p w:rsidR="003A7CB4" w:rsidRPr="00D052AF" w:rsidRDefault="003A7CB4" w:rsidP="003A7CB4">
                  <w:pPr>
                    <w:autoSpaceDE w:val="0"/>
                    <w:autoSpaceDN w:val="0"/>
                    <w:adjustRightInd w:val="0"/>
                    <w:jc w:val="center"/>
                  </w:pPr>
                  <w:r w:rsidRPr="00D052AF">
                    <w:t>5,48%</w:t>
                  </w:r>
                </w:p>
              </w:tc>
            </w:tr>
            <w:tr w:rsidR="003A7CB4" w:rsidRPr="00D052AF" w:rsidTr="003A7CB4">
              <w:trPr>
                <w:jc w:val="center"/>
              </w:trPr>
              <w:tc>
                <w:tcPr>
                  <w:tcW w:w="1185" w:type="dxa"/>
                </w:tcPr>
                <w:p w:rsidR="003A7CB4" w:rsidRPr="00D052AF" w:rsidRDefault="003A7CB4" w:rsidP="003A7CB4">
                  <w:pPr>
                    <w:autoSpaceDE w:val="0"/>
                    <w:autoSpaceDN w:val="0"/>
                    <w:adjustRightInd w:val="0"/>
                    <w:jc w:val="center"/>
                  </w:pPr>
                  <w:r w:rsidRPr="00D052AF">
                    <w:t xml:space="preserve">Grau </w:t>
                  </w:r>
                  <w:proofErr w:type="gramStart"/>
                  <w:r w:rsidRPr="00D052AF">
                    <w:t>3</w:t>
                  </w:r>
                  <w:proofErr w:type="gramEnd"/>
                </w:p>
              </w:tc>
              <w:tc>
                <w:tcPr>
                  <w:tcW w:w="1185" w:type="dxa"/>
                </w:tcPr>
                <w:p w:rsidR="003A7CB4" w:rsidRPr="00D052AF" w:rsidRDefault="003A7CB4" w:rsidP="003A7CB4">
                  <w:pPr>
                    <w:autoSpaceDE w:val="0"/>
                    <w:autoSpaceDN w:val="0"/>
                    <w:adjustRightInd w:val="0"/>
                    <w:jc w:val="center"/>
                  </w:pPr>
                  <w:r w:rsidRPr="00D052AF">
                    <w:t>-</w:t>
                  </w:r>
                </w:p>
              </w:tc>
              <w:tc>
                <w:tcPr>
                  <w:tcW w:w="1185" w:type="dxa"/>
                </w:tcPr>
                <w:p w:rsidR="003A7CB4" w:rsidRPr="00D052AF" w:rsidRDefault="003A7CB4" w:rsidP="003A7CB4">
                  <w:pPr>
                    <w:autoSpaceDE w:val="0"/>
                    <w:autoSpaceDN w:val="0"/>
                    <w:adjustRightInd w:val="0"/>
                    <w:jc w:val="center"/>
                  </w:pPr>
                  <w:r w:rsidRPr="00D052AF">
                    <w:t>11,36%</w:t>
                  </w:r>
                </w:p>
              </w:tc>
              <w:tc>
                <w:tcPr>
                  <w:tcW w:w="1185" w:type="dxa"/>
                </w:tcPr>
                <w:p w:rsidR="003A7CB4" w:rsidRPr="00D052AF" w:rsidRDefault="003A7CB4" w:rsidP="003A7CB4">
                  <w:pPr>
                    <w:autoSpaceDE w:val="0"/>
                    <w:autoSpaceDN w:val="0"/>
                    <w:adjustRightInd w:val="0"/>
                    <w:jc w:val="center"/>
                  </w:pPr>
                  <w:r w:rsidRPr="00D052AF">
                    <w:t>13,63%</w:t>
                  </w:r>
                </w:p>
              </w:tc>
            </w:tr>
          </w:tbl>
          <w:p w:rsidR="00C9508D" w:rsidRPr="003A7CB4" w:rsidRDefault="003A7CB4" w:rsidP="003A7CB4">
            <w:pPr>
              <w:jc w:val="center"/>
            </w:pPr>
            <w:r w:rsidRPr="00D052AF">
              <w:t xml:space="preserve">Quadro </w:t>
            </w:r>
            <w:proofErr w:type="gramStart"/>
            <w:r w:rsidRPr="00D052AF">
              <w:t>1</w:t>
            </w:r>
            <w:proofErr w:type="gramEnd"/>
            <w:r w:rsidRPr="00D052AF">
              <w:t>: Fatores de risco correspon</w:t>
            </w:r>
            <w:r>
              <w:t>dentes à contraparte “i” ou “j”</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1412"/>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BB" w:rsidRDefault="007F68BB"/>
          <w:tbl>
            <w:tblPr>
              <w:tblStyle w:val="Tabelacomgrade"/>
              <w:tblW w:w="4603" w:type="dxa"/>
              <w:jc w:val="center"/>
              <w:tblLook w:val="04A0"/>
            </w:tblPr>
            <w:tblGrid>
              <w:gridCol w:w="761"/>
              <w:gridCol w:w="1059"/>
              <w:gridCol w:w="982"/>
              <w:gridCol w:w="917"/>
              <w:gridCol w:w="884"/>
            </w:tblGrid>
            <w:tr w:rsidR="003A7CB4" w:rsidRPr="00D052AF" w:rsidTr="007F68BB">
              <w:trPr>
                <w:jc w:val="center"/>
              </w:trPr>
              <w:tc>
                <w:tcPr>
                  <w:tcW w:w="761" w:type="dxa"/>
                  <w:tcBorders>
                    <w:top w:val="nil"/>
                    <w:left w:val="nil"/>
                    <w:bottom w:val="single" w:sz="4" w:space="0" w:color="auto"/>
                    <w:right w:val="single" w:sz="4" w:space="0" w:color="auto"/>
                  </w:tcBorders>
                </w:tcPr>
                <w:p w:rsidR="003A7CB4" w:rsidRPr="00D052AF" w:rsidRDefault="003A7CB4" w:rsidP="003A7CB4">
                  <w:pPr>
                    <w:autoSpaceDE w:val="0"/>
                    <w:autoSpaceDN w:val="0"/>
                    <w:adjustRightInd w:val="0"/>
                    <w:jc w:val="center"/>
                  </w:pPr>
                </w:p>
              </w:tc>
              <w:tc>
                <w:tcPr>
                  <w:tcW w:w="1059" w:type="dxa"/>
                  <w:tcBorders>
                    <w:left w:val="single" w:sz="4" w:space="0" w:color="auto"/>
                  </w:tcBorders>
                </w:tcPr>
                <w:p w:rsidR="003A7CB4" w:rsidRPr="00D052AF" w:rsidRDefault="003A7CB4" w:rsidP="003A7CB4">
                  <w:pPr>
                    <w:autoSpaceDE w:val="0"/>
                    <w:autoSpaceDN w:val="0"/>
                    <w:adjustRightInd w:val="0"/>
                    <w:jc w:val="center"/>
                    <w:rPr>
                      <w:i/>
                    </w:rPr>
                  </w:pPr>
                  <w:r w:rsidRPr="00D052AF">
                    <w:rPr>
                      <w:i/>
                    </w:rPr>
                    <w:t xml:space="preserve">Standard &amp; </w:t>
                  </w:r>
                  <w:proofErr w:type="spellStart"/>
                  <w:r w:rsidRPr="00D052AF">
                    <w:rPr>
                      <w:i/>
                    </w:rPr>
                    <w:t>Poor’s</w:t>
                  </w:r>
                  <w:proofErr w:type="spellEnd"/>
                  <w:r w:rsidRPr="00D052AF">
                    <w:rPr>
                      <w:i/>
                    </w:rPr>
                    <w:t xml:space="preserve"> Co.</w:t>
                  </w:r>
                </w:p>
              </w:tc>
              <w:tc>
                <w:tcPr>
                  <w:tcW w:w="982" w:type="dxa"/>
                </w:tcPr>
                <w:p w:rsidR="003A7CB4" w:rsidRPr="00D052AF" w:rsidRDefault="003A7CB4" w:rsidP="003A7CB4">
                  <w:pPr>
                    <w:autoSpaceDE w:val="0"/>
                    <w:autoSpaceDN w:val="0"/>
                    <w:adjustRightInd w:val="0"/>
                    <w:jc w:val="center"/>
                    <w:rPr>
                      <w:i/>
                    </w:rPr>
                  </w:pPr>
                  <w:proofErr w:type="spellStart"/>
                  <w:r w:rsidRPr="00D052AF">
                    <w:rPr>
                      <w:i/>
                    </w:rPr>
                    <w:t>Moody’s</w:t>
                  </w:r>
                  <w:proofErr w:type="spellEnd"/>
                  <w:r w:rsidRPr="00D052AF">
                    <w:rPr>
                      <w:i/>
                    </w:rPr>
                    <w:t xml:space="preserve"> </w:t>
                  </w:r>
                  <w:proofErr w:type="spellStart"/>
                  <w:r w:rsidRPr="00D052AF">
                    <w:rPr>
                      <w:i/>
                    </w:rPr>
                    <w:t>Investor</w:t>
                  </w:r>
                  <w:proofErr w:type="spellEnd"/>
                  <w:r w:rsidRPr="00D052AF">
                    <w:rPr>
                      <w:i/>
                    </w:rPr>
                    <w:t xml:space="preserve"> </w:t>
                  </w:r>
                  <w:proofErr w:type="spellStart"/>
                  <w:r w:rsidRPr="00D052AF">
                    <w:rPr>
                      <w:i/>
                    </w:rPr>
                    <w:t>Services</w:t>
                  </w:r>
                  <w:proofErr w:type="spellEnd"/>
                </w:p>
              </w:tc>
              <w:tc>
                <w:tcPr>
                  <w:tcW w:w="917" w:type="dxa"/>
                </w:tcPr>
                <w:p w:rsidR="003A7CB4" w:rsidRPr="00D052AF" w:rsidRDefault="003A7CB4" w:rsidP="003A7CB4">
                  <w:pPr>
                    <w:autoSpaceDE w:val="0"/>
                    <w:autoSpaceDN w:val="0"/>
                    <w:adjustRightInd w:val="0"/>
                    <w:jc w:val="center"/>
                    <w:rPr>
                      <w:i/>
                    </w:rPr>
                  </w:pPr>
                  <w:r w:rsidRPr="00D052AF">
                    <w:rPr>
                      <w:i/>
                    </w:rPr>
                    <w:t xml:space="preserve">Fitch </w:t>
                  </w:r>
                  <w:proofErr w:type="spellStart"/>
                  <w:r w:rsidRPr="00D052AF">
                    <w:rPr>
                      <w:i/>
                    </w:rPr>
                    <w:t>Ratings</w:t>
                  </w:r>
                  <w:proofErr w:type="spellEnd"/>
                </w:p>
              </w:tc>
              <w:tc>
                <w:tcPr>
                  <w:tcW w:w="884" w:type="dxa"/>
                </w:tcPr>
                <w:p w:rsidR="003A7CB4" w:rsidRPr="00D052AF" w:rsidRDefault="003A7CB4" w:rsidP="003A7CB4">
                  <w:pPr>
                    <w:autoSpaceDE w:val="0"/>
                    <w:autoSpaceDN w:val="0"/>
                    <w:adjustRightInd w:val="0"/>
                    <w:jc w:val="center"/>
                    <w:rPr>
                      <w:i/>
                    </w:rPr>
                  </w:pPr>
                  <w:r w:rsidRPr="00D052AF">
                    <w:rPr>
                      <w:i/>
                    </w:rPr>
                    <w:t>AM Best</w:t>
                  </w:r>
                </w:p>
              </w:tc>
            </w:tr>
            <w:tr w:rsidR="003A7CB4" w:rsidRPr="00D052AF" w:rsidTr="007F68BB">
              <w:trPr>
                <w:jc w:val="center"/>
              </w:trPr>
              <w:tc>
                <w:tcPr>
                  <w:tcW w:w="761" w:type="dxa"/>
                  <w:tcBorders>
                    <w:top w:val="single" w:sz="4" w:space="0" w:color="auto"/>
                  </w:tcBorders>
                </w:tcPr>
                <w:p w:rsidR="003A7CB4" w:rsidRPr="00D052AF" w:rsidRDefault="003A7CB4" w:rsidP="003A7CB4">
                  <w:pPr>
                    <w:autoSpaceDE w:val="0"/>
                    <w:autoSpaceDN w:val="0"/>
                    <w:adjustRightInd w:val="0"/>
                    <w:jc w:val="center"/>
                  </w:pPr>
                  <w:r w:rsidRPr="00D052AF">
                    <w:t xml:space="preserve">Grau </w:t>
                  </w:r>
                  <w:proofErr w:type="gramStart"/>
                  <w:r w:rsidRPr="00D052AF">
                    <w:t>1</w:t>
                  </w:r>
                  <w:proofErr w:type="gramEnd"/>
                </w:p>
              </w:tc>
              <w:tc>
                <w:tcPr>
                  <w:tcW w:w="1059" w:type="dxa"/>
                </w:tcPr>
                <w:p w:rsidR="003A7CB4" w:rsidRPr="00D052AF" w:rsidRDefault="003A7CB4" w:rsidP="003A7CB4">
                  <w:pPr>
                    <w:autoSpaceDE w:val="0"/>
                    <w:autoSpaceDN w:val="0"/>
                    <w:adjustRightInd w:val="0"/>
                    <w:jc w:val="center"/>
                  </w:pPr>
                  <w:r w:rsidRPr="00D052AF">
                    <w:t>AAA</w:t>
                  </w:r>
                </w:p>
                <w:p w:rsidR="003A7CB4" w:rsidRPr="00D052AF" w:rsidRDefault="003A7CB4" w:rsidP="003A7CB4">
                  <w:pPr>
                    <w:autoSpaceDE w:val="0"/>
                    <w:autoSpaceDN w:val="0"/>
                    <w:adjustRightInd w:val="0"/>
                    <w:jc w:val="center"/>
                  </w:pPr>
                  <w:r w:rsidRPr="00D052AF">
                    <w:t>AA+</w:t>
                  </w:r>
                </w:p>
                <w:p w:rsidR="003A7CB4" w:rsidRPr="00D052AF" w:rsidRDefault="003A7CB4" w:rsidP="003A7CB4">
                  <w:pPr>
                    <w:autoSpaceDE w:val="0"/>
                    <w:autoSpaceDN w:val="0"/>
                    <w:adjustRightInd w:val="0"/>
                    <w:jc w:val="center"/>
                  </w:pPr>
                  <w:r w:rsidRPr="00D052AF">
                    <w:t>AA</w:t>
                  </w:r>
                </w:p>
                <w:p w:rsidR="003A7CB4" w:rsidRPr="00D052AF" w:rsidRDefault="003A7CB4" w:rsidP="003A7CB4">
                  <w:pPr>
                    <w:autoSpaceDE w:val="0"/>
                    <w:autoSpaceDN w:val="0"/>
                    <w:adjustRightInd w:val="0"/>
                    <w:jc w:val="center"/>
                  </w:pPr>
                  <w:r w:rsidRPr="00D052AF">
                    <w:t>AA-</w:t>
                  </w:r>
                </w:p>
              </w:tc>
              <w:tc>
                <w:tcPr>
                  <w:tcW w:w="982" w:type="dxa"/>
                </w:tcPr>
                <w:p w:rsidR="003A7CB4" w:rsidRPr="00D052AF" w:rsidRDefault="003A7CB4" w:rsidP="003A7CB4">
                  <w:pPr>
                    <w:autoSpaceDE w:val="0"/>
                    <w:autoSpaceDN w:val="0"/>
                    <w:adjustRightInd w:val="0"/>
                    <w:jc w:val="center"/>
                  </w:pPr>
                  <w:proofErr w:type="spellStart"/>
                  <w:r w:rsidRPr="00D052AF">
                    <w:t>Aaa</w:t>
                  </w:r>
                  <w:proofErr w:type="spellEnd"/>
                  <w:r w:rsidRPr="00D052AF">
                    <w:t xml:space="preserve"> Aa1 Aa2 Aa3</w:t>
                  </w:r>
                </w:p>
              </w:tc>
              <w:tc>
                <w:tcPr>
                  <w:tcW w:w="917" w:type="dxa"/>
                </w:tcPr>
                <w:p w:rsidR="003A7CB4" w:rsidRPr="00D052AF" w:rsidRDefault="003A7CB4" w:rsidP="003A7CB4">
                  <w:pPr>
                    <w:autoSpaceDE w:val="0"/>
                    <w:autoSpaceDN w:val="0"/>
                    <w:adjustRightInd w:val="0"/>
                    <w:jc w:val="center"/>
                  </w:pPr>
                  <w:r w:rsidRPr="00D052AF">
                    <w:t>AAA AA+ AA</w:t>
                  </w:r>
                </w:p>
                <w:p w:rsidR="003A7CB4" w:rsidRPr="00D052AF" w:rsidRDefault="003A7CB4" w:rsidP="003A7CB4">
                  <w:pPr>
                    <w:autoSpaceDE w:val="0"/>
                    <w:autoSpaceDN w:val="0"/>
                    <w:adjustRightInd w:val="0"/>
                    <w:jc w:val="center"/>
                  </w:pPr>
                  <w:r w:rsidRPr="00D052AF">
                    <w:t>AA-</w:t>
                  </w:r>
                </w:p>
              </w:tc>
              <w:tc>
                <w:tcPr>
                  <w:tcW w:w="884" w:type="dxa"/>
                </w:tcPr>
                <w:p w:rsidR="003A7CB4" w:rsidRPr="00D052AF" w:rsidRDefault="003A7CB4" w:rsidP="003A7CB4">
                  <w:pPr>
                    <w:autoSpaceDE w:val="0"/>
                    <w:autoSpaceDN w:val="0"/>
                    <w:adjustRightInd w:val="0"/>
                    <w:jc w:val="center"/>
                  </w:pPr>
                  <w:r w:rsidRPr="00D052AF">
                    <w:t>A++</w:t>
                  </w:r>
                </w:p>
                <w:p w:rsidR="003A7CB4" w:rsidRPr="00D052AF" w:rsidRDefault="003A7CB4" w:rsidP="003A7CB4">
                  <w:pPr>
                    <w:autoSpaceDE w:val="0"/>
                    <w:autoSpaceDN w:val="0"/>
                    <w:adjustRightInd w:val="0"/>
                    <w:jc w:val="center"/>
                  </w:pPr>
                  <w:r w:rsidRPr="00D052AF">
                    <w:t>A+</w:t>
                  </w:r>
                </w:p>
              </w:tc>
            </w:tr>
            <w:tr w:rsidR="003A7CB4" w:rsidRPr="00D052AF" w:rsidTr="007F68BB">
              <w:trPr>
                <w:jc w:val="center"/>
              </w:trPr>
              <w:tc>
                <w:tcPr>
                  <w:tcW w:w="761" w:type="dxa"/>
                </w:tcPr>
                <w:p w:rsidR="003A7CB4" w:rsidRPr="00D052AF" w:rsidRDefault="003A7CB4" w:rsidP="003A7CB4">
                  <w:pPr>
                    <w:autoSpaceDE w:val="0"/>
                    <w:autoSpaceDN w:val="0"/>
                    <w:adjustRightInd w:val="0"/>
                    <w:jc w:val="center"/>
                  </w:pPr>
                  <w:r w:rsidRPr="00D052AF">
                    <w:t xml:space="preserve">Grau </w:t>
                  </w:r>
                  <w:proofErr w:type="gramStart"/>
                  <w:r w:rsidRPr="00D052AF">
                    <w:t>2</w:t>
                  </w:r>
                  <w:proofErr w:type="gramEnd"/>
                </w:p>
              </w:tc>
              <w:tc>
                <w:tcPr>
                  <w:tcW w:w="1059" w:type="dxa"/>
                </w:tcPr>
                <w:p w:rsidR="003A7CB4" w:rsidRPr="00D052AF" w:rsidRDefault="003A7CB4" w:rsidP="003A7CB4">
                  <w:pPr>
                    <w:autoSpaceDE w:val="0"/>
                    <w:autoSpaceDN w:val="0"/>
                    <w:adjustRightInd w:val="0"/>
                    <w:jc w:val="center"/>
                  </w:pPr>
                  <w:r w:rsidRPr="00D052AF">
                    <w:t>A+</w:t>
                  </w:r>
                </w:p>
                <w:p w:rsidR="003A7CB4" w:rsidRPr="00D052AF" w:rsidRDefault="003A7CB4" w:rsidP="003A7CB4">
                  <w:pPr>
                    <w:autoSpaceDE w:val="0"/>
                    <w:autoSpaceDN w:val="0"/>
                    <w:adjustRightInd w:val="0"/>
                    <w:jc w:val="center"/>
                  </w:pPr>
                  <w:r w:rsidRPr="00D052AF">
                    <w:t>A</w:t>
                  </w:r>
                </w:p>
                <w:p w:rsidR="003A7CB4" w:rsidRPr="00D052AF" w:rsidRDefault="003A7CB4" w:rsidP="003A7CB4">
                  <w:pPr>
                    <w:autoSpaceDE w:val="0"/>
                    <w:autoSpaceDN w:val="0"/>
                    <w:adjustRightInd w:val="0"/>
                    <w:jc w:val="center"/>
                  </w:pPr>
                  <w:r w:rsidRPr="00D052AF">
                    <w:t>A-</w:t>
                  </w:r>
                </w:p>
              </w:tc>
              <w:tc>
                <w:tcPr>
                  <w:tcW w:w="982" w:type="dxa"/>
                </w:tcPr>
                <w:p w:rsidR="003A7CB4" w:rsidRPr="00D052AF" w:rsidRDefault="003A7CB4" w:rsidP="003A7CB4">
                  <w:pPr>
                    <w:autoSpaceDE w:val="0"/>
                    <w:autoSpaceDN w:val="0"/>
                    <w:adjustRightInd w:val="0"/>
                    <w:jc w:val="center"/>
                  </w:pPr>
                  <w:r w:rsidRPr="00D052AF">
                    <w:t>A1</w:t>
                  </w:r>
                </w:p>
                <w:p w:rsidR="003A7CB4" w:rsidRPr="00D052AF" w:rsidRDefault="003A7CB4" w:rsidP="003A7CB4">
                  <w:pPr>
                    <w:autoSpaceDE w:val="0"/>
                    <w:autoSpaceDN w:val="0"/>
                    <w:adjustRightInd w:val="0"/>
                    <w:jc w:val="center"/>
                  </w:pPr>
                  <w:r w:rsidRPr="00D052AF">
                    <w:t>A2</w:t>
                  </w:r>
                </w:p>
                <w:p w:rsidR="003A7CB4" w:rsidRPr="00D052AF" w:rsidRDefault="003A7CB4" w:rsidP="003A7CB4">
                  <w:pPr>
                    <w:autoSpaceDE w:val="0"/>
                    <w:autoSpaceDN w:val="0"/>
                    <w:adjustRightInd w:val="0"/>
                    <w:jc w:val="center"/>
                  </w:pPr>
                  <w:r w:rsidRPr="00D052AF">
                    <w:t>A3</w:t>
                  </w:r>
                </w:p>
              </w:tc>
              <w:tc>
                <w:tcPr>
                  <w:tcW w:w="917" w:type="dxa"/>
                </w:tcPr>
                <w:p w:rsidR="003A7CB4" w:rsidRPr="00D052AF" w:rsidRDefault="003A7CB4" w:rsidP="003A7CB4">
                  <w:pPr>
                    <w:autoSpaceDE w:val="0"/>
                    <w:autoSpaceDN w:val="0"/>
                    <w:adjustRightInd w:val="0"/>
                    <w:jc w:val="center"/>
                  </w:pPr>
                  <w:r w:rsidRPr="00D052AF">
                    <w:t>A+</w:t>
                  </w:r>
                </w:p>
                <w:p w:rsidR="003A7CB4" w:rsidRPr="00D052AF" w:rsidRDefault="003A7CB4" w:rsidP="003A7CB4">
                  <w:pPr>
                    <w:autoSpaceDE w:val="0"/>
                    <w:autoSpaceDN w:val="0"/>
                    <w:adjustRightInd w:val="0"/>
                    <w:jc w:val="center"/>
                  </w:pPr>
                  <w:r w:rsidRPr="00D052AF">
                    <w:t>A</w:t>
                  </w:r>
                </w:p>
                <w:p w:rsidR="003A7CB4" w:rsidRPr="00D052AF" w:rsidRDefault="003A7CB4" w:rsidP="003A7CB4">
                  <w:pPr>
                    <w:autoSpaceDE w:val="0"/>
                    <w:autoSpaceDN w:val="0"/>
                    <w:adjustRightInd w:val="0"/>
                    <w:jc w:val="center"/>
                  </w:pPr>
                  <w:r w:rsidRPr="00D052AF">
                    <w:t>A-</w:t>
                  </w:r>
                </w:p>
              </w:tc>
              <w:tc>
                <w:tcPr>
                  <w:tcW w:w="884" w:type="dxa"/>
                </w:tcPr>
                <w:p w:rsidR="003A7CB4" w:rsidRPr="00D052AF" w:rsidRDefault="003A7CB4" w:rsidP="003A7CB4">
                  <w:pPr>
                    <w:autoSpaceDE w:val="0"/>
                    <w:autoSpaceDN w:val="0"/>
                    <w:adjustRightInd w:val="0"/>
                    <w:jc w:val="center"/>
                  </w:pPr>
                  <w:r w:rsidRPr="00D052AF">
                    <w:t>A</w:t>
                  </w:r>
                </w:p>
                <w:p w:rsidR="003A7CB4" w:rsidRPr="00D052AF" w:rsidRDefault="003A7CB4" w:rsidP="003A7CB4">
                  <w:pPr>
                    <w:autoSpaceDE w:val="0"/>
                    <w:autoSpaceDN w:val="0"/>
                    <w:adjustRightInd w:val="0"/>
                    <w:jc w:val="center"/>
                  </w:pPr>
                  <w:r w:rsidRPr="00D052AF">
                    <w:t>A-</w:t>
                  </w:r>
                </w:p>
              </w:tc>
            </w:tr>
            <w:tr w:rsidR="003A7CB4" w:rsidRPr="00D052AF" w:rsidTr="007F68BB">
              <w:trPr>
                <w:jc w:val="center"/>
              </w:trPr>
              <w:tc>
                <w:tcPr>
                  <w:tcW w:w="761" w:type="dxa"/>
                </w:tcPr>
                <w:p w:rsidR="003A7CB4" w:rsidRPr="00D052AF" w:rsidRDefault="003A7CB4" w:rsidP="003A7CB4">
                  <w:pPr>
                    <w:autoSpaceDE w:val="0"/>
                    <w:autoSpaceDN w:val="0"/>
                    <w:adjustRightInd w:val="0"/>
                    <w:jc w:val="center"/>
                  </w:pPr>
                  <w:r w:rsidRPr="00D052AF">
                    <w:lastRenderedPageBreak/>
                    <w:t xml:space="preserve">Grau </w:t>
                  </w:r>
                  <w:proofErr w:type="gramStart"/>
                  <w:r w:rsidRPr="00D052AF">
                    <w:t>3</w:t>
                  </w:r>
                  <w:proofErr w:type="gramEnd"/>
                </w:p>
              </w:tc>
              <w:tc>
                <w:tcPr>
                  <w:tcW w:w="1059" w:type="dxa"/>
                </w:tcPr>
                <w:p w:rsidR="003A7CB4" w:rsidRPr="00D052AF" w:rsidRDefault="003A7CB4" w:rsidP="003A7CB4">
                  <w:pPr>
                    <w:autoSpaceDE w:val="0"/>
                    <w:autoSpaceDN w:val="0"/>
                    <w:adjustRightInd w:val="0"/>
                    <w:jc w:val="center"/>
                  </w:pPr>
                  <w:r w:rsidRPr="00D052AF">
                    <w:t xml:space="preserve">BBB+ BBB </w:t>
                  </w:r>
                  <w:proofErr w:type="spellStart"/>
                  <w:r w:rsidRPr="00D052AF">
                    <w:t>BBB</w:t>
                  </w:r>
                  <w:proofErr w:type="spellEnd"/>
                  <w:r w:rsidRPr="00D052AF">
                    <w:t>-</w:t>
                  </w:r>
                </w:p>
              </w:tc>
              <w:tc>
                <w:tcPr>
                  <w:tcW w:w="982" w:type="dxa"/>
                </w:tcPr>
                <w:p w:rsidR="003A7CB4" w:rsidRPr="00D052AF" w:rsidRDefault="003A7CB4" w:rsidP="003A7CB4">
                  <w:pPr>
                    <w:autoSpaceDE w:val="0"/>
                    <w:autoSpaceDN w:val="0"/>
                    <w:adjustRightInd w:val="0"/>
                    <w:jc w:val="center"/>
                  </w:pPr>
                  <w:r w:rsidRPr="00D052AF">
                    <w:t>Baa1 Baa2 Baa3</w:t>
                  </w:r>
                </w:p>
              </w:tc>
              <w:tc>
                <w:tcPr>
                  <w:tcW w:w="917" w:type="dxa"/>
                </w:tcPr>
                <w:p w:rsidR="003A7CB4" w:rsidRPr="00D052AF" w:rsidRDefault="003A7CB4" w:rsidP="003A7CB4">
                  <w:pPr>
                    <w:autoSpaceDE w:val="0"/>
                    <w:autoSpaceDN w:val="0"/>
                    <w:adjustRightInd w:val="0"/>
                    <w:jc w:val="center"/>
                  </w:pPr>
                  <w:r w:rsidRPr="00D052AF">
                    <w:t xml:space="preserve">BBB+ BBB </w:t>
                  </w:r>
                  <w:proofErr w:type="spellStart"/>
                  <w:r w:rsidRPr="00D052AF">
                    <w:t>BBB</w:t>
                  </w:r>
                  <w:proofErr w:type="spellEnd"/>
                  <w:r w:rsidRPr="00D052AF">
                    <w:t>-</w:t>
                  </w:r>
                </w:p>
              </w:tc>
              <w:tc>
                <w:tcPr>
                  <w:tcW w:w="884" w:type="dxa"/>
                </w:tcPr>
                <w:p w:rsidR="003A7CB4" w:rsidRPr="00D052AF" w:rsidRDefault="003A7CB4" w:rsidP="003A7CB4">
                  <w:pPr>
                    <w:autoSpaceDE w:val="0"/>
                    <w:autoSpaceDN w:val="0"/>
                    <w:adjustRightInd w:val="0"/>
                    <w:jc w:val="center"/>
                  </w:pPr>
                  <w:r w:rsidRPr="00D052AF">
                    <w:t>B++</w:t>
                  </w:r>
                </w:p>
                <w:p w:rsidR="003A7CB4" w:rsidRPr="00D052AF" w:rsidRDefault="003A7CB4" w:rsidP="003A7CB4">
                  <w:pPr>
                    <w:autoSpaceDE w:val="0"/>
                    <w:autoSpaceDN w:val="0"/>
                    <w:adjustRightInd w:val="0"/>
                    <w:jc w:val="center"/>
                  </w:pPr>
                  <w:r w:rsidRPr="00D052AF">
                    <w:t>B+</w:t>
                  </w:r>
                </w:p>
              </w:tc>
            </w:tr>
          </w:tbl>
          <w:p w:rsidR="00C9508D" w:rsidRPr="003A7CB4" w:rsidRDefault="003A7CB4" w:rsidP="003A7CB4">
            <w:pPr>
              <w:jc w:val="center"/>
            </w:pPr>
            <w:r w:rsidRPr="00D052AF">
              <w:t xml:space="preserve">Quadro </w:t>
            </w:r>
            <w:proofErr w:type="gramStart"/>
            <w:r w:rsidRPr="00D052AF">
              <w:t>2</w:t>
            </w:r>
            <w:proofErr w:type="gramEnd"/>
            <w:r w:rsidRPr="00D052AF">
              <w:t xml:space="preserve">: Graus de risco da contraparte “i” ou “j” em função da classificação de risco emitida por </w:t>
            </w:r>
            <w:r>
              <w:t>agência classificadora de risco</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Default="00C9508D" w:rsidP="007F68BB">
            <w:pPr>
              <w:jc w:val="center"/>
            </w:pPr>
          </w:p>
          <w:tbl>
            <w:tblPr>
              <w:tblStyle w:val="Tabelacomgrade"/>
              <w:tblW w:w="4598" w:type="dxa"/>
              <w:jc w:val="center"/>
              <w:tblLook w:val="04A0"/>
            </w:tblPr>
            <w:tblGrid>
              <w:gridCol w:w="1196"/>
              <w:gridCol w:w="3402"/>
            </w:tblGrid>
            <w:tr w:rsidR="007F68BB" w:rsidRPr="00D052AF" w:rsidTr="003321E4">
              <w:trPr>
                <w:jc w:val="center"/>
              </w:trPr>
              <w:tc>
                <w:tcPr>
                  <w:tcW w:w="4598" w:type="dxa"/>
                  <w:gridSpan w:val="2"/>
                </w:tcPr>
                <w:p w:rsidR="007F68BB" w:rsidRPr="00D052AF" w:rsidRDefault="007F68BB" w:rsidP="007F68BB">
                  <w:pPr>
                    <w:autoSpaceDE w:val="0"/>
                    <w:autoSpaceDN w:val="0"/>
                    <w:adjustRightInd w:val="0"/>
                    <w:jc w:val="center"/>
                  </w:pPr>
                  <w:r w:rsidRPr="00D052AF">
                    <w:t>Tipos de contraparte</w:t>
                  </w:r>
                </w:p>
              </w:tc>
            </w:tr>
            <w:tr w:rsidR="007F68BB" w:rsidRPr="00D052AF" w:rsidTr="003321E4">
              <w:trPr>
                <w:jc w:val="center"/>
              </w:trPr>
              <w:tc>
                <w:tcPr>
                  <w:tcW w:w="1196" w:type="dxa"/>
                </w:tcPr>
                <w:p w:rsidR="007F68BB" w:rsidRPr="00D052AF" w:rsidRDefault="007F68BB" w:rsidP="007F68BB">
                  <w:pPr>
                    <w:autoSpaceDE w:val="0"/>
                    <w:autoSpaceDN w:val="0"/>
                    <w:adjustRightInd w:val="0"/>
                    <w:jc w:val="center"/>
                  </w:pPr>
                  <w:r w:rsidRPr="00D052AF">
                    <w:t xml:space="preserve">Tipo </w:t>
                  </w:r>
                  <w:proofErr w:type="gramStart"/>
                  <w:r w:rsidRPr="00D052AF">
                    <w:t>1</w:t>
                  </w:r>
                  <w:proofErr w:type="gramEnd"/>
                </w:p>
              </w:tc>
              <w:tc>
                <w:tcPr>
                  <w:tcW w:w="3402" w:type="dxa"/>
                </w:tcPr>
                <w:p w:rsidR="007F68BB" w:rsidRPr="00D052AF" w:rsidRDefault="007F68BB" w:rsidP="007F68BB">
                  <w:pPr>
                    <w:autoSpaceDE w:val="0"/>
                    <w:autoSpaceDN w:val="0"/>
                    <w:adjustRightInd w:val="0"/>
                    <w:jc w:val="center"/>
                  </w:pPr>
                  <w:proofErr w:type="gramStart"/>
                  <w:r w:rsidRPr="00D052AF">
                    <w:t>seguradoras</w:t>
                  </w:r>
                  <w:proofErr w:type="gramEnd"/>
                  <w:r w:rsidRPr="00D052AF">
                    <w:t xml:space="preserve">, EAPC, sociedades de capitalização e </w:t>
                  </w:r>
                  <w:proofErr w:type="spellStart"/>
                  <w:r w:rsidRPr="00D052AF">
                    <w:t>resseguradores</w:t>
                  </w:r>
                  <w:proofErr w:type="spellEnd"/>
                  <w:r w:rsidRPr="00D052AF">
                    <w:t xml:space="preserve"> locais.</w:t>
                  </w:r>
                </w:p>
              </w:tc>
            </w:tr>
            <w:tr w:rsidR="007F68BB" w:rsidRPr="00D052AF" w:rsidTr="003321E4">
              <w:trPr>
                <w:jc w:val="center"/>
              </w:trPr>
              <w:tc>
                <w:tcPr>
                  <w:tcW w:w="1196" w:type="dxa"/>
                </w:tcPr>
                <w:p w:rsidR="007F68BB" w:rsidRPr="00D052AF" w:rsidRDefault="007F68BB" w:rsidP="007F68BB">
                  <w:pPr>
                    <w:autoSpaceDE w:val="0"/>
                    <w:autoSpaceDN w:val="0"/>
                    <w:adjustRightInd w:val="0"/>
                    <w:jc w:val="center"/>
                  </w:pPr>
                  <w:r w:rsidRPr="00D052AF">
                    <w:t xml:space="preserve">Tipo </w:t>
                  </w:r>
                  <w:proofErr w:type="gramStart"/>
                  <w:r w:rsidRPr="00D052AF">
                    <w:t>2</w:t>
                  </w:r>
                  <w:proofErr w:type="gramEnd"/>
                </w:p>
              </w:tc>
              <w:tc>
                <w:tcPr>
                  <w:tcW w:w="3402" w:type="dxa"/>
                </w:tcPr>
                <w:p w:rsidR="007F68BB" w:rsidRPr="00D052AF" w:rsidRDefault="007F68BB" w:rsidP="007F68BB">
                  <w:pPr>
                    <w:autoSpaceDE w:val="0"/>
                    <w:autoSpaceDN w:val="0"/>
                    <w:adjustRightInd w:val="0"/>
                    <w:jc w:val="center"/>
                  </w:pPr>
                  <w:proofErr w:type="spellStart"/>
                  <w:proofErr w:type="gramStart"/>
                  <w:r w:rsidRPr="00D052AF">
                    <w:t>resseguradores</w:t>
                  </w:r>
                  <w:proofErr w:type="spellEnd"/>
                  <w:proofErr w:type="gramEnd"/>
                  <w:r w:rsidRPr="00D052AF">
                    <w:t xml:space="preserve"> admitidos.</w:t>
                  </w:r>
                </w:p>
              </w:tc>
            </w:tr>
            <w:tr w:rsidR="007F68BB" w:rsidRPr="00D052AF" w:rsidTr="003321E4">
              <w:trPr>
                <w:jc w:val="center"/>
              </w:trPr>
              <w:tc>
                <w:tcPr>
                  <w:tcW w:w="1196" w:type="dxa"/>
                </w:tcPr>
                <w:p w:rsidR="007F68BB" w:rsidRPr="00D052AF" w:rsidRDefault="007F68BB" w:rsidP="007F68BB">
                  <w:pPr>
                    <w:autoSpaceDE w:val="0"/>
                    <w:autoSpaceDN w:val="0"/>
                    <w:adjustRightInd w:val="0"/>
                    <w:jc w:val="center"/>
                  </w:pPr>
                  <w:r w:rsidRPr="00D052AF">
                    <w:t xml:space="preserve">Tipo </w:t>
                  </w:r>
                  <w:proofErr w:type="gramStart"/>
                  <w:r w:rsidRPr="00D052AF">
                    <w:t>3</w:t>
                  </w:r>
                  <w:proofErr w:type="gramEnd"/>
                </w:p>
              </w:tc>
              <w:tc>
                <w:tcPr>
                  <w:tcW w:w="3402" w:type="dxa"/>
                </w:tcPr>
                <w:p w:rsidR="007F68BB" w:rsidRPr="00D052AF" w:rsidRDefault="007F68BB" w:rsidP="007F68BB">
                  <w:pPr>
                    <w:autoSpaceDE w:val="0"/>
                    <w:autoSpaceDN w:val="0"/>
                    <w:adjustRightInd w:val="0"/>
                    <w:jc w:val="center"/>
                  </w:pPr>
                  <w:proofErr w:type="spellStart"/>
                  <w:proofErr w:type="gramStart"/>
                  <w:r w:rsidRPr="00D052AF">
                    <w:t>resseguradores</w:t>
                  </w:r>
                  <w:proofErr w:type="spellEnd"/>
                  <w:proofErr w:type="gramEnd"/>
                  <w:r w:rsidRPr="00D052AF">
                    <w:t xml:space="preserve"> eventuais.</w:t>
                  </w:r>
                </w:p>
              </w:tc>
            </w:tr>
          </w:tbl>
          <w:p w:rsidR="007F68BB" w:rsidRPr="003A7CB4" w:rsidRDefault="007F68BB" w:rsidP="007F68BB">
            <w:pPr>
              <w:jc w:val="center"/>
            </w:pPr>
            <w:r w:rsidRPr="00D052AF">
              <w:t xml:space="preserve">Quadro </w:t>
            </w:r>
            <w:proofErr w:type="gramStart"/>
            <w:r w:rsidRPr="00D052AF">
              <w:t>3</w:t>
            </w:r>
            <w:proofErr w:type="gramEnd"/>
            <w:r w:rsidRPr="00D052AF">
              <w:t>: Def</w:t>
            </w:r>
            <w:r>
              <w:t>inição dos tipos de contraparte</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t>§ 1º As supervisionadas deverão utilizar um fator de risco para cada contraparte, na forma definida no inciso V do parágrafo único do artigo 2º d</w:t>
            </w:r>
            <w:r>
              <w:t>este anexo.</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t xml:space="preserve">§ 2º As supervisionadas serão enquadradas, para efeito de cálculo do </w:t>
            </w:r>
            <w:proofErr w:type="gramStart"/>
            <w:r w:rsidRPr="00D052AF">
              <w:t>CR</w:t>
            </w:r>
            <w:r w:rsidRPr="00D052AF">
              <w:rPr>
                <w:vertAlign w:val="subscript"/>
              </w:rPr>
              <w:t>cred1</w:t>
            </w:r>
            <w:proofErr w:type="gramEnd"/>
            <w:r>
              <w:t>, como Grau 1 de risco.</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t xml:space="preserve">§ 3º Caso um </w:t>
            </w:r>
            <w:proofErr w:type="spellStart"/>
            <w:r w:rsidRPr="00D052AF">
              <w:t>ressegurador</w:t>
            </w:r>
            <w:proofErr w:type="spellEnd"/>
            <w:r w:rsidRPr="00D052AF">
              <w:t xml:space="preserve"> possua mais de uma classificação de risco emitida pelas agências classificadoras de risco e, em função disso, apresente mais de um grau de risco, na forma do Quadro </w:t>
            </w:r>
            <w:proofErr w:type="gramStart"/>
            <w:r w:rsidRPr="00D052AF">
              <w:t>2</w:t>
            </w:r>
            <w:proofErr w:type="gramEnd"/>
            <w:r w:rsidRPr="00D052AF">
              <w:t xml:space="preserve"> deste artigo, para efeito de cálculo do CR</w:t>
            </w:r>
            <w:r w:rsidRPr="00D052AF">
              <w:rPr>
                <w:vertAlign w:val="subscript"/>
              </w:rPr>
              <w:t>cred1</w:t>
            </w:r>
            <w:r w:rsidRPr="00D052AF">
              <w:t>, será utilizad</w:t>
            </w:r>
            <w:r>
              <w:t>o o grau de risco mais elevado.</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t xml:space="preserve">§ 4º A supervisionada que, respeitada a legislação vigente, possua exposições ao risco de crédito tendo como contrapartes </w:t>
            </w:r>
            <w:proofErr w:type="spellStart"/>
            <w:r w:rsidRPr="00D052AF">
              <w:t>resseguradores</w:t>
            </w:r>
            <w:proofErr w:type="spellEnd"/>
            <w:r w:rsidRPr="00D052AF">
              <w:t xml:space="preserve"> não autorizados pela </w:t>
            </w:r>
            <w:proofErr w:type="spellStart"/>
            <w:r w:rsidRPr="00D052AF">
              <w:t>Susep</w:t>
            </w:r>
            <w:proofErr w:type="spellEnd"/>
            <w:r w:rsidRPr="00D052AF">
              <w:t xml:space="preserve"> como locais, admitidos e eventuais, deverá considerar, para cálculo do </w:t>
            </w:r>
            <w:proofErr w:type="gramStart"/>
            <w:r w:rsidRPr="00D052AF">
              <w:t>CR</w:t>
            </w:r>
            <w:r w:rsidRPr="00D052AF">
              <w:rPr>
                <w:vertAlign w:val="subscript"/>
              </w:rPr>
              <w:t>cred1</w:t>
            </w:r>
            <w:proofErr w:type="gramEnd"/>
            <w:r w:rsidRPr="00D052AF">
              <w:t xml:space="preserve">, o conjunto destes </w:t>
            </w:r>
            <w:proofErr w:type="spellStart"/>
            <w:r w:rsidRPr="00D052AF">
              <w:t>resseguradores</w:t>
            </w:r>
            <w:proofErr w:type="spellEnd"/>
            <w:r w:rsidRPr="00D052AF">
              <w:t xml:space="preserve"> como uma única contraparte e aplicar o fator de risco correspondente ao Grau 3 e Tipo 3 d</w:t>
            </w:r>
            <w:r>
              <w:t>e risco.</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t xml:space="preserve">Art. 4º O valor da exposição ao risco de crédito tendo como contraparte </w:t>
            </w:r>
            <w:proofErr w:type="spellStart"/>
            <w:r w:rsidRPr="00D052AF">
              <w:t>ressegurador</w:t>
            </w:r>
            <w:proofErr w:type="spellEnd"/>
            <w:r w:rsidRPr="00D052AF">
              <w:t xml:space="preserve"> para seguradoras e </w:t>
            </w:r>
            <w:proofErr w:type="spellStart"/>
            <w:r w:rsidRPr="00D052AF">
              <w:t>resseguradores</w:t>
            </w:r>
            <w:proofErr w:type="spellEnd"/>
            <w:r w:rsidRPr="00D052AF">
              <w:t xml:space="preserve"> locais, será o somatório dos seguintes valores, resp</w:t>
            </w:r>
            <w:r>
              <w:t>eitado o sinal de cada parcela:</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autoSpaceDE w:val="0"/>
              <w:autoSpaceDN w:val="0"/>
              <w:adjustRightInd w:val="0"/>
              <w:spacing w:after="120"/>
              <w:jc w:val="both"/>
            </w:pPr>
            <w:r w:rsidRPr="00D052AF">
              <w:lastRenderedPageBreak/>
              <w:t>I.   (+) créditos referentes aos prêmios a receber de parcelas vencidas.</w:t>
            </w:r>
          </w:p>
          <w:p w:rsidR="003A7CB4" w:rsidRPr="003A7CB4" w:rsidRDefault="003A7CB4" w:rsidP="003A7CB4">
            <w:pPr>
              <w:jc w:val="both"/>
            </w:pPr>
            <w:r w:rsidRPr="00D052AF">
              <w:t>II.  (+) créditos referentes aos si</w:t>
            </w:r>
            <w:r>
              <w:t>nistros/benefícios a recuperar.</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t>III. (</w:t>
            </w:r>
            <w:r>
              <w:t>+) outros créditos a recuperar.</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t>IV. (+) prêmios de res</w:t>
            </w:r>
            <w:r>
              <w:t>seguro e retrocessão diferidos.</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t>V. (-) redução ao valor recuperável relacionada aos créditos co</w:t>
            </w:r>
            <w:r>
              <w:t xml:space="preserve">m </w:t>
            </w:r>
            <w:proofErr w:type="spellStart"/>
            <w:r>
              <w:t>ressegurador</w:t>
            </w:r>
            <w:proofErr w:type="spellEnd"/>
            <w:r>
              <w:t>.</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t xml:space="preserve">VI. (-) débitos, com o </w:t>
            </w:r>
            <w:proofErr w:type="spellStart"/>
            <w:r w:rsidRPr="00D052AF">
              <w:t>ressegurador</w:t>
            </w:r>
            <w:proofErr w:type="spellEnd"/>
            <w:r w:rsidRPr="00D052AF">
              <w:t>, referentes aos valores registrados como prêmios de resseguro e retrocess</w:t>
            </w:r>
            <w:r>
              <w:t>ão diferidos e ainda não pagos.</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t xml:space="preserve">Parágrafo único. O valor da exposição deverá ser calculado em relação </w:t>
            </w:r>
            <w:proofErr w:type="gramStart"/>
            <w:r w:rsidRPr="00D052AF">
              <w:t>à</w:t>
            </w:r>
            <w:proofErr w:type="gramEnd"/>
            <w:r w:rsidRPr="00D052AF">
              <w:t xml:space="preserve"> cada contraparte separada</w:t>
            </w:r>
            <w:r>
              <w:t>mente.</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t>Art. 5º O valor da exposição ao risco de crédito, tendo como contrapartes seguradoras e EAPC, para as seguradoras, será o somatório dos seguintes valores, resp</w:t>
            </w:r>
            <w:r>
              <w:t>eitado o sinal de cada parcela:</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t>I.   (+) créditos referentes aos prêmios a receber de parcela</w:t>
            </w:r>
            <w:r>
              <w:t>s vencidas de cosseguro aceito.</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C9508D"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8D" w:rsidRPr="003A7CB4" w:rsidRDefault="003A7CB4" w:rsidP="003A7CB4">
            <w:pPr>
              <w:jc w:val="both"/>
            </w:pPr>
            <w:r w:rsidRPr="00D052AF">
              <w:t>II.  (+) créditos referentes aos sinist</w:t>
            </w:r>
            <w:r>
              <w:t>ros a recuperar de seguradoras.</w:t>
            </w:r>
          </w:p>
        </w:tc>
        <w:tc>
          <w:tcPr>
            <w:tcW w:w="1969"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C9508D" w:rsidRPr="00450556" w:rsidRDefault="00C9508D" w:rsidP="00C9508D">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3A7CB4" w:rsidP="003A7CB4">
            <w:pPr>
              <w:jc w:val="both"/>
            </w:pPr>
            <w:r w:rsidRPr="00D052AF">
              <w:t>III. (+) outros crédi</w:t>
            </w:r>
            <w:r>
              <w:t>tos a recuperar de seguradoras.</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3A7CB4" w:rsidP="003A7CB4">
            <w:pPr>
              <w:jc w:val="both"/>
            </w:pPr>
            <w:r w:rsidRPr="00D052AF">
              <w:t>IV. (+) créditos a receber referentes à operação de transf</w:t>
            </w:r>
            <w:r>
              <w:t>erência de carteira de seguros.</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D9569C" w:rsidP="003A7CB4">
            <w:pPr>
              <w:jc w:val="both"/>
            </w:pPr>
            <w:r w:rsidRPr="00D052AF">
              <w:t>V. (+) créditos a receber referentes à operação de transferência de cartei</w:t>
            </w:r>
            <w:r>
              <w:t>ra de previdência complementar.</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D9569C" w:rsidP="003A7CB4">
            <w:pPr>
              <w:jc w:val="both"/>
            </w:pPr>
            <w:r w:rsidRPr="00D052AF">
              <w:t>VI. (-) redução ao valor recuperável relacionada aos c</w:t>
            </w:r>
            <w:r>
              <w:t>réditos com seguradora ou EAPC.</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569C" w:rsidRPr="00D052AF" w:rsidRDefault="00D9569C" w:rsidP="00D9569C">
            <w:pPr>
              <w:jc w:val="both"/>
            </w:pPr>
            <w:r w:rsidRPr="00D052AF">
              <w:t xml:space="preserve">Parágrafo único. As seguradoras que ainda registrem créditos a receber referentes aos contratos de repasse de risco também deverão considerar esses valores como exposição ao risco de crédito, líquidos </w:t>
            </w:r>
            <w:r w:rsidRPr="00D052AF">
              <w:lastRenderedPageBreak/>
              <w:t>da respectiva redução ao valor recuperável.</w:t>
            </w:r>
          </w:p>
          <w:p w:rsidR="003A7CB4" w:rsidRPr="00D052AF" w:rsidRDefault="00D9569C" w:rsidP="003A7CB4">
            <w:pPr>
              <w:jc w:val="both"/>
            </w:pPr>
            <w:r w:rsidRPr="00D052AF">
              <w:t xml:space="preserve">Art.6º O valor da exposição ao risco de crédito, tendo como contrapartes seguradoras, para os </w:t>
            </w:r>
            <w:proofErr w:type="spellStart"/>
            <w:r w:rsidRPr="00D052AF">
              <w:t>resseguradores</w:t>
            </w:r>
            <w:proofErr w:type="spellEnd"/>
            <w:r w:rsidRPr="00D052AF">
              <w:t xml:space="preserve"> locais, será o somatório dos seguintes valores, resp</w:t>
            </w:r>
            <w:r>
              <w:t>eitado o sinal de cada parcela:</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D9569C" w:rsidP="003A7CB4">
            <w:pPr>
              <w:jc w:val="both"/>
            </w:pPr>
            <w:r w:rsidRPr="00D052AF">
              <w:lastRenderedPageBreak/>
              <w:t xml:space="preserve">I.   (+) créditos referentes aos prêmios </w:t>
            </w:r>
            <w:r>
              <w:t>a receber de parcelas vencidas.</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D9569C" w:rsidP="003A7CB4">
            <w:pPr>
              <w:jc w:val="both"/>
            </w:pPr>
            <w:r w:rsidRPr="00D052AF">
              <w:t>II.  (+) créditos refere</w:t>
            </w:r>
            <w:r>
              <w:t>ntes aos sinistros a recuperar.</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D9569C" w:rsidP="003A7CB4">
            <w:pPr>
              <w:jc w:val="both"/>
            </w:pPr>
            <w:r w:rsidRPr="00D052AF">
              <w:t>III. (</w:t>
            </w:r>
            <w:r>
              <w:t>+) outros créditos a recuperar.</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D9569C" w:rsidP="003A7CB4">
            <w:pPr>
              <w:jc w:val="both"/>
            </w:pPr>
            <w:r w:rsidRPr="00D052AF">
              <w:t>IV. (+) pr</w:t>
            </w:r>
            <w:r>
              <w:t>êmios de retrocessão diferidos.</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D9569C" w:rsidP="003A7CB4">
            <w:pPr>
              <w:jc w:val="both"/>
            </w:pPr>
            <w:r w:rsidRPr="00D052AF">
              <w:t>V. (-) redução ao valor recuperável relaciona</w:t>
            </w:r>
            <w:r>
              <w:t>da aos créditos com seguradora.</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D9569C" w:rsidP="003A7CB4">
            <w:pPr>
              <w:jc w:val="both"/>
            </w:pPr>
            <w:r w:rsidRPr="00D052AF">
              <w:t>VI. (-) débitos referentes aos valores registrados como prêmios de retrocessão diferidos e ainda não</w:t>
            </w:r>
            <w:r>
              <w:t xml:space="preserve"> pagos.</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D9569C" w:rsidP="00D9569C">
            <w:pPr>
              <w:autoSpaceDE w:val="0"/>
              <w:autoSpaceDN w:val="0"/>
              <w:adjustRightInd w:val="0"/>
              <w:jc w:val="both"/>
            </w:pPr>
            <w:r w:rsidRPr="00D052AF">
              <w:t xml:space="preserve">Art. 7º O valor da exposição ao risco de crédito para as </w:t>
            </w:r>
            <w:proofErr w:type="spellStart"/>
            <w:r w:rsidRPr="00D052AF">
              <w:t>EAPCs</w:t>
            </w:r>
            <w:proofErr w:type="spellEnd"/>
            <w:r w:rsidRPr="00D052AF">
              <w:t xml:space="preserve"> será igual ao valor dos créditos a receber referentes às transferências de carteira de previdência complementar, líquido da respectiv</w:t>
            </w:r>
            <w:r>
              <w:t>a redução ao valor recuperável.</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D9569C" w:rsidP="003A7CB4">
            <w:pPr>
              <w:jc w:val="both"/>
            </w:pPr>
            <w:r w:rsidRPr="00D052AF">
              <w:t xml:space="preserve">Parágrafo único. As </w:t>
            </w:r>
            <w:proofErr w:type="spellStart"/>
            <w:r w:rsidRPr="00D052AF">
              <w:t>EAPCs</w:t>
            </w:r>
            <w:proofErr w:type="spellEnd"/>
            <w:r w:rsidRPr="00D052AF">
              <w:t xml:space="preserve"> que ainda registrem créditos a receber referentes aos contratos de repasse de risco, também deverão considerar esses valores como exposição ao risco de crédito, líquidos da respectiv</w:t>
            </w:r>
            <w:r>
              <w:t>a redução ao valor recuperável.</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D9569C" w:rsidP="003A7CB4">
            <w:pPr>
              <w:jc w:val="both"/>
            </w:pPr>
            <w:r w:rsidRPr="00D052AF">
              <w:t>Art. 8º O valor da exposição ao risco de crédito para as sociedades de capitalização será igual ao valor dos créditos a receber referentes às transferências de carteira de capitalização, líquido da respectiv</w:t>
            </w:r>
            <w:r>
              <w:t>a redução ao valor recuperável.</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D9569C" w:rsidP="003A7CB4">
            <w:pPr>
              <w:jc w:val="both"/>
            </w:pPr>
            <w:r w:rsidRPr="0030443F">
              <w:t xml:space="preserve">Art. 9º </w:t>
            </w:r>
            <w:r>
              <w:t>(</w:t>
            </w:r>
            <w:r w:rsidRPr="00FE3FEB">
              <w:rPr>
                <w:i/>
              </w:rPr>
              <w:t>Revogado</w:t>
            </w:r>
            <w:r>
              <w:rPr>
                <w:i/>
              </w:rPr>
              <w:t>)</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569C" w:rsidRPr="00D052AF" w:rsidRDefault="00D9569C" w:rsidP="00D9569C">
            <w:pPr>
              <w:jc w:val="both"/>
            </w:pPr>
            <w:r w:rsidRPr="00D052AF">
              <w:t xml:space="preserve">Art. 10. Os valores das exposições ao risco de crédito, de que tratam os artigos 4º, 5º, 6º, 7º e 8º, serão calculados segundo critérios estabelecidos no manual do formulário de informações periódicas da </w:t>
            </w:r>
            <w:proofErr w:type="spellStart"/>
            <w:r w:rsidRPr="00D052AF">
              <w:t>Susep</w:t>
            </w:r>
            <w:proofErr w:type="spellEnd"/>
            <w:r w:rsidRPr="00D052AF">
              <w:t xml:space="preserve">, </w:t>
            </w:r>
            <w:r w:rsidRPr="00D052AF">
              <w:lastRenderedPageBreak/>
              <w:t>observado o plano de contas das supervisionadas.</w:t>
            </w:r>
          </w:p>
          <w:p w:rsidR="003A7CB4" w:rsidRPr="00D9569C" w:rsidRDefault="00D9569C" w:rsidP="00D9569C">
            <w:pPr>
              <w:pStyle w:val="Default"/>
              <w:jc w:val="center"/>
              <w:rPr>
                <w:rFonts w:asciiTheme="minorHAnsi" w:hAnsiTheme="minorHAnsi"/>
                <w:b/>
                <w:bCs/>
                <w:color w:val="auto"/>
                <w:sz w:val="22"/>
                <w:szCs w:val="22"/>
              </w:rPr>
            </w:pPr>
            <w:r w:rsidRPr="00D052AF">
              <w:rPr>
                <w:rFonts w:asciiTheme="minorHAnsi" w:hAnsiTheme="minorHAnsi"/>
                <w:b/>
                <w:bCs/>
                <w:color w:val="auto"/>
                <w:sz w:val="22"/>
                <w:szCs w:val="22"/>
              </w:rPr>
              <w:t>ANEXO XV</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9569C" w:rsidRDefault="00D9569C" w:rsidP="00D9569C">
            <w:pPr>
              <w:jc w:val="center"/>
              <w:rPr>
                <w:b/>
                <w:bCs/>
              </w:rPr>
            </w:pPr>
            <w:r w:rsidRPr="00D052AF">
              <w:rPr>
                <w:b/>
                <w:bCs/>
              </w:rPr>
              <w:lastRenderedPageBreak/>
              <w:t xml:space="preserve">CAPITAL BASEADO NO </w:t>
            </w:r>
            <w:r>
              <w:rPr>
                <w:b/>
                <w:bCs/>
              </w:rPr>
              <w:t xml:space="preserve">DE RISCO DE CRÉDITO - PARCELA </w:t>
            </w:r>
            <w:proofErr w:type="gramStart"/>
            <w:r>
              <w:rPr>
                <w:b/>
                <w:bCs/>
              </w:rPr>
              <w:t>2</w:t>
            </w:r>
            <w:proofErr w:type="gramEnd"/>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D9569C" w:rsidP="003A7CB4">
            <w:pPr>
              <w:jc w:val="both"/>
            </w:pPr>
            <w:r w:rsidRPr="00D052AF">
              <w:t xml:space="preserve">Art. 1º A parcela </w:t>
            </w:r>
            <w:proofErr w:type="gramStart"/>
            <w:r w:rsidRPr="00D052AF">
              <w:t>2</w:t>
            </w:r>
            <w:proofErr w:type="gramEnd"/>
            <w:r w:rsidRPr="00D052AF">
              <w:t xml:space="preserve"> do capital de risco de crédito refere-se ao risco de crédito das exposições em operações em que as contrapartes não sejam seguradoras, </w:t>
            </w:r>
            <w:proofErr w:type="spellStart"/>
            <w:r w:rsidRPr="00D052AF">
              <w:t>resseguradores</w:t>
            </w:r>
            <w:proofErr w:type="spellEnd"/>
            <w:r w:rsidRPr="00D052AF">
              <w:t>, EAPC e sociedades de capitalização, identifica</w:t>
            </w:r>
            <w:r>
              <w:t>das neste anexo.</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D9569C" w:rsidP="003A7CB4">
            <w:pPr>
              <w:jc w:val="both"/>
            </w:pPr>
            <w:r w:rsidRPr="00D052AF">
              <w:t xml:space="preserve">Art. 2º A parcela </w:t>
            </w:r>
            <w:proofErr w:type="gramStart"/>
            <w:r w:rsidRPr="00D052AF">
              <w:t>2</w:t>
            </w:r>
            <w:proofErr w:type="gramEnd"/>
            <w:r w:rsidRPr="00D052AF">
              <w:t xml:space="preserve"> do capital de risco de crédito será calculada ut</w:t>
            </w:r>
            <w:r>
              <w:t>ilizando-se a seguinte fórmula:</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8F713D" w:rsidP="00DB1757">
            <w:pPr>
              <w:autoSpaceDE w:val="0"/>
              <w:autoSpaceDN w:val="0"/>
              <w:adjustRightInd w:val="0"/>
              <w:jc w:val="both"/>
            </w:pPr>
            <m:oMathPara>
              <m:oMath>
                <m:sSub>
                  <m:sSubPr>
                    <m:ctrlPr>
                      <w:rPr>
                        <w:rFonts w:ascii="Cambria Math" w:hAnsi="Cambria Math"/>
                        <w:i/>
                      </w:rPr>
                    </m:ctrlPr>
                  </m:sSubPr>
                  <m:e>
                    <m:r>
                      <w:rPr>
                        <w:rFonts w:ascii="Cambria Math" w:hAnsi="Cambria Math"/>
                      </w:rPr>
                      <m:t>CR</m:t>
                    </m:r>
                  </m:e>
                  <m:sub>
                    <m:r>
                      <w:rPr>
                        <w:rFonts w:ascii="Cambria Math" w:hAnsi="Cambria Math"/>
                      </w:rPr>
                      <m:t>cred2</m:t>
                    </m:r>
                  </m:sub>
                </m:sSub>
                <m:r>
                  <m:rPr>
                    <m:sty m:val="p"/>
                  </m:rPr>
                  <w:rPr>
                    <w:rFonts w:ascii="Cambria Math" w:hAnsi="Cambria Math"/>
                  </w:rPr>
                  <m:t>=F×</m:t>
                </m:r>
                <m:nary>
                  <m:naryPr>
                    <m:chr m:val="∑"/>
                    <m:limLoc m:val="undOvr"/>
                    <m:subHide m:val="on"/>
                    <m:supHide m:val="on"/>
                    <m:ctrlPr>
                      <w:rPr>
                        <w:rFonts w:ascii="Cambria Math" w:hAnsi="Cambria Math"/>
                      </w:rPr>
                    </m:ctrlPr>
                  </m:naryPr>
                  <m:sub/>
                  <m:sup/>
                  <m:e>
                    <m:sSub>
                      <m:sSubPr>
                        <m:ctrlPr>
                          <w:rPr>
                            <w:rFonts w:ascii="Cambria Math" w:hAnsi="Cambria Math"/>
                            <w:i/>
                          </w:rPr>
                        </m:ctrlPr>
                      </m:sSubPr>
                      <m:e>
                        <m:r>
                          <w:rPr>
                            <w:rFonts w:ascii="Cambria Math" w:hAnsi="Cambria Math"/>
                          </w:rPr>
                          <m:t>FPR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exp</m:t>
                        </m:r>
                      </m:e>
                      <m:sub>
                        <m:r>
                          <w:rPr>
                            <w:rFonts w:ascii="Cambria Math" w:hAnsi="Cambria Math"/>
                          </w:rPr>
                          <m:t>i</m:t>
                        </m:r>
                      </m:sub>
                    </m:sSub>
                  </m:e>
                </m:nary>
              </m:oMath>
            </m:oMathPara>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D9569C" w:rsidP="003A7CB4">
            <w:pPr>
              <w:jc w:val="both"/>
            </w:pPr>
            <w:r w:rsidRPr="00D052AF">
              <w:t>Parágrafo único. Considerar-se-ão, para efeitos de</w:t>
            </w:r>
            <w:r>
              <w:t>ste anexo, os conceitos abaixo:</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D9569C" w:rsidP="003A7CB4">
            <w:pPr>
              <w:jc w:val="both"/>
            </w:pPr>
            <w:r w:rsidRPr="00D052AF">
              <w:t xml:space="preserve">I – </w:t>
            </w:r>
            <w:proofErr w:type="gramStart"/>
            <w:r w:rsidRPr="00D052AF">
              <w:t>CR</w:t>
            </w:r>
            <w:r w:rsidRPr="00D052AF">
              <w:rPr>
                <w:vertAlign w:val="subscript"/>
              </w:rPr>
              <w:t>cred2</w:t>
            </w:r>
            <w:proofErr w:type="gramEnd"/>
            <w:r w:rsidRPr="00D052AF">
              <w:t>: capital de risco de</w:t>
            </w:r>
            <w:r>
              <w:t xml:space="preserve"> crédito referente à parcela 2;</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27187" w:rsidP="003A7CB4">
            <w:pPr>
              <w:jc w:val="both"/>
            </w:pPr>
            <w:r w:rsidRPr="00D052AF">
              <w:t xml:space="preserve">II – </w:t>
            </w:r>
            <w:proofErr w:type="spellStart"/>
            <w:proofErr w:type="gramStart"/>
            <w:r w:rsidRPr="00D052AF">
              <w:t>FPR</w:t>
            </w:r>
            <w:r w:rsidRPr="00D052AF">
              <w:rPr>
                <w:vertAlign w:val="subscript"/>
              </w:rPr>
              <w:t>i</w:t>
            </w:r>
            <w:proofErr w:type="spellEnd"/>
            <w:proofErr w:type="gramEnd"/>
            <w:r w:rsidRPr="00D052AF">
              <w:t>: fator de ponderação de r</w:t>
            </w:r>
            <w:r>
              <w:t>isco referente à exposição “i”;</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27187" w:rsidP="003A7CB4">
            <w:pPr>
              <w:jc w:val="both"/>
            </w:pPr>
            <w:r w:rsidRPr="00D052AF">
              <w:t xml:space="preserve">III – </w:t>
            </w:r>
            <w:proofErr w:type="spellStart"/>
            <w:r w:rsidRPr="00D052AF">
              <w:t>exp</w:t>
            </w:r>
            <w:r w:rsidRPr="00D052AF">
              <w:rPr>
                <w:vertAlign w:val="subscript"/>
              </w:rPr>
              <w:t>i</w:t>
            </w:r>
            <w:proofErr w:type="spellEnd"/>
            <w:r w:rsidRPr="00D052AF">
              <w:t>: valor da exposição ao risco de crédito dos valores, aplicações, créditos, títulos ou direitos “i” registrados pela su</w:t>
            </w:r>
            <w:r>
              <w:t xml:space="preserve">pervisionada; </w:t>
            </w:r>
            <w:proofErr w:type="gramStart"/>
            <w:r>
              <w:t>e</w:t>
            </w:r>
            <w:proofErr w:type="gramEnd"/>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27187" w:rsidP="00927187">
            <w:pPr>
              <w:autoSpaceDE w:val="0"/>
              <w:autoSpaceDN w:val="0"/>
              <w:adjustRightInd w:val="0"/>
              <w:jc w:val="both"/>
            </w:pPr>
            <w:r w:rsidRPr="00D052AF">
              <w:t>IV – F: fator multiplicador,</w:t>
            </w:r>
            <w:r>
              <w:t xml:space="preserve"> cujo valor deverá ser igual a:</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27187" w:rsidP="00927187">
            <w:pPr>
              <w:autoSpaceDE w:val="0"/>
              <w:autoSpaceDN w:val="0"/>
              <w:adjustRightInd w:val="0"/>
              <w:jc w:val="both"/>
            </w:pPr>
            <w:r w:rsidRPr="00D052AF">
              <w:t>a) 11% (onze por cent</w:t>
            </w:r>
            <w:r>
              <w:t>o), até 31 de dezembro de 2017;</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27187" w:rsidP="00927187">
            <w:pPr>
              <w:autoSpaceDE w:val="0"/>
              <w:autoSpaceDN w:val="0"/>
              <w:adjustRightInd w:val="0"/>
              <w:jc w:val="both"/>
            </w:pPr>
            <w:r w:rsidRPr="00D052AF">
              <w:t>b) 8,625% (oito inteiros e seiscentos e vinte e cinco milésimos por cento), de 1º de janeiro de 2018 a 31 de dezembro de 2018;</w:t>
            </w:r>
            <w:r>
              <w:t xml:space="preserve"> </w:t>
            </w:r>
            <w:proofErr w:type="gramStart"/>
            <w:r>
              <w:t>e</w:t>
            </w:r>
            <w:proofErr w:type="gramEnd"/>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27187" w:rsidP="003A7CB4">
            <w:pPr>
              <w:jc w:val="both"/>
            </w:pPr>
            <w:r w:rsidRPr="00D052AF">
              <w:t>c) 8% (oito por cento), a pa</w:t>
            </w:r>
            <w:r>
              <w:t>rtir de 1º de janeiro de 2019.</w:t>
            </w:r>
            <w:proofErr w:type="gramStart"/>
            <w:r>
              <w:t>”</w:t>
            </w:r>
            <w:proofErr w:type="gramEnd"/>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27187" w:rsidP="003A7CB4">
            <w:pPr>
              <w:jc w:val="both"/>
            </w:pPr>
            <w:r w:rsidRPr="00D052AF">
              <w:t xml:space="preserve">Art. 3º Os valores das exposições ao risco de crédito serão calculados segundo critérios estabelecidos no manual do formulário de informações periódicas da </w:t>
            </w:r>
            <w:proofErr w:type="spellStart"/>
            <w:r w:rsidRPr="00D052AF">
              <w:t>Susep</w:t>
            </w:r>
            <w:proofErr w:type="spellEnd"/>
            <w:r w:rsidRPr="00D052AF">
              <w:t>, observado o plano de contas d</w:t>
            </w:r>
            <w:r>
              <w:t xml:space="preserve">as </w:t>
            </w:r>
            <w:r>
              <w:lastRenderedPageBreak/>
              <w:t>supervisionadas.</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27187" w:rsidP="003A7CB4">
            <w:pPr>
              <w:jc w:val="both"/>
            </w:pPr>
            <w:r w:rsidRPr="00D052AF">
              <w:lastRenderedPageBreak/>
              <w:t xml:space="preserve">Art. 4º Deverá ser aplicado fator de ponderação de risco de 20% (vinte por </w:t>
            </w:r>
            <w:r>
              <w:t>cento) às seguintes exposições:</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27187" w:rsidP="003A7CB4">
            <w:pPr>
              <w:jc w:val="both"/>
            </w:pPr>
            <w:r>
              <w:t>I – depósitos bancários;</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C9508D">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27187" w:rsidP="003A7CB4">
            <w:pPr>
              <w:jc w:val="both"/>
            </w:pPr>
            <w:r>
              <w:t>II - valores em trânsito;</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27187" w:rsidP="003A7CB4">
            <w:pPr>
              <w:jc w:val="both"/>
            </w:pPr>
            <w:r w:rsidRPr="00D052AF">
              <w:t>III - investimentos classificados como equivalentes de caixa, excluídos aqueles cujo fator de ponderação de risco é in</w:t>
            </w:r>
            <w:r>
              <w:t>ferior a 20% (vinte por cento);</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27187" w:rsidP="003A7CB4">
            <w:pPr>
              <w:jc w:val="both"/>
            </w:pPr>
            <w:r w:rsidRPr="00D052AF">
              <w:t>IV -</w:t>
            </w:r>
            <w:r>
              <w:t xml:space="preserve"> depósitos judiciais e fiscais;</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27187" w:rsidP="003A7CB4">
            <w:pPr>
              <w:jc w:val="both"/>
            </w:pPr>
            <w:r w:rsidRPr="00D052AF">
              <w:t xml:space="preserve">V – aplicações em títulos privados de renda </w:t>
            </w:r>
            <w:proofErr w:type="gramStart"/>
            <w:r w:rsidRPr="00D052AF">
              <w:t>fixa emitidos</w:t>
            </w:r>
            <w:proofErr w:type="gramEnd"/>
            <w:r w:rsidRPr="00D052AF">
              <w:t xml:space="preserve"> por instituições financeiras, com prazo de </w:t>
            </w:r>
            <w:r>
              <w:t>vencimento em até três meses; e</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27187" w:rsidP="003A7CB4">
            <w:pPr>
              <w:jc w:val="both"/>
            </w:pPr>
            <w:r w:rsidRPr="00D052AF">
              <w:t>VI – valores aplicados em Depósitos a Prazo com Garantia Especial do Fundo Garantidor de Créditos (DPGE) garantidos pelo Fundo Garantidor de Créditos (FGC) ou com prazo d</w:t>
            </w:r>
            <w:r>
              <w:t>e vencimento em até três meses.</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27187" w:rsidP="003A7CB4">
            <w:pPr>
              <w:jc w:val="both"/>
            </w:pPr>
            <w:r w:rsidRPr="00D052AF">
              <w:t xml:space="preserve">Art. 5º Deverá ser aplicado fator de ponderação de risco de 50% (cinquenta por </w:t>
            </w:r>
            <w:r>
              <w:t>cento) às seguintes exposições:</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927187" w:rsidRDefault="00927187" w:rsidP="00927187">
            <w:pPr>
              <w:pStyle w:val="Default"/>
              <w:jc w:val="both"/>
              <w:rPr>
                <w:rFonts w:asciiTheme="minorHAnsi" w:hAnsiTheme="minorHAnsi"/>
                <w:color w:val="auto"/>
                <w:sz w:val="22"/>
                <w:szCs w:val="22"/>
              </w:rPr>
            </w:pPr>
            <w:r w:rsidRPr="00D052AF">
              <w:rPr>
                <w:rFonts w:asciiTheme="minorHAnsi" w:hAnsiTheme="minorHAnsi"/>
                <w:color w:val="auto"/>
                <w:sz w:val="22"/>
                <w:szCs w:val="22"/>
              </w:rPr>
              <w:t xml:space="preserve">I – aplicações em títulos privados de renda </w:t>
            </w:r>
            <w:proofErr w:type="gramStart"/>
            <w:r w:rsidRPr="00D052AF">
              <w:rPr>
                <w:rFonts w:asciiTheme="minorHAnsi" w:hAnsiTheme="minorHAnsi"/>
                <w:color w:val="auto"/>
                <w:sz w:val="22"/>
                <w:szCs w:val="22"/>
              </w:rPr>
              <w:t>fixa emitidos por instituições financeiras, com prazo de vencimento superior a três meses</w:t>
            </w:r>
            <w:proofErr w:type="gramEnd"/>
            <w:r w:rsidRPr="00D052AF">
              <w:rPr>
                <w:rFonts w:asciiTheme="minorHAnsi" w:hAnsiTheme="minorHAnsi"/>
                <w:color w:val="auto"/>
                <w:sz w:val="22"/>
                <w:szCs w:val="22"/>
              </w:rPr>
              <w:t>; e</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0B7502" w:rsidP="003A7CB4">
            <w:pPr>
              <w:jc w:val="both"/>
            </w:pPr>
            <w:r w:rsidRPr="00D052AF">
              <w:t>II – valores aplicados em DPGE não garantidos pelo FGC e com prazo de venc</w:t>
            </w:r>
            <w:r>
              <w:t xml:space="preserve">imento superior a três meses; </w:t>
            </w:r>
            <w:proofErr w:type="gramStart"/>
            <w:r>
              <w:t>e</w:t>
            </w:r>
            <w:proofErr w:type="gramEnd"/>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0B7502" w:rsidP="003A7CB4">
            <w:pPr>
              <w:jc w:val="both"/>
            </w:pPr>
            <w:r w:rsidRPr="00D052AF">
              <w:t>III – aplicações em derivativos decorrentes de operações que não sejam liquidadas em sistemas de liquidação de câmaras de compensação e de liquidação autorizadas pelo Banco Central do Brasil, interpondo-se à câmara como contraparte central, no</w:t>
            </w:r>
            <w:r>
              <w:t>s termos da legislação vigente.</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0B7502" w:rsidP="003A7CB4">
            <w:pPr>
              <w:jc w:val="both"/>
            </w:pPr>
            <w:r w:rsidRPr="00D052AF">
              <w:lastRenderedPageBreak/>
              <w:t xml:space="preserve">Art. 6º Deverá ser aplicado fator de ponderação de risco de 75% (setenta e cinco por </w:t>
            </w:r>
            <w:r>
              <w:t>cento) às seguintes exposições:</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0B7502" w:rsidP="003A7CB4">
            <w:pPr>
              <w:jc w:val="both"/>
            </w:pPr>
            <w:r w:rsidRPr="00D052AF">
              <w:t>I – prêmios a receber de parcelas vencidas referentes a prêmios de seguro dire</w:t>
            </w:r>
            <w:r>
              <w:t>to;</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2F4691" w:rsidP="003A7CB4">
            <w:pPr>
              <w:jc w:val="both"/>
            </w:pPr>
            <w:r w:rsidRPr="00D052AF">
              <w:t>II – contribuições a receber de parcelas vencidas referentes a operaçõ</w:t>
            </w:r>
            <w:r>
              <w:t>es de previdência complementar;</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2F4691" w:rsidP="003A7CB4">
            <w:pPr>
              <w:jc w:val="both"/>
            </w:pPr>
            <w:r w:rsidRPr="00D052AF">
              <w:t>III – créditos a receber de assistência financeira a participantes de planos em r</w:t>
            </w:r>
            <w:r>
              <w:t>egime financeiro de repartição;</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2F4691" w:rsidP="003A7CB4">
            <w:pPr>
              <w:jc w:val="both"/>
            </w:pPr>
            <w:r w:rsidRPr="00D052AF">
              <w:t>IV – valor dos custos de aquisição diferidos diretamente relacionados à PPNG referentes a comissões pagas aos corretores, agenciadores e estipulantes multiplicado pelo fato</w:t>
            </w:r>
            <w:r>
              <w:t xml:space="preserve">r redutor de exposição (FRE); </w:t>
            </w:r>
            <w:proofErr w:type="gramStart"/>
            <w:r>
              <w:t>e</w:t>
            </w:r>
            <w:proofErr w:type="gramEnd"/>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C9508D">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C9508D">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2F4691" w:rsidP="003A7CB4">
            <w:pPr>
              <w:jc w:val="both"/>
            </w:pPr>
            <w:r w:rsidRPr="00D052AF">
              <w:t xml:space="preserve">V – valor não deduzido do patrimônio líquido contábil, para fins de cálculo do PLA, referente aos custos de aquisição diferidos não diretamente relacionados à PPNG, </w:t>
            </w:r>
            <w:r>
              <w:t>conforme disposto no art. 64-A.</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2F4691" w:rsidP="003A7CB4">
            <w:pPr>
              <w:jc w:val="both"/>
            </w:pPr>
            <w:r w:rsidRPr="00D052AF">
              <w:t xml:space="preserve">Art. 7º Deverá ser aplicado fator de ponderação de risco de 100% (cem por </w:t>
            </w:r>
            <w:r>
              <w:t>cento) às seguintes exposições:</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7447C" w:rsidP="003A7CB4">
            <w:pPr>
              <w:jc w:val="both"/>
            </w:pPr>
            <w:r w:rsidRPr="00D052AF">
              <w:t>I – aplicações em títulos públi</w:t>
            </w:r>
            <w:r>
              <w:t xml:space="preserve">cos de renda </w:t>
            </w:r>
            <w:proofErr w:type="gramStart"/>
            <w:r>
              <w:t>fixa não federais</w:t>
            </w:r>
            <w:proofErr w:type="gramEnd"/>
            <w:r>
              <w:t>;</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7447C" w:rsidP="003A7CB4">
            <w:pPr>
              <w:jc w:val="both"/>
            </w:pPr>
            <w:r w:rsidRPr="00D052AF">
              <w:t>II – aplicações em títulos privados de renda fixa que não sejam emitido</w:t>
            </w:r>
            <w:r>
              <w:t>s por instituições financeiras;</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7447C" w:rsidP="003A7CB4">
            <w:pPr>
              <w:jc w:val="both"/>
            </w:pPr>
            <w:r w:rsidRPr="00D052AF">
              <w:t xml:space="preserve">III – aplicações em títulos de renda </w:t>
            </w:r>
            <w:proofErr w:type="gramStart"/>
            <w:r w:rsidRPr="00D052AF">
              <w:t>variável não classificados</w:t>
            </w:r>
            <w:proofErr w:type="gramEnd"/>
            <w:r w:rsidRPr="00D052AF">
              <w:t xml:space="preserve"> como ações, derivativos </w:t>
            </w:r>
            <w:r>
              <w:t>e ouro;</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7447C" w:rsidP="003A7CB4">
            <w:pPr>
              <w:jc w:val="both"/>
            </w:pPr>
            <w:r w:rsidRPr="00D052AF">
              <w:t>IV – aplicações não enquadradas como títulos de renda fixa, títulos de renda variável ou qu</w:t>
            </w:r>
            <w:r>
              <w:t>otas de fundos de investimento;</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7447C" w:rsidP="003A7CB4">
            <w:pPr>
              <w:jc w:val="both"/>
            </w:pPr>
            <w:r w:rsidRPr="00D052AF">
              <w:t>V – valores a receber referentes a créditos de operações com previdência complementar, com exceção dos valores correspondentes às contribuições a receber de parcelas vencidas e às contribuições de</w:t>
            </w:r>
            <w:r>
              <w:t xml:space="preserve"> riscos vigentes não recebidas;</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7447C" w:rsidP="003A7CB4">
            <w:pPr>
              <w:jc w:val="both"/>
            </w:pPr>
            <w:r w:rsidRPr="00D052AF">
              <w:t>VI - créditos com operações de capitalização, de natureza diferente da exposição definida no artigo 8</w:t>
            </w:r>
            <w:r>
              <w:t xml:space="preserve">º do </w:t>
            </w:r>
            <w:r>
              <w:lastRenderedPageBreak/>
              <w:t>anexo XIV desta Resolução;</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7447C" w:rsidP="003A7CB4">
            <w:pPr>
              <w:jc w:val="both"/>
            </w:pPr>
            <w:r w:rsidRPr="00D052AF">
              <w:lastRenderedPageBreak/>
              <w:t>VII – outros cré</w:t>
            </w:r>
            <w:r>
              <w:t>ditos operacionais;</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7447C" w:rsidP="003A7CB4">
            <w:pPr>
              <w:jc w:val="both"/>
            </w:pPr>
            <w:r w:rsidRPr="00D052AF">
              <w:t>VIII – títulos e créditos a receber, com exceção de assistência financeira a participantes, créditos tributários e previdenciários e d</w:t>
            </w:r>
            <w:r>
              <w:t xml:space="preserve">epósitos judiciais e fiscais; </w:t>
            </w:r>
            <w:proofErr w:type="gramStart"/>
            <w:r>
              <w:t>e</w:t>
            </w:r>
            <w:proofErr w:type="gramEnd"/>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7447C" w:rsidP="003A7CB4">
            <w:pPr>
              <w:jc w:val="both"/>
            </w:pPr>
            <w:r w:rsidRPr="00D052AF">
              <w:t>I</w:t>
            </w:r>
            <w:r>
              <w:t>X – cheques e ordens a receber.</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7447C" w:rsidP="003A7CB4">
            <w:pPr>
              <w:jc w:val="both"/>
            </w:pPr>
            <w:r w:rsidRPr="00D052AF">
              <w:t>Art. 8º Deverá ser aplicado fator de ponderação de risco de 100% (cem por cento) para as aplicações em q</w:t>
            </w:r>
            <w:r>
              <w:t>uotas de fundo de investimento.</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7447C" w:rsidP="003A7CB4">
            <w:pPr>
              <w:jc w:val="both"/>
            </w:pPr>
            <w:r w:rsidRPr="00D052AF">
              <w:t xml:space="preserve">§ 1º É facultada a aplicação de fator de ponderação de risco equivalente à média dos </w:t>
            </w:r>
            <w:proofErr w:type="spellStart"/>
            <w:r w:rsidRPr="00D052AF">
              <w:t>FPR’s</w:t>
            </w:r>
            <w:proofErr w:type="spellEnd"/>
            <w:r w:rsidRPr="00D052AF">
              <w:t xml:space="preserve"> aplicáveis às operações integrantes da carteira dos fundos, como se fossem realizadas pelas instituições aplicadoras, ponderados pela participação relativa de cada opera</w:t>
            </w:r>
            <w:r>
              <w:t>ção no valor total da carteira.</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7447C" w:rsidP="003A7CB4">
            <w:pPr>
              <w:jc w:val="both"/>
            </w:pPr>
            <w:r w:rsidRPr="00D052AF">
              <w:t xml:space="preserve">§ 2º A supervisionada que tiver interesse em utilizar a faculdade de que trata o parágrafo 1º deste artigo deverá apresentar à </w:t>
            </w:r>
            <w:proofErr w:type="spellStart"/>
            <w:r w:rsidRPr="00D052AF">
              <w:t>Susep</w:t>
            </w:r>
            <w:proofErr w:type="spellEnd"/>
            <w:r w:rsidRPr="00D052AF">
              <w:t>, mensalmente, o resultado do cálc</w:t>
            </w:r>
            <w:r>
              <w:t>ulo referido naquele parágrafo.</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7447C" w:rsidP="003A7CB4">
            <w:pPr>
              <w:jc w:val="both"/>
            </w:pPr>
            <w:r w:rsidRPr="00D052AF">
              <w:t xml:space="preserve">§ 3º No cálculo do fator de ponderação de risco de que trata parágrafo 1o deste artigo serão consideradas as operações integrantes da carteira dos fundos no último dia útil </w:t>
            </w:r>
            <w:r>
              <w:t>do mês de cálculo.</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47C" w:rsidRPr="00D052AF" w:rsidRDefault="0097447C" w:rsidP="0097447C">
            <w:pPr>
              <w:jc w:val="both"/>
            </w:pPr>
            <w:r w:rsidRPr="00D052AF">
              <w:t xml:space="preserve">§ 4º Nas </w:t>
            </w:r>
            <w:proofErr w:type="spellStart"/>
            <w:r w:rsidRPr="00D052AF">
              <w:t>datas-base</w:t>
            </w:r>
            <w:proofErr w:type="spellEnd"/>
            <w:r w:rsidRPr="00D052AF">
              <w:t xml:space="preserve"> de março, junho, setembro e dezembro, ou na data-base em que a supervisionada começar ou voltar a adotar a faculdade prevista no § 1º deste artigo, os cálculos mensais do fator de ponderação de risco deverão ser auditados por auditoria contábil independente, devendo o relatório de auditoria resultante ficar à disposição da </w:t>
            </w:r>
            <w:proofErr w:type="spellStart"/>
            <w:r w:rsidRPr="00D052AF">
              <w:t>Susep</w:t>
            </w:r>
            <w:proofErr w:type="spellEnd"/>
            <w:r w:rsidRPr="00D052AF">
              <w:t>.</w:t>
            </w:r>
          </w:p>
          <w:p w:rsidR="003A7CB4" w:rsidRPr="00D052AF" w:rsidRDefault="0097447C" w:rsidP="0097447C">
            <w:pPr>
              <w:tabs>
                <w:tab w:val="left" w:pos="5055"/>
              </w:tabs>
              <w:jc w:val="both"/>
            </w:pPr>
            <w:r w:rsidRPr="001A5ED1">
              <w:t xml:space="preserve">§ 5º </w:t>
            </w:r>
            <w:r>
              <w:t>(</w:t>
            </w:r>
            <w:r w:rsidRPr="001A5ED1">
              <w:rPr>
                <w:i/>
              </w:rPr>
              <w:t>Revogado pela Resolução CNSP nº 343/2016</w:t>
            </w:r>
            <w:r w:rsidRPr="001A5ED1">
              <w:t>).</w:t>
            </w:r>
            <w:proofErr w:type="gramStart"/>
            <w:r>
              <w:tab/>
            </w:r>
            <w:proofErr w:type="gramEnd"/>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7447C" w:rsidP="003A7CB4">
            <w:pPr>
              <w:jc w:val="both"/>
            </w:pPr>
            <w:r w:rsidRPr="00D052AF">
              <w:t xml:space="preserve">§ 6º As exposições referentes às aplicações em quotas de fundo serão deduzidas, para efeito de cálculo do </w:t>
            </w:r>
            <w:proofErr w:type="gramStart"/>
            <w:r w:rsidRPr="00D052AF">
              <w:t>CR</w:t>
            </w:r>
            <w:r w:rsidRPr="00D052AF">
              <w:rPr>
                <w:vertAlign w:val="subscript"/>
              </w:rPr>
              <w:t>cred2</w:t>
            </w:r>
            <w:proofErr w:type="gramEnd"/>
            <w:r w:rsidRPr="00D052AF">
              <w:t>, dos valores das provisões matemáticas de benefícios a c</w:t>
            </w:r>
            <w:r>
              <w:t>onceder dos planos PGBL e VGBL.</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97447C" w:rsidRDefault="0097447C" w:rsidP="0097447C">
            <w:pPr>
              <w:pStyle w:val="Default"/>
              <w:jc w:val="both"/>
              <w:rPr>
                <w:rFonts w:asciiTheme="minorHAnsi" w:hAnsiTheme="minorHAnsi"/>
                <w:color w:val="auto"/>
                <w:sz w:val="22"/>
                <w:szCs w:val="22"/>
              </w:rPr>
            </w:pPr>
            <w:r w:rsidRPr="00D052AF">
              <w:rPr>
                <w:rFonts w:asciiTheme="minorHAnsi" w:hAnsiTheme="minorHAnsi"/>
                <w:color w:val="auto"/>
                <w:sz w:val="22"/>
                <w:szCs w:val="22"/>
              </w:rPr>
              <w:t xml:space="preserve">Art. 9º Deverá ser aplicado fator de ponderação de risco de 100% (cem por cento) para a exposição relativa a créditos tributários decorrentes de diferenças temporárias, que será apurada da seguinte </w:t>
            </w:r>
            <w:r w:rsidRPr="00D052AF">
              <w:rPr>
                <w:rFonts w:asciiTheme="minorHAnsi" w:hAnsiTheme="minorHAnsi"/>
                <w:color w:val="auto"/>
                <w:sz w:val="22"/>
                <w:szCs w:val="22"/>
              </w:rPr>
              <w:lastRenderedPageBreak/>
              <w:t>forma:</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47C" w:rsidRPr="00D052AF" w:rsidRDefault="0097447C" w:rsidP="0097447C">
            <w:pPr>
              <w:pStyle w:val="Default"/>
              <w:jc w:val="both"/>
              <w:rPr>
                <w:rFonts w:asciiTheme="minorHAnsi" w:hAnsiTheme="minorHAnsi"/>
                <w:color w:val="auto"/>
                <w:sz w:val="22"/>
                <w:szCs w:val="22"/>
              </w:rPr>
            </w:pPr>
            <w:proofErr w:type="spellStart"/>
            <w:proofErr w:type="gramStart"/>
            <w:r w:rsidRPr="00D052AF">
              <w:rPr>
                <w:rFonts w:asciiTheme="minorHAnsi" w:hAnsiTheme="minorHAnsi"/>
                <w:color w:val="auto"/>
                <w:sz w:val="22"/>
                <w:szCs w:val="22"/>
              </w:rPr>
              <w:lastRenderedPageBreak/>
              <w:t>CT</w:t>
            </w:r>
            <w:r w:rsidRPr="00D052AF">
              <w:rPr>
                <w:rFonts w:asciiTheme="minorHAnsi" w:hAnsiTheme="minorHAnsi"/>
                <w:color w:val="auto"/>
                <w:sz w:val="22"/>
                <w:szCs w:val="22"/>
                <w:vertAlign w:val="subscript"/>
              </w:rPr>
              <w:t>m</w:t>
            </w:r>
            <w:proofErr w:type="spellEnd"/>
            <w:proofErr w:type="gramEnd"/>
            <w:r w:rsidRPr="00D052AF">
              <w:rPr>
                <w:rFonts w:asciiTheme="minorHAnsi" w:hAnsiTheme="minorHAnsi"/>
                <w:color w:val="auto"/>
                <w:sz w:val="22"/>
                <w:szCs w:val="22"/>
              </w:rPr>
              <w:t xml:space="preserve">, se </w:t>
            </w:r>
            <w:proofErr w:type="spellStart"/>
            <w:r w:rsidRPr="00D052AF">
              <w:rPr>
                <w:rFonts w:asciiTheme="minorHAnsi" w:hAnsiTheme="minorHAnsi"/>
                <w:color w:val="auto"/>
                <w:sz w:val="22"/>
                <w:szCs w:val="22"/>
              </w:rPr>
              <w:t>CT</w:t>
            </w:r>
            <w:r w:rsidRPr="00D052AF">
              <w:rPr>
                <w:rFonts w:asciiTheme="minorHAnsi" w:hAnsiTheme="minorHAnsi"/>
                <w:color w:val="auto"/>
                <w:sz w:val="22"/>
                <w:szCs w:val="22"/>
                <w:vertAlign w:val="subscript"/>
              </w:rPr>
              <w:t>m</w:t>
            </w:r>
            <w:proofErr w:type="spellEnd"/>
            <w:r w:rsidRPr="00D052AF">
              <w:rPr>
                <w:rFonts w:asciiTheme="minorHAnsi" w:hAnsiTheme="minorHAnsi"/>
                <w:color w:val="auto"/>
                <w:sz w:val="22"/>
                <w:szCs w:val="22"/>
              </w:rPr>
              <w:t xml:space="preserve"> ≤ 0,15 x </w:t>
            </w:r>
            <w:proofErr w:type="spellStart"/>
            <w:r w:rsidRPr="00D052AF">
              <w:rPr>
                <w:rFonts w:asciiTheme="minorHAnsi" w:hAnsiTheme="minorHAnsi"/>
                <w:color w:val="auto"/>
                <w:sz w:val="22"/>
                <w:szCs w:val="22"/>
              </w:rPr>
              <w:t>CMR</w:t>
            </w:r>
            <w:r w:rsidRPr="00D052AF">
              <w:rPr>
                <w:rFonts w:asciiTheme="minorHAnsi" w:hAnsiTheme="minorHAnsi"/>
                <w:color w:val="auto"/>
                <w:sz w:val="22"/>
                <w:szCs w:val="22"/>
                <w:vertAlign w:val="subscript"/>
              </w:rPr>
              <w:t>m</w:t>
            </w:r>
            <w:proofErr w:type="spellEnd"/>
            <w:r w:rsidRPr="00D052AF">
              <w:rPr>
                <w:rFonts w:asciiTheme="minorHAnsi" w:hAnsiTheme="minorHAnsi"/>
                <w:color w:val="auto"/>
                <w:sz w:val="22"/>
                <w:szCs w:val="22"/>
                <w:vertAlign w:val="subscript"/>
              </w:rPr>
              <w:t>-1</w:t>
            </w:r>
            <w:r w:rsidRPr="00D052AF">
              <w:rPr>
                <w:rFonts w:asciiTheme="minorHAnsi" w:hAnsiTheme="minorHAnsi"/>
                <w:color w:val="auto"/>
                <w:sz w:val="22"/>
                <w:szCs w:val="22"/>
              </w:rPr>
              <w:t>; ou</w:t>
            </w:r>
          </w:p>
          <w:p w:rsidR="003A7CB4" w:rsidRPr="0097447C" w:rsidRDefault="0097447C" w:rsidP="0097447C">
            <w:pPr>
              <w:pStyle w:val="Default"/>
              <w:jc w:val="both"/>
              <w:rPr>
                <w:rFonts w:asciiTheme="minorHAnsi" w:hAnsiTheme="minorHAnsi"/>
                <w:color w:val="auto"/>
                <w:sz w:val="22"/>
                <w:szCs w:val="22"/>
              </w:rPr>
            </w:pPr>
            <w:r w:rsidRPr="00D052AF">
              <w:rPr>
                <w:rFonts w:asciiTheme="minorHAnsi" w:hAnsiTheme="minorHAnsi"/>
                <w:color w:val="auto"/>
                <w:sz w:val="22"/>
                <w:szCs w:val="22"/>
              </w:rPr>
              <w:t>(</w:t>
            </w:r>
            <w:proofErr w:type="spellStart"/>
            <w:proofErr w:type="gramStart"/>
            <w:r w:rsidRPr="00D052AF">
              <w:rPr>
                <w:rFonts w:asciiTheme="minorHAnsi" w:hAnsiTheme="minorHAnsi"/>
                <w:color w:val="auto"/>
                <w:sz w:val="22"/>
                <w:szCs w:val="22"/>
              </w:rPr>
              <w:t>CT</w:t>
            </w:r>
            <w:r w:rsidRPr="00D052AF">
              <w:rPr>
                <w:rFonts w:asciiTheme="minorHAnsi" w:hAnsiTheme="minorHAnsi"/>
                <w:color w:val="auto"/>
                <w:sz w:val="22"/>
                <w:szCs w:val="22"/>
                <w:vertAlign w:val="subscript"/>
              </w:rPr>
              <w:t>m</w:t>
            </w:r>
            <w:proofErr w:type="spellEnd"/>
            <w:proofErr w:type="gramEnd"/>
            <w:r w:rsidRPr="00D052AF">
              <w:rPr>
                <w:rFonts w:asciiTheme="minorHAnsi" w:hAnsiTheme="minorHAnsi"/>
                <w:color w:val="auto"/>
                <w:sz w:val="22"/>
                <w:szCs w:val="22"/>
              </w:rPr>
              <w:t xml:space="preserve"> – 0,15 x </w:t>
            </w:r>
            <w:proofErr w:type="spellStart"/>
            <w:r w:rsidRPr="00D052AF">
              <w:rPr>
                <w:rFonts w:asciiTheme="minorHAnsi" w:hAnsiTheme="minorHAnsi"/>
                <w:color w:val="auto"/>
                <w:sz w:val="22"/>
                <w:szCs w:val="22"/>
              </w:rPr>
              <w:t>CMR</w:t>
            </w:r>
            <w:r w:rsidRPr="00D052AF">
              <w:rPr>
                <w:rFonts w:asciiTheme="minorHAnsi" w:hAnsiTheme="minorHAnsi"/>
                <w:color w:val="auto"/>
                <w:sz w:val="22"/>
                <w:szCs w:val="22"/>
                <w:vertAlign w:val="subscript"/>
              </w:rPr>
              <w:t>m</w:t>
            </w:r>
            <w:proofErr w:type="spellEnd"/>
            <w:r w:rsidRPr="00D052AF">
              <w:rPr>
                <w:rFonts w:asciiTheme="minorHAnsi" w:hAnsiTheme="minorHAnsi"/>
                <w:color w:val="auto"/>
                <w:sz w:val="22"/>
                <w:szCs w:val="22"/>
                <w:vertAlign w:val="subscript"/>
              </w:rPr>
              <w:t>-1</w:t>
            </w:r>
            <w:r w:rsidRPr="00D052AF">
              <w:rPr>
                <w:rFonts w:asciiTheme="minorHAnsi" w:hAnsiTheme="minorHAnsi"/>
                <w:color w:val="auto"/>
                <w:sz w:val="22"/>
                <w:szCs w:val="22"/>
              </w:rPr>
              <w:t xml:space="preserve">) x (1 – K) + 0,15 x </w:t>
            </w:r>
            <w:proofErr w:type="spellStart"/>
            <w:r w:rsidRPr="00D052AF">
              <w:rPr>
                <w:rFonts w:asciiTheme="minorHAnsi" w:hAnsiTheme="minorHAnsi"/>
                <w:color w:val="auto"/>
                <w:sz w:val="22"/>
                <w:szCs w:val="22"/>
              </w:rPr>
              <w:t>CMR</w:t>
            </w:r>
            <w:r w:rsidRPr="00D052AF">
              <w:rPr>
                <w:rFonts w:asciiTheme="minorHAnsi" w:hAnsiTheme="minorHAnsi"/>
                <w:color w:val="auto"/>
                <w:sz w:val="22"/>
                <w:szCs w:val="22"/>
                <w:vertAlign w:val="subscript"/>
              </w:rPr>
              <w:t>m</w:t>
            </w:r>
            <w:proofErr w:type="spellEnd"/>
            <w:r w:rsidRPr="00D052AF">
              <w:rPr>
                <w:rFonts w:asciiTheme="minorHAnsi" w:hAnsiTheme="minorHAnsi"/>
                <w:color w:val="auto"/>
                <w:sz w:val="22"/>
                <w:szCs w:val="22"/>
                <w:vertAlign w:val="subscript"/>
              </w:rPr>
              <w:t>-1</w:t>
            </w:r>
            <w:r>
              <w:rPr>
                <w:rFonts w:asciiTheme="minorHAnsi" w:hAnsiTheme="minorHAnsi"/>
                <w:color w:val="auto"/>
                <w:sz w:val="22"/>
                <w:szCs w:val="22"/>
              </w:rPr>
              <w:t>, caso contrário.</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47C" w:rsidRPr="00D052AF" w:rsidRDefault="0097447C" w:rsidP="0097447C">
            <w:pPr>
              <w:pStyle w:val="Default"/>
              <w:jc w:val="both"/>
              <w:rPr>
                <w:rFonts w:asciiTheme="minorHAnsi" w:hAnsiTheme="minorHAnsi"/>
                <w:color w:val="auto"/>
                <w:sz w:val="22"/>
                <w:szCs w:val="22"/>
              </w:rPr>
            </w:pPr>
            <w:r w:rsidRPr="00D052AF">
              <w:rPr>
                <w:rFonts w:asciiTheme="minorHAnsi" w:hAnsiTheme="minorHAnsi"/>
                <w:color w:val="auto"/>
                <w:sz w:val="22"/>
                <w:szCs w:val="22"/>
              </w:rPr>
              <w:t>Onde:</w:t>
            </w:r>
          </w:p>
          <w:p w:rsidR="0097447C" w:rsidRPr="00D052AF" w:rsidRDefault="0097447C" w:rsidP="0097447C">
            <w:pPr>
              <w:pStyle w:val="Default"/>
              <w:jc w:val="both"/>
              <w:rPr>
                <w:rFonts w:asciiTheme="minorHAnsi" w:hAnsiTheme="minorHAnsi"/>
                <w:color w:val="auto"/>
                <w:sz w:val="22"/>
                <w:szCs w:val="22"/>
              </w:rPr>
            </w:pPr>
            <w:proofErr w:type="spellStart"/>
            <w:proofErr w:type="gramStart"/>
            <w:r w:rsidRPr="00D052AF">
              <w:rPr>
                <w:rFonts w:asciiTheme="minorHAnsi" w:hAnsiTheme="minorHAnsi"/>
                <w:color w:val="auto"/>
                <w:sz w:val="22"/>
                <w:szCs w:val="22"/>
              </w:rPr>
              <w:t>CT</w:t>
            </w:r>
            <w:r w:rsidRPr="00D052AF">
              <w:rPr>
                <w:rFonts w:asciiTheme="minorHAnsi" w:hAnsiTheme="minorHAnsi"/>
                <w:color w:val="auto"/>
                <w:sz w:val="22"/>
                <w:szCs w:val="22"/>
                <w:vertAlign w:val="subscript"/>
              </w:rPr>
              <w:t>m</w:t>
            </w:r>
            <w:proofErr w:type="spellEnd"/>
            <w:proofErr w:type="gramEnd"/>
            <w:r w:rsidRPr="00D052AF">
              <w:rPr>
                <w:rFonts w:asciiTheme="minorHAnsi" w:hAnsiTheme="minorHAnsi"/>
                <w:color w:val="auto"/>
                <w:sz w:val="22"/>
                <w:szCs w:val="22"/>
              </w:rPr>
              <w:t>: total de créditos tributários decorrentes de diferenças temporárias apurado no mês de referência;</w:t>
            </w:r>
          </w:p>
          <w:p w:rsidR="0097447C" w:rsidRPr="00D052AF" w:rsidRDefault="0097447C" w:rsidP="0097447C">
            <w:pPr>
              <w:pStyle w:val="Default"/>
              <w:jc w:val="both"/>
              <w:rPr>
                <w:rFonts w:asciiTheme="minorHAnsi" w:hAnsiTheme="minorHAnsi"/>
                <w:color w:val="auto"/>
                <w:sz w:val="22"/>
                <w:szCs w:val="22"/>
              </w:rPr>
            </w:pPr>
            <w:proofErr w:type="spellStart"/>
            <w:proofErr w:type="gramStart"/>
            <w:r w:rsidRPr="00D052AF">
              <w:rPr>
                <w:rFonts w:asciiTheme="minorHAnsi" w:hAnsiTheme="minorHAnsi"/>
                <w:color w:val="auto"/>
                <w:sz w:val="22"/>
                <w:szCs w:val="22"/>
              </w:rPr>
              <w:t>CMR</w:t>
            </w:r>
            <w:r w:rsidRPr="00D052AF">
              <w:rPr>
                <w:rFonts w:asciiTheme="minorHAnsi" w:hAnsiTheme="minorHAnsi"/>
                <w:color w:val="auto"/>
                <w:sz w:val="22"/>
                <w:szCs w:val="22"/>
                <w:vertAlign w:val="subscript"/>
              </w:rPr>
              <w:t>m</w:t>
            </w:r>
            <w:proofErr w:type="spellEnd"/>
            <w:proofErr w:type="gramEnd"/>
            <w:r w:rsidRPr="00D052AF">
              <w:rPr>
                <w:rFonts w:asciiTheme="minorHAnsi" w:hAnsiTheme="minorHAnsi"/>
                <w:color w:val="auto"/>
                <w:sz w:val="22"/>
                <w:szCs w:val="22"/>
                <w:vertAlign w:val="subscript"/>
              </w:rPr>
              <w:t>-1</w:t>
            </w:r>
            <w:r w:rsidRPr="00D052AF">
              <w:rPr>
                <w:rFonts w:asciiTheme="minorHAnsi" w:hAnsiTheme="minorHAnsi"/>
                <w:color w:val="auto"/>
                <w:sz w:val="22"/>
                <w:szCs w:val="22"/>
              </w:rPr>
              <w:t>: Capital Mínimo Requerido apurado no mês imediatamente anterior ao de referência; e</w:t>
            </w:r>
          </w:p>
          <w:p w:rsidR="003A7CB4" w:rsidRPr="00D052AF" w:rsidRDefault="0097447C" w:rsidP="003A7CB4">
            <w:pPr>
              <w:jc w:val="both"/>
            </w:pPr>
            <w:r w:rsidRPr="00D052AF">
              <w:t>K: percentu</w:t>
            </w:r>
            <w:r>
              <w:t>al definido conforme art. 64-A.</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7447C" w:rsidP="003A7CB4">
            <w:pPr>
              <w:jc w:val="both"/>
            </w:pPr>
            <w:r w:rsidRPr="00D052AF">
              <w:t>Art. 9º-A Deverá ser aplicado fator de ponderação de risco de 300% (trezentos por cento) para exposições relativas aos demais créditos tributários e previdenciários, excetuando-se aqueles decorrentes de diferenças temporárias, de prejuízo fiscal de imposto de renda e de bases ne</w:t>
            </w:r>
            <w:r>
              <w:t>gativas de contribuição social.</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7447C" w:rsidP="003A7CB4">
            <w:pPr>
              <w:jc w:val="both"/>
            </w:pPr>
            <w:r w:rsidRPr="00D052AF">
              <w:t>Art.</w:t>
            </w:r>
            <w:r w:rsidR="00DE79C6">
              <w:t xml:space="preserve"> </w:t>
            </w:r>
            <w:r w:rsidRPr="00D052AF">
              <w:t>10. Deverá ser aplicado fator de ponderação de risco de 0% (zero por cento) para as exposições para as quais não haja FPR específico estabelecido n</w:t>
            </w:r>
            <w:r>
              <w:t>os artigos 4º a 9º deste anexo.</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7447C" w:rsidP="003A7CB4">
            <w:pPr>
              <w:jc w:val="both"/>
            </w:pPr>
            <w:r w:rsidRPr="00D052AF">
              <w:t xml:space="preserve">Art. 11. Para efeito de apuração do </w:t>
            </w:r>
            <w:proofErr w:type="gramStart"/>
            <w:r w:rsidRPr="00D052AF">
              <w:t>CR</w:t>
            </w:r>
            <w:r w:rsidRPr="00D052AF">
              <w:rPr>
                <w:vertAlign w:val="subscript"/>
              </w:rPr>
              <w:t>cred2</w:t>
            </w:r>
            <w:proofErr w:type="gramEnd"/>
            <w:r w:rsidRPr="00D052AF">
              <w:t>, os valores das exposições, previstas nos artigos 4º a 9º deste anexo, deverão ser diminuídos das respectivas reduções ao valo</w:t>
            </w:r>
            <w:r>
              <w:t>r recuperável, conforme o caso.</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7447C" w:rsidP="003A7CB4">
            <w:pPr>
              <w:jc w:val="both"/>
            </w:pPr>
            <w:r w:rsidRPr="00D052AF">
              <w:t xml:space="preserve">Art. 12. Para efeito de apuração do </w:t>
            </w:r>
            <w:proofErr w:type="gramStart"/>
            <w:r w:rsidRPr="00D052AF">
              <w:t>CR</w:t>
            </w:r>
            <w:r w:rsidRPr="00D052AF">
              <w:rPr>
                <w:vertAlign w:val="subscript"/>
              </w:rPr>
              <w:t>cred2</w:t>
            </w:r>
            <w:proofErr w:type="gramEnd"/>
            <w:r w:rsidRPr="00D052AF">
              <w:t>, não serão consideradas as exposições relativas às deduções contábeis realizadas no patrimônio líquido contábi</w:t>
            </w:r>
            <w:r>
              <w:t>l, para fins de cálculo do PLA.</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r w:rsidR="003A7CB4" w:rsidRPr="00450556" w:rsidTr="00971FD5">
        <w:trPr>
          <w:trHeight w:val="315"/>
        </w:trPr>
        <w:tc>
          <w:tcPr>
            <w:tcW w:w="9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CB4" w:rsidRPr="00D052AF" w:rsidRDefault="0097447C" w:rsidP="003A7CB4">
            <w:pPr>
              <w:jc w:val="both"/>
            </w:pPr>
            <w:r w:rsidRPr="00D052AF">
              <w:t>Art. 13. Os valores das exposições dos ativos financeiros classificados na categoria mantidos até o vencimento deverão ser calculados tomando por base o valor de mercado.</w:t>
            </w:r>
          </w:p>
        </w:tc>
        <w:tc>
          <w:tcPr>
            <w:tcW w:w="1969"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c>
          <w:tcPr>
            <w:tcW w:w="2703" w:type="dxa"/>
            <w:tcBorders>
              <w:top w:val="single" w:sz="4" w:space="0" w:color="auto"/>
              <w:left w:val="single" w:sz="4" w:space="0" w:color="auto"/>
              <w:bottom w:val="single" w:sz="4" w:space="0" w:color="auto"/>
              <w:right w:val="single" w:sz="4" w:space="0" w:color="auto"/>
            </w:tcBorders>
          </w:tcPr>
          <w:p w:rsidR="003A7CB4" w:rsidRPr="00450556" w:rsidRDefault="003A7CB4" w:rsidP="003A7CB4">
            <w:pPr>
              <w:spacing w:after="0" w:line="240" w:lineRule="auto"/>
              <w:rPr>
                <w:rFonts w:ascii="Times New Roman" w:eastAsia="Times New Roman" w:hAnsi="Times New Roman" w:cs="Times New Roman"/>
                <w:color w:val="000000"/>
                <w:sz w:val="24"/>
                <w:szCs w:val="24"/>
                <w:lang w:eastAsia="pt-BR"/>
              </w:rPr>
            </w:pPr>
          </w:p>
        </w:tc>
      </w:tr>
    </w:tbl>
    <w:p w:rsidR="00C9508D" w:rsidRPr="00DB1757" w:rsidRDefault="00C9508D" w:rsidP="00DB1757">
      <w:pPr>
        <w:tabs>
          <w:tab w:val="left" w:pos="2640"/>
        </w:tabs>
      </w:pPr>
    </w:p>
    <w:sectPr w:rsidR="00C9508D" w:rsidRPr="00DB1757" w:rsidSect="00450556">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8B3" w:rsidRDefault="00BA68B3" w:rsidP="00DB1757">
      <w:pPr>
        <w:spacing w:after="0" w:line="240" w:lineRule="auto"/>
      </w:pPr>
      <w:r>
        <w:separator/>
      </w:r>
    </w:p>
  </w:endnote>
  <w:endnote w:type="continuationSeparator" w:id="0">
    <w:p w:rsidR="00BA68B3" w:rsidRDefault="00BA68B3" w:rsidP="00DB1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8B3" w:rsidRDefault="00BA68B3" w:rsidP="00DB1757">
      <w:pPr>
        <w:spacing w:after="0" w:line="240" w:lineRule="auto"/>
      </w:pPr>
      <w:r>
        <w:separator/>
      </w:r>
    </w:p>
  </w:footnote>
  <w:footnote w:type="continuationSeparator" w:id="0">
    <w:p w:rsidR="00BA68B3" w:rsidRDefault="00BA68B3" w:rsidP="00DB17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50556"/>
    <w:rsid w:val="000B148F"/>
    <w:rsid w:val="000B7502"/>
    <w:rsid w:val="000F44FE"/>
    <w:rsid w:val="00173E0A"/>
    <w:rsid w:val="001C6E04"/>
    <w:rsid w:val="001D28F8"/>
    <w:rsid w:val="001D517F"/>
    <w:rsid w:val="001D6DBC"/>
    <w:rsid w:val="002F4691"/>
    <w:rsid w:val="00332E13"/>
    <w:rsid w:val="003A7CB4"/>
    <w:rsid w:val="00450556"/>
    <w:rsid w:val="004C2FF8"/>
    <w:rsid w:val="00551888"/>
    <w:rsid w:val="00675EF6"/>
    <w:rsid w:val="006C2751"/>
    <w:rsid w:val="00727677"/>
    <w:rsid w:val="00795EBB"/>
    <w:rsid w:val="007976AF"/>
    <w:rsid w:val="007F68BB"/>
    <w:rsid w:val="008D3773"/>
    <w:rsid w:val="008F713D"/>
    <w:rsid w:val="009204F6"/>
    <w:rsid w:val="00927187"/>
    <w:rsid w:val="00971FD5"/>
    <w:rsid w:val="0097447C"/>
    <w:rsid w:val="009C7021"/>
    <w:rsid w:val="00AB2E7A"/>
    <w:rsid w:val="00AC3A9D"/>
    <w:rsid w:val="00B148AE"/>
    <w:rsid w:val="00BA68B3"/>
    <w:rsid w:val="00BE2015"/>
    <w:rsid w:val="00C24C87"/>
    <w:rsid w:val="00C9508D"/>
    <w:rsid w:val="00CA251C"/>
    <w:rsid w:val="00D9569C"/>
    <w:rsid w:val="00DB1757"/>
    <w:rsid w:val="00DE79C6"/>
    <w:rsid w:val="00EE0D45"/>
    <w:rsid w:val="00F659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3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1"/>
    <w:basedOn w:val="Normal"/>
    <w:next w:val="Corpodetexto"/>
    <w:rsid w:val="00450556"/>
    <w:pPr>
      <w:suppressAutoHyphens/>
      <w:spacing w:after="0" w:line="240" w:lineRule="auto"/>
      <w:jc w:val="center"/>
    </w:pPr>
    <w:rPr>
      <w:rFonts w:ascii="Times New Roman" w:eastAsia="Calibri" w:hAnsi="Times New Roman" w:cs="Times New Roman"/>
      <w:b/>
      <w:sz w:val="32"/>
      <w:szCs w:val="32"/>
      <w:lang w:eastAsia="ar-SA"/>
    </w:rPr>
  </w:style>
  <w:style w:type="paragraph" w:styleId="Corpodetexto">
    <w:name w:val="Body Text"/>
    <w:basedOn w:val="Normal"/>
    <w:link w:val="CorpodetextoChar"/>
    <w:uiPriority w:val="99"/>
    <w:semiHidden/>
    <w:unhideWhenUsed/>
    <w:rsid w:val="00450556"/>
    <w:pPr>
      <w:spacing w:after="120"/>
    </w:pPr>
  </w:style>
  <w:style w:type="character" w:customStyle="1" w:styleId="CorpodetextoChar">
    <w:name w:val="Corpo de texto Char"/>
    <w:basedOn w:val="Fontepargpadro"/>
    <w:link w:val="Corpodetexto"/>
    <w:uiPriority w:val="99"/>
    <w:semiHidden/>
    <w:rsid w:val="00450556"/>
  </w:style>
  <w:style w:type="character" w:styleId="nfase">
    <w:name w:val="Emphasis"/>
    <w:basedOn w:val="Fontepargpadro"/>
    <w:uiPriority w:val="20"/>
    <w:qFormat/>
    <w:rsid w:val="000B148F"/>
    <w:rPr>
      <w:i/>
      <w:iCs/>
    </w:rPr>
  </w:style>
  <w:style w:type="paragraph" w:customStyle="1" w:styleId="textojustificadorecuoprimeiralinha">
    <w:name w:val="texto_justificado_recuo_primeira_linha"/>
    <w:basedOn w:val="Normal"/>
    <w:rsid w:val="00AB2E7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C95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569C"/>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DB17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1757"/>
  </w:style>
  <w:style w:type="paragraph" w:styleId="Rodap">
    <w:name w:val="footer"/>
    <w:basedOn w:val="Normal"/>
    <w:link w:val="RodapChar"/>
    <w:uiPriority w:val="99"/>
    <w:unhideWhenUsed/>
    <w:rsid w:val="00DB1757"/>
    <w:pPr>
      <w:tabs>
        <w:tab w:val="center" w:pos="4252"/>
        <w:tab w:val="right" w:pos="8504"/>
      </w:tabs>
      <w:spacing w:after="0" w:line="240" w:lineRule="auto"/>
    </w:pPr>
  </w:style>
  <w:style w:type="character" w:customStyle="1" w:styleId="RodapChar">
    <w:name w:val="Rodapé Char"/>
    <w:basedOn w:val="Fontepargpadro"/>
    <w:link w:val="Rodap"/>
    <w:uiPriority w:val="99"/>
    <w:rsid w:val="00DB1757"/>
  </w:style>
  <w:style w:type="paragraph" w:styleId="Textodebalo">
    <w:name w:val="Balloon Text"/>
    <w:basedOn w:val="Normal"/>
    <w:link w:val="TextodebaloChar"/>
    <w:uiPriority w:val="99"/>
    <w:semiHidden/>
    <w:unhideWhenUsed/>
    <w:rsid w:val="009204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04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129869">
      <w:bodyDiv w:val="1"/>
      <w:marLeft w:val="0"/>
      <w:marRight w:val="0"/>
      <w:marTop w:val="0"/>
      <w:marBottom w:val="0"/>
      <w:divBdr>
        <w:top w:val="none" w:sz="0" w:space="0" w:color="auto"/>
        <w:left w:val="none" w:sz="0" w:space="0" w:color="auto"/>
        <w:bottom w:val="none" w:sz="0" w:space="0" w:color="auto"/>
        <w:right w:val="none" w:sz="0" w:space="0" w:color="auto"/>
      </w:divBdr>
    </w:div>
    <w:div w:id="19005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44</Pages>
  <Words>8655</Words>
  <Characters>46740</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Jorge dos Santos</dc:creator>
  <cp:keywords/>
  <dc:description/>
  <cp:lastModifiedBy>Geraldo</cp:lastModifiedBy>
  <cp:revision>22</cp:revision>
  <dcterms:created xsi:type="dcterms:W3CDTF">2017-10-17T14:19:00Z</dcterms:created>
  <dcterms:modified xsi:type="dcterms:W3CDTF">2017-11-02T14:57:00Z</dcterms:modified>
</cp:coreProperties>
</file>