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BE5" w:rsidRPr="00EC5A52" w:rsidRDefault="00760BE5" w:rsidP="00760BE5">
      <w:pPr>
        <w:jc w:val="center"/>
        <w:rPr>
          <w:rFonts w:asciiTheme="minorHAnsi" w:hAnsiTheme="minorHAnsi"/>
          <w:b/>
          <w:bCs/>
          <w:sz w:val="24"/>
          <w:szCs w:val="24"/>
        </w:rPr>
      </w:pPr>
      <w:bookmarkStart w:id="0" w:name="_GoBack"/>
      <w:bookmarkEnd w:id="0"/>
      <w:r w:rsidRPr="00EC5A52">
        <w:rPr>
          <w:rFonts w:asciiTheme="minorHAnsi" w:hAnsiTheme="minorHAnsi"/>
          <w:b/>
          <w:bCs/>
          <w:sz w:val="24"/>
          <w:szCs w:val="24"/>
        </w:rPr>
        <w:t>QUADRO DE SUGESTÕES</w:t>
      </w:r>
    </w:p>
    <w:p w:rsidR="00760BE5" w:rsidRPr="00EC5A52" w:rsidRDefault="00760BE5" w:rsidP="00760BE5">
      <w:pPr>
        <w:jc w:val="center"/>
        <w:rPr>
          <w:rFonts w:asciiTheme="minorHAnsi" w:hAnsiTheme="minorHAnsi"/>
          <w:b/>
          <w:bCs/>
          <w:sz w:val="24"/>
          <w:szCs w:val="24"/>
        </w:rPr>
      </w:pPr>
    </w:p>
    <w:tbl>
      <w:tblPr>
        <w:tblStyle w:val="Tabelacomgrade"/>
        <w:tblW w:w="15735" w:type="dxa"/>
        <w:tblInd w:w="-998" w:type="dxa"/>
        <w:tblLook w:val="04A0" w:firstRow="1" w:lastRow="0" w:firstColumn="1" w:lastColumn="0" w:noHBand="0" w:noVBand="1"/>
      </w:tblPr>
      <w:tblGrid>
        <w:gridCol w:w="4112"/>
        <w:gridCol w:w="5528"/>
        <w:gridCol w:w="6095"/>
      </w:tblGrid>
      <w:tr w:rsidR="00760BE5" w:rsidRPr="00EC5A52" w:rsidTr="002E4545">
        <w:trPr>
          <w:trHeight w:hRule="exact" w:val="340"/>
        </w:trPr>
        <w:tc>
          <w:tcPr>
            <w:tcW w:w="15735" w:type="dxa"/>
            <w:gridSpan w:val="3"/>
          </w:tcPr>
          <w:p w:rsidR="00760BE5" w:rsidRPr="00EC5A52" w:rsidRDefault="00760BE5" w:rsidP="002E4545">
            <w:pPr>
              <w:autoSpaceDE w:val="0"/>
              <w:autoSpaceDN w:val="0"/>
              <w:adjustRightInd w:val="0"/>
              <w:jc w:val="center"/>
              <w:rPr>
                <w:rFonts w:asciiTheme="minorHAnsi" w:eastAsiaTheme="minorHAnsi" w:hAnsiTheme="minorHAnsi" w:cs="Times-Bold"/>
                <w:b/>
                <w:bCs/>
                <w:sz w:val="24"/>
                <w:szCs w:val="24"/>
                <w:lang w:eastAsia="en-US"/>
              </w:rPr>
            </w:pPr>
            <w:r w:rsidRPr="00EC5A52">
              <w:rPr>
                <w:rFonts w:asciiTheme="minorHAnsi" w:eastAsiaTheme="minorHAnsi" w:hAnsiTheme="minorHAnsi" w:cs="Times-Bold"/>
                <w:b/>
                <w:bCs/>
                <w:sz w:val="24"/>
                <w:szCs w:val="24"/>
                <w:lang w:eastAsia="en-US"/>
              </w:rPr>
              <w:t>QUADRO PADRONIZADO PARA APRESENTAÇÃO DE SUGESTÕES E COMENTÁRIOS</w:t>
            </w:r>
          </w:p>
          <w:p w:rsidR="00760BE5" w:rsidRPr="00EC5A52" w:rsidRDefault="00760BE5" w:rsidP="002E4545">
            <w:pPr>
              <w:jc w:val="center"/>
              <w:rPr>
                <w:rFonts w:asciiTheme="minorHAnsi" w:hAnsiTheme="minorHAnsi"/>
                <w:b/>
                <w:bCs/>
                <w:sz w:val="24"/>
                <w:szCs w:val="24"/>
              </w:rPr>
            </w:pPr>
          </w:p>
        </w:tc>
      </w:tr>
      <w:tr w:rsidR="00760BE5" w:rsidRPr="00EC5A52" w:rsidTr="002E4545">
        <w:trPr>
          <w:trHeight w:hRule="exact" w:val="567"/>
        </w:trPr>
        <w:tc>
          <w:tcPr>
            <w:tcW w:w="15735" w:type="dxa"/>
            <w:gridSpan w:val="3"/>
            <w:vAlign w:val="center"/>
          </w:tcPr>
          <w:p w:rsidR="00760BE5" w:rsidRPr="00EC5A52" w:rsidRDefault="00760BE5" w:rsidP="002E4545">
            <w:pPr>
              <w:autoSpaceDE w:val="0"/>
              <w:autoSpaceDN w:val="0"/>
              <w:adjustRightInd w:val="0"/>
              <w:rPr>
                <w:rFonts w:asciiTheme="minorHAnsi" w:eastAsiaTheme="minorHAnsi" w:hAnsiTheme="minorHAnsi" w:cs="Times-Roman"/>
                <w:sz w:val="24"/>
                <w:szCs w:val="24"/>
                <w:lang w:eastAsia="en-US"/>
              </w:rPr>
            </w:pPr>
            <w:r w:rsidRPr="00EC5A52">
              <w:rPr>
                <w:rFonts w:asciiTheme="minorHAnsi" w:eastAsiaTheme="minorHAnsi" w:hAnsiTheme="minorHAnsi" w:cs="Times-Roman"/>
                <w:sz w:val="24"/>
                <w:szCs w:val="24"/>
                <w:lang w:eastAsia="en-US"/>
              </w:rPr>
              <w:t>Remetente:</w:t>
            </w:r>
          </w:p>
          <w:p w:rsidR="00760BE5" w:rsidRPr="00EC5A52" w:rsidRDefault="00760BE5" w:rsidP="002E4545">
            <w:pPr>
              <w:rPr>
                <w:rFonts w:asciiTheme="minorHAnsi" w:hAnsiTheme="minorHAnsi"/>
                <w:b/>
                <w:bCs/>
                <w:sz w:val="24"/>
                <w:szCs w:val="24"/>
              </w:rPr>
            </w:pPr>
            <w:r w:rsidRPr="00EC5A52">
              <w:rPr>
                <w:rFonts w:asciiTheme="minorHAnsi" w:eastAsiaTheme="minorHAnsi" w:hAnsiTheme="minorHAnsi" w:cs="Times-Roman"/>
                <w:sz w:val="24"/>
                <w:szCs w:val="24"/>
                <w:lang w:eastAsia="en-US"/>
              </w:rPr>
              <w:t>Signatário:</w:t>
            </w:r>
          </w:p>
        </w:tc>
      </w:tr>
      <w:tr w:rsidR="00760BE5" w:rsidRPr="00EC5A52" w:rsidTr="002E4545">
        <w:trPr>
          <w:trHeight w:hRule="exact" w:val="284"/>
        </w:trPr>
        <w:tc>
          <w:tcPr>
            <w:tcW w:w="4112" w:type="dxa"/>
          </w:tcPr>
          <w:p w:rsidR="00760BE5" w:rsidRPr="00EC5A52" w:rsidRDefault="00760BE5" w:rsidP="002E4545">
            <w:pPr>
              <w:jc w:val="center"/>
              <w:rPr>
                <w:rFonts w:asciiTheme="minorHAnsi" w:hAnsiTheme="minorHAnsi"/>
                <w:b/>
                <w:bCs/>
                <w:sz w:val="24"/>
                <w:szCs w:val="24"/>
              </w:rPr>
            </w:pPr>
            <w:r w:rsidRPr="00EC5A52">
              <w:rPr>
                <w:rFonts w:asciiTheme="minorHAnsi" w:hAnsiTheme="minorHAnsi"/>
                <w:b/>
                <w:bCs/>
                <w:sz w:val="24"/>
                <w:szCs w:val="24"/>
              </w:rPr>
              <w:t>MINUTA</w:t>
            </w:r>
          </w:p>
        </w:tc>
        <w:tc>
          <w:tcPr>
            <w:tcW w:w="5528" w:type="dxa"/>
          </w:tcPr>
          <w:p w:rsidR="00760BE5" w:rsidRPr="00EC5A52" w:rsidRDefault="00760BE5" w:rsidP="002E4545">
            <w:pPr>
              <w:jc w:val="center"/>
              <w:rPr>
                <w:rFonts w:asciiTheme="minorHAnsi" w:hAnsiTheme="minorHAnsi"/>
                <w:b/>
                <w:bCs/>
                <w:sz w:val="24"/>
                <w:szCs w:val="24"/>
              </w:rPr>
            </w:pPr>
            <w:r w:rsidRPr="00EC5A52">
              <w:rPr>
                <w:rFonts w:asciiTheme="minorHAnsi" w:hAnsiTheme="minorHAnsi"/>
                <w:b/>
                <w:bCs/>
                <w:sz w:val="24"/>
                <w:szCs w:val="24"/>
              </w:rPr>
              <w:t>SUGESTÕES</w:t>
            </w:r>
          </w:p>
        </w:tc>
        <w:tc>
          <w:tcPr>
            <w:tcW w:w="6095" w:type="dxa"/>
          </w:tcPr>
          <w:p w:rsidR="00760BE5" w:rsidRPr="00EC5A52" w:rsidRDefault="00760BE5" w:rsidP="002E4545">
            <w:pPr>
              <w:jc w:val="center"/>
              <w:rPr>
                <w:rFonts w:asciiTheme="minorHAnsi" w:hAnsiTheme="minorHAnsi"/>
                <w:b/>
                <w:bCs/>
                <w:sz w:val="24"/>
                <w:szCs w:val="24"/>
              </w:rPr>
            </w:pPr>
            <w:r w:rsidRPr="00EC5A52">
              <w:rPr>
                <w:rFonts w:asciiTheme="minorHAnsi" w:hAnsiTheme="minorHAnsi"/>
                <w:b/>
                <w:bCs/>
                <w:sz w:val="24"/>
                <w:szCs w:val="24"/>
              </w:rPr>
              <w:t>JUSTIFICATIVAS</w:t>
            </w:r>
          </w:p>
        </w:tc>
      </w:tr>
      <w:tr w:rsidR="00A9379E" w:rsidRPr="00EC5A52" w:rsidTr="00A9379E">
        <w:trPr>
          <w:trHeight w:val="862"/>
        </w:trPr>
        <w:tc>
          <w:tcPr>
            <w:tcW w:w="4112" w:type="dxa"/>
          </w:tcPr>
          <w:p w:rsidR="00A9379E" w:rsidRPr="00EC5A52" w:rsidRDefault="00EC5A52" w:rsidP="00EC5A52">
            <w:pPr>
              <w:jc w:val="center"/>
              <w:rPr>
                <w:rFonts w:asciiTheme="minorHAnsi" w:hAnsiTheme="minorHAnsi"/>
                <w:b/>
                <w:bCs/>
                <w:sz w:val="24"/>
                <w:szCs w:val="24"/>
              </w:rPr>
            </w:pPr>
            <w:r w:rsidRPr="00EC5A52">
              <w:rPr>
                <w:rFonts w:asciiTheme="minorHAnsi" w:hAnsiTheme="minorHAnsi"/>
                <w:b/>
                <w:bCs/>
                <w:sz w:val="24"/>
                <w:szCs w:val="24"/>
              </w:rPr>
              <w:t>CIRCULAR SUSEP</w:t>
            </w:r>
            <w:r w:rsidR="00A9379E" w:rsidRPr="00EC5A52">
              <w:rPr>
                <w:rFonts w:asciiTheme="minorHAnsi" w:hAnsiTheme="minorHAnsi"/>
                <w:b/>
                <w:bCs/>
                <w:sz w:val="24"/>
                <w:szCs w:val="24"/>
              </w:rPr>
              <w:t xml:space="preserve"> N.º</w:t>
            </w:r>
            <w:r w:rsidR="00760BE5" w:rsidRPr="00EC5A52">
              <w:rPr>
                <w:rFonts w:asciiTheme="minorHAnsi" w:hAnsiTheme="minorHAnsi"/>
                <w:b/>
                <w:bCs/>
                <w:sz w:val="24"/>
                <w:szCs w:val="24"/>
              </w:rPr>
              <w:t xml:space="preserve">___, </w:t>
            </w:r>
            <w:r w:rsidR="00A9379E" w:rsidRPr="00EC5A52">
              <w:rPr>
                <w:rFonts w:asciiTheme="minorHAnsi" w:hAnsiTheme="minorHAnsi"/>
                <w:b/>
                <w:bCs/>
                <w:sz w:val="24"/>
                <w:szCs w:val="24"/>
              </w:rPr>
              <w:t xml:space="preserve">DE </w:t>
            </w:r>
            <w:r w:rsidR="00760BE5" w:rsidRPr="00EC5A52">
              <w:rPr>
                <w:rFonts w:asciiTheme="minorHAnsi" w:hAnsiTheme="minorHAnsi"/>
                <w:b/>
                <w:bCs/>
                <w:sz w:val="24"/>
                <w:szCs w:val="24"/>
              </w:rPr>
              <w:t>____</w:t>
            </w:r>
            <w:r w:rsidR="00A9379E" w:rsidRPr="00EC5A52">
              <w:rPr>
                <w:rFonts w:asciiTheme="minorHAnsi" w:hAnsiTheme="minorHAnsi"/>
                <w:b/>
                <w:bCs/>
                <w:sz w:val="24"/>
                <w:szCs w:val="24"/>
              </w:rPr>
              <w:t>.</w:t>
            </w:r>
          </w:p>
        </w:tc>
        <w:tc>
          <w:tcPr>
            <w:tcW w:w="5528" w:type="dxa"/>
          </w:tcPr>
          <w:p w:rsidR="00A9379E" w:rsidRPr="00EC5A52" w:rsidRDefault="00A9379E" w:rsidP="006114A5">
            <w:pPr>
              <w:jc w:val="center"/>
              <w:rPr>
                <w:rFonts w:asciiTheme="minorHAnsi" w:hAnsiTheme="minorHAnsi"/>
                <w:b/>
                <w:bCs/>
                <w:sz w:val="24"/>
                <w:szCs w:val="24"/>
              </w:rPr>
            </w:pPr>
          </w:p>
        </w:tc>
        <w:tc>
          <w:tcPr>
            <w:tcW w:w="6095" w:type="dxa"/>
          </w:tcPr>
          <w:p w:rsidR="00A9379E" w:rsidRPr="00EC5A52" w:rsidRDefault="00A9379E" w:rsidP="006114A5">
            <w:pPr>
              <w:jc w:val="center"/>
              <w:rPr>
                <w:rFonts w:asciiTheme="minorHAnsi" w:hAnsiTheme="minorHAnsi"/>
                <w:b/>
                <w:bCs/>
                <w:sz w:val="24"/>
                <w:szCs w:val="24"/>
              </w:rPr>
            </w:pPr>
          </w:p>
        </w:tc>
      </w:tr>
      <w:tr w:rsidR="00257EB8" w:rsidRPr="00EC5A52" w:rsidTr="000B3AEC">
        <w:trPr>
          <w:trHeight w:val="2098"/>
        </w:trPr>
        <w:tc>
          <w:tcPr>
            <w:tcW w:w="4112" w:type="dxa"/>
          </w:tcPr>
          <w:p w:rsidR="007E5E36" w:rsidRPr="00EC5A52" w:rsidRDefault="007E5E36" w:rsidP="007E5E36">
            <w:pPr>
              <w:pStyle w:val="textojustificado"/>
              <w:spacing w:before="120" w:after="120"/>
              <w:ind w:left="120" w:right="120"/>
              <w:jc w:val="both"/>
              <w:rPr>
                <w:rFonts w:asciiTheme="minorHAnsi" w:hAnsiTheme="minorHAnsi"/>
                <w:color w:val="000000"/>
              </w:rPr>
            </w:pPr>
            <w:r w:rsidRPr="00EC5A52">
              <w:rPr>
                <w:rFonts w:asciiTheme="minorHAnsi" w:hAnsiTheme="minorHAnsi"/>
                <w:color w:val="000000"/>
              </w:rPr>
              <w:t>Estabelece procedimentos relativos ao processo de credenciamento de entidades registradoras e de homologação de sistemas de registro, e dá outras providências.</w:t>
            </w:r>
          </w:p>
          <w:p w:rsidR="005E19AE" w:rsidRPr="00EC5A52" w:rsidRDefault="005E19AE" w:rsidP="005E19AE">
            <w:pPr>
              <w:pStyle w:val="textojustificadorecuoprimeiralinha"/>
              <w:spacing w:before="120" w:beforeAutospacing="0" w:after="120" w:afterAutospacing="0"/>
              <w:ind w:left="120" w:right="120"/>
              <w:jc w:val="both"/>
              <w:rPr>
                <w:rFonts w:asciiTheme="minorHAnsi" w:hAnsiTheme="minorHAnsi"/>
                <w:bCs/>
                <w:color w:val="000000"/>
              </w:rPr>
            </w:pPr>
          </w:p>
        </w:tc>
        <w:tc>
          <w:tcPr>
            <w:tcW w:w="5528" w:type="dxa"/>
          </w:tcPr>
          <w:p w:rsidR="00257EB8" w:rsidRPr="00EC5A52" w:rsidRDefault="00257EB8" w:rsidP="00273093">
            <w:pPr>
              <w:jc w:val="center"/>
              <w:rPr>
                <w:rFonts w:asciiTheme="minorHAnsi" w:hAnsiTheme="minorHAnsi"/>
                <w:b/>
                <w:bCs/>
                <w:sz w:val="24"/>
                <w:szCs w:val="24"/>
              </w:rPr>
            </w:pPr>
          </w:p>
        </w:tc>
        <w:tc>
          <w:tcPr>
            <w:tcW w:w="6095" w:type="dxa"/>
          </w:tcPr>
          <w:p w:rsidR="00257EB8" w:rsidRPr="00EC5A52" w:rsidRDefault="00257EB8" w:rsidP="00273093">
            <w:pPr>
              <w:jc w:val="center"/>
              <w:rPr>
                <w:rFonts w:asciiTheme="minorHAnsi" w:hAnsiTheme="minorHAnsi"/>
                <w:b/>
                <w:bCs/>
                <w:sz w:val="24"/>
                <w:szCs w:val="24"/>
              </w:rPr>
            </w:pPr>
          </w:p>
        </w:tc>
      </w:tr>
      <w:tr w:rsidR="00257EB8" w:rsidRPr="00EC5A52" w:rsidTr="000B3AEC">
        <w:trPr>
          <w:trHeight w:val="2098"/>
        </w:trPr>
        <w:tc>
          <w:tcPr>
            <w:tcW w:w="4112" w:type="dxa"/>
          </w:tcPr>
          <w:p w:rsidR="007E5E36" w:rsidRPr="00EC5A52" w:rsidRDefault="007E5E36" w:rsidP="00EC5A52">
            <w:pPr>
              <w:pStyle w:val="textojustificadorecuoprimeiralinha"/>
              <w:spacing w:before="120" w:beforeAutospacing="0" w:after="120" w:afterAutospacing="0"/>
              <w:ind w:left="120" w:right="120"/>
              <w:jc w:val="both"/>
              <w:rPr>
                <w:rFonts w:asciiTheme="minorHAnsi" w:hAnsiTheme="minorHAnsi"/>
                <w:color w:val="000000"/>
              </w:rPr>
            </w:pPr>
            <w:r w:rsidRPr="00EC5A52">
              <w:rPr>
                <w:rStyle w:val="Forte"/>
                <w:rFonts w:asciiTheme="minorHAnsi" w:hAnsiTheme="minorHAnsi"/>
                <w:color w:val="000000"/>
              </w:rPr>
              <w:t>A Superintendente da Superintendência de Seguros Privados - Susep </w:t>
            </w:r>
            <w:r w:rsidRPr="00EC5A52">
              <w:rPr>
                <w:rFonts w:asciiTheme="minorHAnsi" w:hAnsiTheme="minorHAnsi"/>
                <w:color w:val="000000"/>
              </w:rPr>
              <w:t>, no uso das competências que lhe foram delegadas nos termos da alínea “b” do art. 36 do Decreto-Lei nº 73, de 21 de novembro de 1966; do parágrafo único do art. 3º da Lei Complementar nº 126, de 15 de janeiro de 2007; do § 2º do art. 3º do Decreto-Lei nº 261, de 28 de fevereiro de 1967; e do art. 74 da Lei Complementar nº 109, de 29 de maio de 2001, e considerando o que consta do processo Susep nº 15414.633470/2019-88,</w:t>
            </w:r>
          </w:p>
          <w:p w:rsidR="00257EB8" w:rsidRPr="00EC5A52" w:rsidRDefault="00257EB8" w:rsidP="00543802">
            <w:pPr>
              <w:pStyle w:val="textojustificadorecuoprimeiralinha"/>
              <w:spacing w:before="120" w:beforeAutospacing="0" w:after="120" w:afterAutospacing="0"/>
              <w:ind w:left="120" w:right="120"/>
              <w:jc w:val="both"/>
              <w:rPr>
                <w:rFonts w:asciiTheme="minorHAnsi" w:hAnsiTheme="minorHAnsi"/>
                <w:b/>
                <w:bCs/>
                <w:color w:val="000000"/>
              </w:rPr>
            </w:pPr>
          </w:p>
        </w:tc>
        <w:tc>
          <w:tcPr>
            <w:tcW w:w="5528" w:type="dxa"/>
          </w:tcPr>
          <w:p w:rsidR="00257EB8" w:rsidRPr="00EC5A52" w:rsidRDefault="00257EB8" w:rsidP="00273093">
            <w:pPr>
              <w:jc w:val="center"/>
              <w:rPr>
                <w:rFonts w:asciiTheme="minorHAnsi" w:hAnsiTheme="minorHAnsi"/>
                <w:b/>
                <w:bCs/>
                <w:sz w:val="24"/>
                <w:szCs w:val="24"/>
              </w:rPr>
            </w:pPr>
          </w:p>
        </w:tc>
        <w:tc>
          <w:tcPr>
            <w:tcW w:w="6095" w:type="dxa"/>
          </w:tcPr>
          <w:p w:rsidR="00257EB8" w:rsidRPr="00EC5A52" w:rsidRDefault="00257EB8" w:rsidP="00273093">
            <w:pPr>
              <w:jc w:val="center"/>
              <w:rPr>
                <w:rFonts w:asciiTheme="minorHAnsi" w:hAnsiTheme="minorHAnsi"/>
                <w:b/>
                <w:bCs/>
                <w:sz w:val="24"/>
                <w:szCs w:val="24"/>
              </w:rPr>
            </w:pPr>
          </w:p>
        </w:tc>
      </w:tr>
      <w:tr w:rsidR="00257EB8" w:rsidRPr="00EC5A52" w:rsidTr="000B3AEC">
        <w:trPr>
          <w:trHeight w:val="2098"/>
        </w:trPr>
        <w:tc>
          <w:tcPr>
            <w:tcW w:w="4112" w:type="dxa"/>
          </w:tcPr>
          <w:p w:rsidR="007E5E36" w:rsidRPr="00EC5A52" w:rsidRDefault="007E5E36" w:rsidP="007E5E36">
            <w:pPr>
              <w:pStyle w:val="textojustificado"/>
              <w:spacing w:before="120" w:beforeAutospacing="0" w:after="120" w:afterAutospacing="0"/>
              <w:ind w:left="120" w:right="120"/>
              <w:jc w:val="both"/>
              <w:rPr>
                <w:rFonts w:asciiTheme="minorHAnsi" w:hAnsiTheme="minorHAnsi"/>
                <w:color w:val="000000"/>
              </w:rPr>
            </w:pPr>
            <w:r w:rsidRPr="00EC5A52">
              <w:rPr>
                <w:rStyle w:val="Forte"/>
                <w:rFonts w:asciiTheme="minorHAnsi" w:hAnsiTheme="minorHAnsi"/>
                <w:color w:val="000000"/>
              </w:rPr>
              <w:lastRenderedPageBreak/>
              <w:t>RESOLVE</w:t>
            </w:r>
            <w:r w:rsidRPr="00EC5A52">
              <w:rPr>
                <w:rFonts w:asciiTheme="minorHAnsi" w:hAnsiTheme="minorHAnsi"/>
                <w:color w:val="000000"/>
              </w:rPr>
              <w:t>:</w:t>
            </w:r>
          </w:p>
          <w:p w:rsidR="00543802" w:rsidRPr="00EC5A52" w:rsidRDefault="00543802" w:rsidP="00543802">
            <w:pPr>
              <w:pStyle w:val="textojustificadorecuoprimeiralinha"/>
              <w:spacing w:before="120" w:beforeAutospacing="0" w:after="120" w:afterAutospacing="0"/>
              <w:ind w:left="119" w:right="119"/>
              <w:jc w:val="both"/>
              <w:rPr>
                <w:rFonts w:asciiTheme="minorHAnsi" w:hAnsiTheme="minorHAnsi"/>
                <w:b/>
                <w:bCs/>
                <w:color w:val="000000"/>
              </w:rPr>
            </w:pPr>
          </w:p>
        </w:tc>
        <w:tc>
          <w:tcPr>
            <w:tcW w:w="5528" w:type="dxa"/>
          </w:tcPr>
          <w:p w:rsidR="00257EB8" w:rsidRPr="00EC5A52" w:rsidRDefault="00257EB8" w:rsidP="00273093">
            <w:pPr>
              <w:jc w:val="center"/>
              <w:rPr>
                <w:rFonts w:asciiTheme="minorHAnsi" w:hAnsiTheme="minorHAnsi"/>
                <w:b/>
                <w:bCs/>
                <w:sz w:val="24"/>
                <w:szCs w:val="24"/>
              </w:rPr>
            </w:pPr>
          </w:p>
        </w:tc>
        <w:tc>
          <w:tcPr>
            <w:tcW w:w="6095" w:type="dxa"/>
          </w:tcPr>
          <w:p w:rsidR="00257EB8" w:rsidRPr="00EC5A52" w:rsidRDefault="00257EB8" w:rsidP="00273093">
            <w:pPr>
              <w:jc w:val="center"/>
              <w:rPr>
                <w:rFonts w:asciiTheme="minorHAnsi" w:hAnsiTheme="minorHAnsi"/>
                <w:b/>
                <w:bCs/>
                <w:sz w:val="24"/>
                <w:szCs w:val="24"/>
              </w:rPr>
            </w:pPr>
          </w:p>
        </w:tc>
      </w:tr>
      <w:tr w:rsidR="00543802" w:rsidRPr="00EC5A52" w:rsidTr="000B3AEC">
        <w:trPr>
          <w:trHeight w:val="2098"/>
        </w:trPr>
        <w:tc>
          <w:tcPr>
            <w:tcW w:w="4112" w:type="dxa"/>
          </w:tcPr>
          <w:p w:rsidR="007E5E36" w:rsidRPr="00EC5A52" w:rsidRDefault="007E5E36" w:rsidP="007E5E36">
            <w:pPr>
              <w:pStyle w:val="textojustificado"/>
              <w:spacing w:before="120" w:beforeAutospacing="0" w:after="120" w:afterAutospacing="0"/>
              <w:ind w:left="120" w:right="120"/>
              <w:jc w:val="both"/>
              <w:rPr>
                <w:rFonts w:asciiTheme="minorHAnsi" w:hAnsiTheme="minorHAnsi"/>
                <w:color w:val="000000"/>
              </w:rPr>
            </w:pPr>
            <w:r w:rsidRPr="00EC5A52">
              <w:rPr>
                <w:rFonts w:asciiTheme="minorHAnsi" w:hAnsiTheme="minorHAnsi"/>
                <w:color w:val="000000"/>
              </w:rPr>
              <w:t>Art. 1º  Estabelecer os procedimentos a serem observados no âmbito dos processos de credenciamento de entidades registradoras e de homologação de sistemas de registro.</w:t>
            </w:r>
          </w:p>
          <w:p w:rsidR="00543802" w:rsidRPr="00EC5A52" w:rsidRDefault="00543802" w:rsidP="006C777C">
            <w:pPr>
              <w:pStyle w:val="textocentralizadomaiusculasnegrito"/>
              <w:spacing w:before="120" w:beforeAutospacing="0" w:after="120" w:afterAutospacing="0"/>
              <w:ind w:left="119" w:right="119"/>
              <w:jc w:val="center"/>
              <w:rPr>
                <w:rFonts w:asciiTheme="minorHAnsi" w:hAnsiTheme="minorHAnsi"/>
                <w:b/>
                <w:bCs/>
                <w:caps/>
                <w:color w:val="000000"/>
              </w:rPr>
            </w:pPr>
          </w:p>
        </w:tc>
        <w:tc>
          <w:tcPr>
            <w:tcW w:w="5528" w:type="dxa"/>
          </w:tcPr>
          <w:p w:rsidR="00543802" w:rsidRPr="00EC5A52" w:rsidRDefault="00543802" w:rsidP="00273093">
            <w:pPr>
              <w:jc w:val="center"/>
              <w:rPr>
                <w:rFonts w:asciiTheme="minorHAnsi" w:hAnsiTheme="minorHAnsi"/>
                <w:b/>
                <w:bCs/>
                <w:sz w:val="24"/>
                <w:szCs w:val="24"/>
              </w:rPr>
            </w:pPr>
          </w:p>
        </w:tc>
        <w:tc>
          <w:tcPr>
            <w:tcW w:w="6095" w:type="dxa"/>
          </w:tcPr>
          <w:p w:rsidR="00543802" w:rsidRPr="00EC5A52" w:rsidRDefault="00543802" w:rsidP="00273093">
            <w:pPr>
              <w:jc w:val="center"/>
              <w:rPr>
                <w:rFonts w:asciiTheme="minorHAnsi" w:hAnsiTheme="minorHAnsi"/>
                <w:b/>
                <w:bCs/>
                <w:sz w:val="24"/>
                <w:szCs w:val="24"/>
              </w:rPr>
            </w:pPr>
          </w:p>
        </w:tc>
      </w:tr>
      <w:tr w:rsidR="00A9379E" w:rsidRPr="00EC5A52" w:rsidTr="002E4646">
        <w:trPr>
          <w:trHeight w:val="1296"/>
        </w:trPr>
        <w:tc>
          <w:tcPr>
            <w:tcW w:w="4112" w:type="dxa"/>
          </w:tcPr>
          <w:p w:rsidR="007E5E36" w:rsidRPr="00EC5A52" w:rsidRDefault="007E5E36" w:rsidP="007E5E36">
            <w:pPr>
              <w:pStyle w:val="textocentralizado"/>
              <w:spacing w:before="120" w:beforeAutospacing="0" w:after="120" w:afterAutospacing="0"/>
              <w:ind w:left="120" w:right="120"/>
              <w:jc w:val="center"/>
              <w:rPr>
                <w:rFonts w:asciiTheme="minorHAnsi" w:hAnsiTheme="minorHAnsi"/>
                <w:color w:val="000000"/>
              </w:rPr>
            </w:pPr>
            <w:r w:rsidRPr="00EC5A52">
              <w:rPr>
                <w:rStyle w:val="Forte"/>
                <w:rFonts w:asciiTheme="minorHAnsi" w:hAnsiTheme="minorHAnsi"/>
                <w:color w:val="000000"/>
              </w:rPr>
              <w:t>Capítulo I</w:t>
            </w:r>
          </w:p>
          <w:p w:rsidR="007E5E36" w:rsidRPr="00EC5A52" w:rsidRDefault="007E5E36" w:rsidP="007E5E36">
            <w:pPr>
              <w:pStyle w:val="textocentralizado"/>
              <w:spacing w:before="120" w:beforeAutospacing="0" w:after="120" w:afterAutospacing="0"/>
              <w:ind w:left="120" w:right="120"/>
              <w:jc w:val="center"/>
              <w:rPr>
                <w:rFonts w:asciiTheme="minorHAnsi" w:hAnsiTheme="minorHAnsi"/>
                <w:color w:val="000000"/>
              </w:rPr>
            </w:pPr>
            <w:r w:rsidRPr="00EC5A52">
              <w:rPr>
                <w:rStyle w:val="Forte"/>
                <w:rFonts w:asciiTheme="minorHAnsi" w:hAnsiTheme="minorHAnsi"/>
                <w:color w:val="000000"/>
              </w:rPr>
              <w:t>Do Pedido de Credenciamento</w:t>
            </w:r>
          </w:p>
          <w:p w:rsidR="005E19AE" w:rsidRPr="00EC5A52" w:rsidRDefault="005E19AE" w:rsidP="00543802">
            <w:pPr>
              <w:pStyle w:val="textojustificadorecuoprimeiralinha"/>
              <w:spacing w:before="120" w:beforeAutospacing="0" w:after="120" w:afterAutospacing="0"/>
              <w:ind w:left="120" w:right="120"/>
              <w:jc w:val="both"/>
              <w:rPr>
                <w:rFonts w:asciiTheme="minorHAnsi" w:hAnsiTheme="minorHAnsi"/>
                <w:bCs/>
                <w:color w:val="000000"/>
              </w:rPr>
            </w:pPr>
          </w:p>
        </w:tc>
        <w:tc>
          <w:tcPr>
            <w:tcW w:w="5528" w:type="dxa"/>
          </w:tcPr>
          <w:p w:rsidR="00A9379E" w:rsidRPr="00EC5A52" w:rsidRDefault="00A9379E" w:rsidP="00273093">
            <w:pPr>
              <w:jc w:val="center"/>
              <w:rPr>
                <w:rFonts w:asciiTheme="minorHAnsi" w:hAnsiTheme="minorHAnsi"/>
                <w:b/>
                <w:bCs/>
                <w:sz w:val="24"/>
                <w:szCs w:val="24"/>
              </w:rPr>
            </w:pPr>
          </w:p>
        </w:tc>
        <w:tc>
          <w:tcPr>
            <w:tcW w:w="6095" w:type="dxa"/>
          </w:tcPr>
          <w:p w:rsidR="00A9379E" w:rsidRPr="00EC5A52" w:rsidRDefault="00A9379E" w:rsidP="00273093">
            <w:pPr>
              <w:jc w:val="center"/>
              <w:rPr>
                <w:rFonts w:asciiTheme="minorHAnsi" w:hAnsiTheme="minorHAnsi"/>
                <w:b/>
                <w:bCs/>
                <w:sz w:val="24"/>
                <w:szCs w:val="24"/>
              </w:rPr>
            </w:pPr>
          </w:p>
        </w:tc>
      </w:tr>
      <w:tr w:rsidR="00A9379E" w:rsidRPr="00EC5A52" w:rsidTr="000B3AEC">
        <w:trPr>
          <w:trHeight w:val="2098"/>
        </w:trPr>
        <w:tc>
          <w:tcPr>
            <w:tcW w:w="4112" w:type="dxa"/>
          </w:tcPr>
          <w:p w:rsidR="007E5E36" w:rsidRPr="00EC5A52" w:rsidRDefault="007E5E36" w:rsidP="007E5E36">
            <w:pPr>
              <w:pStyle w:val="textojustificado"/>
              <w:spacing w:before="120" w:beforeAutospacing="0" w:after="120" w:afterAutospacing="0"/>
              <w:ind w:left="120" w:right="120"/>
              <w:jc w:val="both"/>
              <w:rPr>
                <w:rFonts w:asciiTheme="minorHAnsi" w:hAnsiTheme="minorHAnsi"/>
                <w:color w:val="000000"/>
              </w:rPr>
            </w:pPr>
            <w:r w:rsidRPr="00EC5A52">
              <w:rPr>
                <w:rFonts w:asciiTheme="minorHAnsi" w:hAnsiTheme="minorHAnsi"/>
                <w:color w:val="000000"/>
              </w:rPr>
              <w:t>Art. 2º  O pedido de credenciamento de entidade registradora deve ser encaminhado à Susep e instruído com, no mínimo, a seguinte documentação:</w:t>
            </w:r>
          </w:p>
          <w:p w:rsidR="00A9379E" w:rsidRPr="00EC5A52" w:rsidRDefault="00A9379E" w:rsidP="00543802">
            <w:pPr>
              <w:pStyle w:val="textojustificadorecuoprimeiralinha"/>
              <w:spacing w:before="120" w:beforeAutospacing="0" w:after="120" w:afterAutospacing="0"/>
              <w:ind w:left="120" w:right="120"/>
              <w:jc w:val="both"/>
              <w:rPr>
                <w:rFonts w:asciiTheme="minorHAnsi" w:hAnsiTheme="minorHAnsi"/>
                <w:bCs/>
                <w:color w:val="000000"/>
              </w:rPr>
            </w:pPr>
          </w:p>
        </w:tc>
        <w:tc>
          <w:tcPr>
            <w:tcW w:w="5528" w:type="dxa"/>
          </w:tcPr>
          <w:p w:rsidR="00A9379E" w:rsidRPr="00EC5A52" w:rsidRDefault="00A9379E" w:rsidP="00F00C2C">
            <w:pPr>
              <w:pStyle w:val="textojustificadorecuoprimeiralinha"/>
              <w:spacing w:before="120" w:beforeAutospacing="0" w:after="120" w:afterAutospacing="0"/>
              <w:ind w:left="120" w:right="120"/>
              <w:jc w:val="both"/>
              <w:rPr>
                <w:rFonts w:asciiTheme="minorHAnsi" w:hAnsiTheme="minorHAnsi"/>
                <w:bCs/>
                <w:color w:val="000000"/>
              </w:rPr>
            </w:pPr>
          </w:p>
        </w:tc>
        <w:tc>
          <w:tcPr>
            <w:tcW w:w="6095" w:type="dxa"/>
          </w:tcPr>
          <w:p w:rsidR="00A9379E" w:rsidRPr="00EC5A52" w:rsidRDefault="00A9379E" w:rsidP="00F00C2C">
            <w:pPr>
              <w:pStyle w:val="textojustificadorecuoprimeiralinha"/>
              <w:spacing w:before="120" w:beforeAutospacing="0" w:after="120" w:afterAutospacing="0"/>
              <w:ind w:left="120" w:right="120"/>
              <w:jc w:val="both"/>
              <w:rPr>
                <w:rFonts w:asciiTheme="minorHAnsi" w:hAnsiTheme="minorHAnsi"/>
                <w:bCs/>
                <w:color w:val="000000"/>
              </w:rPr>
            </w:pPr>
          </w:p>
        </w:tc>
      </w:tr>
      <w:tr w:rsidR="005E19AE" w:rsidRPr="00EC5A52" w:rsidTr="000B3AEC">
        <w:trPr>
          <w:trHeight w:val="2098"/>
        </w:trPr>
        <w:tc>
          <w:tcPr>
            <w:tcW w:w="4112" w:type="dxa"/>
          </w:tcPr>
          <w:p w:rsidR="007E5E36" w:rsidRPr="00EC5A52" w:rsidRDefault="007E5E36" w:rsidP="007E5E36">
            <w:pPr>
              <w:pStyle w:val="textojustificado"/>
              <w:spacing w:before="120" w:beforeAutospacing="0" w:after="120" w:afterAutospacing="0"/>
              <w:ind w:left="120" w:right="120"/>
              <w:jc w:val="both"/>
              <w:rPr>
                <w:rFonts w:asciiTheme="minorHAnsi" w:hAnsiTheme="minorHAnsi"/>
                <w:color w:val="000000"/>
              </w:rPr>
            </w:pPr>
            <w:r w:rsidRPr="00EC5A52">
              <w:rPr>
                <w:rFonts w:asciiTheme="minorHAnsi" w:hAnsiTheme="minorHAnsi"/>
                <w:color w:val="000000"/>
              </w:rPr>
              <w:t>I - estatuto social da entidade registradora;</w:t>
            </w:r>
          </w:p>
          <w:p w:rsidR="005E19AE" w:rsidRPr="00EC5A52" w:rsidRDefault="005E19AE" w:rsidP="00543802">
            <w:pPr>
              <w:pStyle w:val="textojustificadorecuoprimeiralinha"/>
              <w:spacing w:before="120" w:beforeAutospacing="0" w:after="120" w:afterAutospacing="0"/>
              <w:ind w:left="120" w:right="120"/>
              <w:jc w:val="both"/>
              <w:rPr>
                <w:rFonts w:asciiTheme="minorHAnsi" w:hAnsiTheme="minorHAnsi"/>
                <w:bCs/>
                <w:color w:val="000000"/>
              </w:rPr>
            </w:pPr>
          </w:p>
        </w:tc>
        <w:tc>
          <w:tcPr>
            <w:tcW w:w="5528" w:type="dxa"/>
          </w:tcPr>
          <w:p w:rsidR="005E19AE" w:rsidRPr="00EC5A52" w:rsidRDefault="005E19AE" w:rsidP="00273093">
            <w:pPr>
              <w:jc w:val="center"/>
              <w:rPr>
                <w:rFonts w:asciiTheme="minorHAnsi" w:hAnsiTheme="minorHAnsi"/>
                <w:b/>
                <w:bCs/>
                <w:sz w:val="24"/>
                <w:szCs w:val="24"/>
              </w:rPr>
            </w:pPr>
          </w:p>
        </w:tc>
        <w:tc>
          <w:tcPr>
            <w:tcW w:w="6095" w:type="dxa"/>
          </w:tcPr>
          <w:p w:rsidR="005E19AE" w:rsidRPr="00EC5A52" w:rsidRDefault="005E19AE" w:rsidP="00273093">
            <w:pPr>
              <w:jc w:val="center"/>
              <w:rPr>
                <w:rFonts w:asciiTheme="minorHAnsi" w:hAnsiTheme="minorHAnsi"/>
                <w:b/>
                <w:bCs/>
                <w:sz w:val="24"/>
                <w:szCs w:val="24"/>
              </w:rPr>
            </w:pPr>
          </w:p>
        </w:tc>
      </w:tr>
      <w:tr w:rsidR="00543802" w:rsidRPr="00EC5A52" w:rsidTr="000B3AEC">
        <w:trPr>
          <w:trHeight w:val="2098"/>
        </w:trPr>
        <w:tc>
          <w:tcPr>
            <w:tcW w:w="4112" w:type="dxa"/>
          </w:tcPr>
          <w:p w:rsidR="007E5E36" w:rsidRPr="00EC5A52" w:rsidRDefault="007E5E36" w:rsidP="007E5E36">
            <w:pPr>
              <w:pStyle w:val="textojustificado"/>
              <w:spacing w:before="120" w:beforeAutospacing="0" w:after="120" w:afterAutospacing="0"/>
              <w:ind w:left="120" w:right="120"/>
              <w:jc w:val="both"/>
              <w:rPr>
                <w:rFonts w:asciiTheme="minorHAnsi" w:hAnsiTheme="minorHAnsi"/>
                <w:color w:val="000000"/>
              </w:rPr>
            </w:pPr>
            <w:r w:rsidRPr="00EC5A52">
              <w:rPr>
                <w:rFonts w:asciiTheme="minorHAnsi" w:hAnsiTheme="minorHAnsi"/>
                <w:color w:val="000000"/>
              </w:rPr>
              <w:lastRenderedPageBreak/>
              <w:t>II - sumário executivo, contendo descrição das estruturas operacional e administrativa, dos mecanismos de governança corporativa e dos sistemas de controles internos;</w:t>
            </w:r>
          </w:p>
          <w:p w:rsidR="00543802" w:rsidRPr="00EC5A52" w:rsidRDefault="00543802" w:rsidP="007E5E36">
            <w:pPr>
              <w:pStyle w:val="textojustificadorecuoprimeiralinha"/>
              <w:tabs>
                <w:tab w:val="left" w:pos="1354"/>
              </w:tabs>
              <w:spacing w:before="120" w:beforeAutospacing="0" w:after="120" w:afterAutospacing="0"/>
              <w:ind w:left="120" w:right="120"/>
              <w:jc w:val="both"/>
              <w:rPr>
                <w:rFonts w:asciiTheme="minorHAnsi" w:hAnsiTheme="minorHAnsi"/>
                <w:bCs/>
                <w:color w:val="000000"/>
              </w:rPr>
            </w:pPr>
          </w:p>
        </w:tc>
        <w:tc>
          <w:tcPr>
            <w:tcW w:w="5528" w:type="dxa"/>
          </w:tcPr>
          <w:p w:rsidR="00543802" w:rsidRPr="00EC5A52" w:rsidRDefault="00543802" w:rsidP="00273093">
            <w:pPr>
              <w:jc w:val="center"/>
              <w:rPr>
                <w:rFonts w:asciiTheme="minorHAnsi" w:hAnsiTheme="minorHAnsi"/>
                <w:b/>
                <w:bCs/>
                <w:sz w:val="24"/>
                <w:szCs w:val="24"/>
              </w:rPr>
            </w:pPr>
          </w:p>
        </w:tc>
        <w:tc>
          <w:tcPr>
            <w:tcW w:w="6095" w:type="dxa"/>
          </w:tcPr>
          <w:p w:rsidR="00543802" w:rsidRPr="00EC5A52" w:rsidRDefault="00543802" w:rsidP="00273093">
            <w:pPr>
              <w:jc w:val="center"/>
              <w:rPr>
                <w:rFonts w:asciiTheme="minorHAnsi" w:hAnsiTheme="minorHAnsi"/>
                <w:b/>
                <w:bCs/>
                <w:sz w:val="24"/>
                <w:szCs w:val="24"/>
              </w:rPr>
            </w:pPr>
          </w:p>
        </w:tc>
      </w:tr>
      <w:tr w:rsidR="00543802" w:rsidRPr="00EC5A52" w:rsidTr="000B3AEC">
        <w:trPr>
          <w:trHeight w:val="2098"/>
        </w:trPr>
        <w:tc>
          <w:tcPr>
            <w:tcW w:w="4112" w:type="dxa"/>
          </w:tcPr>
          <w:p w:rsidR="007E5E36" w:rsidRPr="00EC5A52" w:rsidRDefault="007E5E36" w:rsidP="007E5E36">
            <w:pPr>
              <w:pStyle w:val="textojustificado"/>
              <w:spacing w:before="120" w:beforeAutospacing="0" w:after="120" w:afterAutospacing="0"/>
              <w:ind w:left="120" w:right="120"/>
              <w:jc w:val="both"/>
              <w:rPr>
                <w:rFonts w:asciiTheme="minorHAnsi" w:hAnsiTheme="minorHAnsi"/>
                <w:color w:val="000000"/>
              </w:rPr>
            </w:pPr>
            <w:r w:rsidRPr="00EC5A52">
              <w:rPr>
                <w:rFonts w:asciiTheme="minorHAnsi" w:hAnsiTheme="minorHAnsi"/>
                <w:color w:val="000000"/>
              </w:rPr>
              <w:t>III - comprovação de atendimento ao limite de patrimônio líquido mínimo definido em regulação;</w:t>
            </w:r>
          </w:p>
          <w:p w:rsidR="00543802" w:rsidRPr="00EC5A52" w:rsidRDefault="00543802" w:rsidP="00543802">
            <w:pPr>
              <w:pStyle w:val="textojustificadorecuoprimeiralinha"/>
              <w:spacing w:before="120" w:beforeAutospacing="0" w:after="120" w:afterAutospacing="0"/>
              <w:ind w:left="120" w:right="120"/>
              <w:jc w:val="both"/>
              <w:rPr>
                <w:rFonts w:asciiTheme="minorHAnsi" w:hAnsiTheme="minorHAnsi"/>
                <w:bCs/>
                <w:color w:val="000000"/>
              </w:rPr>
            </w:pPr>
          </w:p>
        </w:tc>
        <w:tc>
          <w:tcPr>
            <w:tcW w:w="5528" w:type="dxa"/>
          </w:tcPr>
          <w:p w:rsidR="00543802" w:rsidRPr="00EC5A52" w:rsidRDefault="00543802" w:rsidP="00273093">
            <w:pPr>
              <w:jc w:val="center"/>
              <w:rPr>
                <w:rFonts w:asciiTheme="minorHAnsi" w:hAnsiTheme="minorHAnsi"/>
                <w:b/>
                <w:bCs/>
                <w:sz w:val="24"/>
                <w:szCs w:val="24"/>
              </w:rPr>
            </w:pPr>
          </w:p>
        </w:tc>
        <w:tc>
          <w:tcPr>
            <w:tcW w:w="6095" w:type="dxa"/>
          </w:tcPr>
          <w:p w:rsidR="00543802" w:rsidRPr="00EC5A52" w:rsidRDefault="00543802" w:rsidP="00273093">
            <w:pPr>
              <w:jc w:val="center"/>
              <w:rPr>
                <w:rFonts w:asciiTheme="minorHAnsi" w:hAnsiTheme="minorHAnsi"/>
                <w:b/>
                <w:bCs/>
                <w:sz w:val="24"/>
                <w:szCs w:val="24"/>
              </w:rPr>
            </w:pPr>
          </w:p>
        </w:tc>
      </w:tr>
      <w:tr w:rsidR="00543802" w:rsidRPr="00EC5A52" w:rsidTr="006C777C">
        <w:trPr>
          <w:trHeight w:val="1991"/>
        </w:trPr>
        <w:tc>
          <w:tcPr>
            <w:tcW w:w="4112" w:type="dxa"/>
          </w:tcPr>
          <w:p w:rsidR="007E5E36" w:rsidRPr="00EC5A52" w:rsidRDefault="007E5E36" w:rsidP="007E5E36">
            <w:pPr>
              <w:pStyle w:val="textojustificado"/>
              <w:spacing w:before="120" w:beforeAutospacing="0" w:after="120" w:afterAutospacing="0"/>
              <w:ind w:left="120" w:right="120"/>
              <w:jc w:val="both"/>
              <w:rPr>
                <w:rFonts w:asciiTheme="minorHAnsi" w:hAnsiTheme="minorHAnsi"/>
                <w:color w:val="000000"/>
              </w:rPr>
            </w:pPr>
            <w:r w:rsidRPr="00EC5A52">
              <w:rPr>
                <w:rFonts w:asciiTheme="minorHAnsi" w:hAnsiTheme="minorHAnsi"/>
                <w:color w:val="000000"/>
              </w:rPr>
              <w:t>IV - balanço patrimonial auditado por auditor independente registrado na Comissão de Valores Mobiliários (CVM), relativo ao último exercício social encerrado, se houver; e</w:t>
            </w:r>
          </w:p>
          <w:p w:rsidR="00543802" w:rsidRPr="00EC5A52" w:rsidRDefault="00543802" w:rsidP="00543802">
            <w:pPr>
              <w:pStyle w:val="textojustificadorecuoprimeiralinha"/>
              <w:spacing w:before="120" w:beforeAutospacing="0" w:after="120" w:afterAutospacing="0"/>
              <w:ind w:left="120" w:right="120"/>
              <w:jc w:val="both"/>
              <w:rPr>
                <w:rFonts w:asciiTheme="minorHAnsi" w:hAnsiTheme="minorHAnsi"/>
                <w:bCs/>
                <w:color w:val="000000"/>
              </w:rPr>
            </w:pPr>
          </w:p>
        </w:tc>
        <w:tc>
          <w:tcPr>
            <w:tcW w:w="5528" w:type="dxa"/>
          </w:tcPr>
          <w:p w:rsidR="00543802" w:rsidRPr="00EC5A52" w:rsidRDefault="00543802" w:rsidP="00273093">
            <w:pPr>
              <w:jc w:val="center"/>
              <w:rPr>
                <w:rFonts w:asciiTheme="minorHAnsi" w:hAnsiTheme="minorHAnsi"/>
                <w:b/>
                <w:bCs/>
                <w:sz w:val="24"/>
                <w:szCs w:val="24"/>
              </w:rPr>
            </w:pPr>
          </w:p>
        </w:tc>
        <w:tc>
          <w:tcPr>
            <w:tcW w:w="6095" w:type="dxa"/>
          </w:tcPr>
          <w:p w:rsidR="00543802" w:rsidRPr="00EC5A52" w:rsidRDefault="00543802" w:rsidP="00273093">
            <w:pPr>
              <w:jc w:val="center"/>
              <w:rPr>
                <w:rFonts w:asciiTheme="minorHAnsi" w:hAnsiTheme="minorHAnsi"/>
                <w:b/>
                <w:bCs/>
                <w:sz w:val="24"/>
                <w:szCs w:val="24"/>
              </w:rPr>
            </w:pPr>
          </w:p>
        </w:tc>
      </w:tr>
      <w:tr w:rsidR="00543802" w:rsidRPr="00EC5A52" w:rsidTr="000B3AEC">
        <w:trPr>
          <w:trHeight w:val="2098"/>
        </w:trPr>
        <w:tc>
          <w:tcPr>
            <w:tcW w:w="4112" w:type="dxa"/>
          </w:tcPr>
          <w:p w:rsidR="007E5E36" w:rsidRPr="00EC5A52" w:rsidRDefault="007E5E36" w:rsidP="007E5E36">
            <w:pPr>
              <w:pStyle w:val="textojustificado"/>
              <w:spacing w:before="120" w:beforeAutospacing="0" w:after="120" w:afterAutospacing="0"/>
              <w:ind w:left="120" w:right="120"/>
              <w:jc w:val="both"/>
              <w:rPr>
                <w:rFonts w:asciiTheme="minorHAnsi" w:hAnsiTheme="minorHAnsi"/>
                <w:color w:val="000000"/>
              </w:rPr>
            </w:pPr>
            <w:r w:rsidRPr="00EC5A52">
              <w:rPr>
                <w:rFonts w:asciiTheme="minorHAnsi" w:hAnsiTheme="minorHAnsi"/>
                <w:color w:val="000000"/>
              </w:rPr>
              <w:t>V - relação dos diretores, gerentes e demais funcionários técnicos, com indicação de formação acadêmica, experiência profissional e qualificação técnica.</w:t>
            </w:r>
          </w:p>
          <w:p w:rsidR="00543802" w:rsidRPr="00EC5A52" w:rsidRDefault="00543802" w:rsidP="00543802">
            <w:pPr>
              <w:pStyle w:val="textojustificadorecuoprimeiralinha"/>
              <w:spacing w:before="120" w:beforeAutospacing="0" w:after="120" w:afterAutospacing="0"/>
              <w:ind w:left="120" w:right="120"/>
              <w:jc w:val="both"/>
              <w:rPr>
                <w:rFonts w:asciiTheme="minorHAnsi" w:hAnsiTheme="minorHAnsi"/>
                <w:bCs/>
                <w:color w:val="000000"/>
              </w:rPr>
            </w:pPr>
          </w:p>
        </w:tc>
        <w:tc>
          <w:tcPr>
            <w:tcW w:w="5528" w:type="dxa"/>
          </w:tcPr>
          <w:p w:rsidR="00543802" w:rsidRPr="00EC5A52" w:rsidRDefault="00543802" w:rsidP="00273093">
            <w:pPr>
              <w:jc w:val="center"/>
              <w:rPr>
                <w:rFonts w:asciiTheme="minorHAnsi" w:hAnsiTheme="minorHAnsi"/>
                <w:b/>
                <w:bCs/>
                <w:sz w:val="24"/>
                <w:szCs w:val="24"/>
              </w:rPr>
            </w:pPr>
          </w:p>
        </w:tc>
        <w:tc>
          <w:tcPr>
            <w:tcW w:w="6095" w:type="dxa"/>
          </w:tcPr>
          <w:p w:rsidR="00543802" w:rsidRPr="00EC5A52" w:rsidRDefault="00543802" w:rsidP="00273093">
            <w:pPr>
              <w:jc w:val="center"/>
              <w:rPr>
                <w:rFonts w:asciiTheme="minorHAnsi" w:hAnsiTheme="minorHAnsi"/>
                <w:b/>
                <w:bCs/>
                <w:sz w:val="24"/>
                <w:szCs w:val="24"/>
              </w:rPr>
            </w:pPr>
          </w:p>
        </w:tc>
      </w:tr>
      <w:tr w:rsidR="006C777C" w:rsidRPr="00EC5A52" w:rsidTr="000B3AEC">
        <w:trPr>
          <w:trHeight w:val="2098"/>
        </w:trPr>
        <w:tc>
          <w:tcPr>
            <w:tcW w:w="4112" w:type="dxa"/>
          </w:tcPr>
          <w:p w:rsidR="007E5E36" w:rsidRPr="00EC5A52" w:rsidRDefault="007E5E36" w:rsidP="007E5E36">
            <w:pPr>
              <w:pStyle w:val="textojustificado"/>
              <w:spacing w:before="120" w:beforeAutospacing="0" w:after="120" w:afterAutospacing="0"/>
              <w:ind w:left="120" w:right="120"/>
              <w:jc w:val="both"/>
              <w:rPr>
                <w:rFonts w:asciiTheme="minorHAnsi" w:hAnsiTheme="minorHAnsi"/>
                <w:color w:val="000000"/>
              </w:rPr>
            </w:pPr>
            <w:r w:rsidRPr="00EC5A52">
              <w:rPr>
                <w:rFonts w:asciiTheme="minorHAnsi" w:hAnsiTheme="minorHAnsi"/>
                <w:color w:val="000000"/>
              </w:rPr>
              <w:t>Parágrafo único. O pedido mencionado no </w:t>
            </w:r>
            <w:r w:rsidRPr="00EC5A52">
              <w:rPr>
                <w:rStyle w:val="Forte"/>
                <w:rFonts w:asciiTheme="minorHAnsi" w:hAnsiTheme="minorHAnsi"/>
                <w:color w:val="000000"/>
              </w:rPr>
              <w:t>caput</w:t>
            </w:r>
            <w:r w:rsidRPr="00EC5A52">
              <w:rPr>
                <w:rFonts w:asciiTheme="minorHAnsi" w:hAnsiTheme="minorHAnsi"/>
                <w:color w:val="000000"/>
              </w:rPr>
              <w:t> deve ser assinado pelo presidente da entidade solicitante, acompanhado de declaração firmada de que a entidade atende aos requisitos mínimos de credenciamento definidos em regulação.</w:t>
            </w:r>
          </w:p>
          <w:p w:rsidR="006C777C" w:rsidRPr="00EC5A52" w:rsidRDefault="006C777C" w:rsidP="006C777C">
            <w:pPr>
              <w:rPr>
                <w:rFonts w:asciiTheme="minorHAnsi" w:hAnsiTheme="minorHAnsi"/>
                <w:bCs/>
                <w:color w:val="000000"/>
                <w:sz w:val="24"/>
                <w:szCs w:val="24"/>
              </w:rPr>
            </w:pPr>
          </w:p>
        </w:tc>
        <w:tc>
          <w:tcPr>
            <w:tcW w:w="5528" w:type="dxa"/>
          </w:tcPr>
          <w:p w:rsidR="006C777C" w:rsidRPr="00EC5A52" w:rsidRDefault="006C777C" w:rsidP="00273093">
            <w:pPr>
              <w:jc w:val="center"/>
              <w:rPr>
                <w:rFonts w:asciiTheme="minorHAnsi" w:hAnsiTheme="minorHAnsi"/>
                <w:b/>
                <w:bCs/>
                <w:sz w:val="24"/>
                <w:szCs w:val="24"/>
              </w:rPr>
            </w:pPr>
          </w:p>
        </w:tc>
        <w:tc>
          <w:tcPr>
            <w:tcW w:w="6095" w:type="dxa"/>
          </w:tcPr>
          <w:p w:rsidR="006C777C" w:rsidRPr="00EC5A52" w:rsidRDefault="006C777C" w:rsidP="00273093">
            <w:pPr>
              <w:jc w:val="center"/>
              <w:rPr>
                <w:rFonts w:asciiTheme="minorHAnsi" w:hAnsiTheme="minorHAnsi"/>
                <w:b/>
                <w:bCs/>
                <w:sz w:val="24"/>
                <w:szCs w:val="24"/>
              </w:rPr>
            </w:pPr>
          </w:p>
        </w:tc>
      </w:tr>
      <w:tr w:rsidR="006C777C" w:rsidRPr="00EC5A52" w:rsidTr="000B3AEC">
        <w:trPr>
          <w:trHeight w:val="2098"/>
        </w:trPr>
        <w:tc>
          <w:tcPr>
            <w:tcW w:w="4112" w:type="dxa"/>
          </w:tcPr>
          <w:p w:rsidR="007E5E36" w:rsidRPr="00EC5A52" w:rsidRDefault="007E5E36" w:rsidP="007E5E36">
            <w:pPr>
              <w:pStyle w:val="textojustificado"/>
              <w:spacing w:before="120" w:beforeAutospacing="0" w:after="120" w:afterAutospacing="0"/>
              <w:ind w:left="120" w:right="120"/>
              <w:jc w:val="both"/>
              <w:rPr>
                <w:rFonts w:asciiTheme="minorHAnsi" w:hAnsiTheme="minorHAnsi"/>
                <w:color w:val="000000"/>
              </w:rPr>
            </w:pPr>
            <w:r w:rsidRPr="00EC5A52">
              <w:rPr>
                <w:rFonts w:asciiTheme="minorHAnsi" w:hAnsiTheme="minorHAnsi"/>
                <w:color w:val="000000"/>
              </w:rPr>
              <w:t>Art. 3º  No pedido de credenciamento, a entidade registradora, adicionalmente a entrega de documentação disposta no art. 2º, deve comprovar o atendimento, no mínimo, aos seguintes requisitos técnicos:</w:t>
            </w:r>
          </w:p>
          <w:p w:rsidR="006C777C" w:rsidRPr="00EC5A52" w:rsidRDefault="006C777C" w:rsidP="006C777C">
            <w:pPr>
              <w:rPr>
                <w:rFonts w:asciiTheme="minorHAnsi" w:hAnsiTheme="minorHAnsi"/>
                <w:bCs/>
                <w:color w:val="000000"/>
                <w:sz w:val="24"/>
                <w:szCs w:val="24"/>
              </w:rPr>
            </w:pPr>
          </w:p>
        </w:tc>
        <w:tc>
          <w:tcPr>
            <w:tcW w:w="5528" w:type="dxa"/>
          </w:tcPr>
          <w:p w:rsidR="006C777C" w:rsidRPr="00EC5A52" w:rsidRDefault="006C777C" w:rsidP="00273093">
            <w:pPr>
              <w:jc w:val="center"/>
              <w:rPr>
                <w:rFonts w:asciiTheme="minorHAnsi" w:hAnsiTheme="minorHAnsi"/>
                <w:b/>
                <w:bCs/>
                <w:sz w:val="24"/>
                <w:szCs w:val="24"/>
              </w:rPr>
            </w:pPr>
          </w:p>
        </w:tc>
        <w:tc>
          <w:tcPr>
            <w:tcW w:w="6095" w:type="dxa"/>
          </w:tcPr>
          <w:p w:rsidR="006C777C" w:rsidRPr="00EC5A52" w:rsidRDefault="006C777C" w:rsidP="00273093">
            <w:pPr>
              <w:jc w:val="center"/>
              <w:rPr>
                <w:rFonts w:asciiTheme="minorHAnsi" w:hAnsiTheme="minorHAnsi"/>
                <w:b/>
                <w:bCs/>
                <w:sz w:val="24"/>
                <w:szCs w:val="24"/>
              </w:rPr>
            </w:pPr>
          </w:p>
        </w:tc>
      </w:tr>
      <w:tr w:rsidR="006C777C" w:rsidRPr="00EC5A52" w:rsidTr="000B3AEC">
        <w:trPr>
          <w:trHeight w:val="2098"/>
        </w:trPr>
        <w:tc>
          <w:tcPr>
            <w:tcW w:w="4112" w:type="dxa"/>
          </w:tcPr>
          <w:p w:rsidR="007E5E36" w:rsidRPr="00EC5A52" w:rsidRDefault="007E5E36" w:rsidP="007E5E36">
            <w:pPr>
              <w:pStyle w:val="textojustificado"/>
              <w:spacing w:before="120" w:beforeAutospacing="0" w:after="120" w:afterAutospacing="0"/>
              <w:ind w:left="120" w:right="120"/>
              <w:jc w:val="both"/>
              <w:rPr>
                <w:rFonts w:asciiTheme="minorHAnsi" w:hAnsiTheme="minorHAnsi"/>
                <w:color w:val="000000"/>
              </w:rPr>
            </w:pPr>
            <w:r w:rsidRPr="00EC5A52">
              <w:rPr>
                <w:rFonts w:asciiTheme="minorHAnsi" w:hAnsiTheme="minorHAnsi"/>
                <w:color w:val="000000"/>
              </w:rPr>
              <w:t>I - possuir infraestrutura operacional com adequado nível de segurança e confiabilidade, dispondo de planos de contingência e de recuperação capazes de assegurar o funcionamento estável do ambiente;</w:t>
            </w:r>
          </w:p>
          <w:p w:rsidR="006C777C" w:rsidRPr="00EC5A52" w:rsidRDefault="006C777C" w:rsidP="006C777C">
            <w:pPr>
              <w:rPr>
                <w:rFonts w:asciiTheme="minorHAnsi" w:hAnsiTheme="minorHAnsi"/>
                <w:sz w:val="24"/>
                <w:szCs w:val="24"/>
              </w:rPr>
            </w:pPr>
          </w:p>
        </w:tc>
        <w:tc>
          <w:tcPr>
            <w:tcW w:w="5528" w:type="dxa"/>
          </w:tcPr>
          <w:p w:rsidR="006C777C" w:rsidRPr="00EC5A52" w:rsidRDefault="006C777C" w:rsidP="00273093">
            <w:pPr>
              <w:jc w:val="center"/>
              <w:rPr>
                <w:rFonts w:asciiTheme="minorHAnsi" w:hAnsiTheme="minorHAnsi"/>
                <w:b/>
                <w:bCs/>
                <w:sz w:val="24"/>
                <w:szCs w:val="24"/>
              </w:rPr>
            </w:pPr>
          </w:p>
        </w:tc>
        <w:tc>
          <w:tcPr>
            <w:tcW w:w="6095" w:type="dxa"/>
          </w:tcPr>
          <w:p w:rsidR="006C777C" w:rsidRPr="00EC5A52" w:rsidRDefault="006C777C" w:rsidP="00273093">
            <w:pPr>
              <w:jc w:val="center"/>
              <w:rPr>
                <w:rFonts w:asciiTheme="minorHAnsi" w:hAnsiTheme="minorHAnsi"/>
                <w:b/>
                <w:bCs/>
                <w:sz w:val="24"/>
                <w:szCs w:val="24"/>
              </w:rPr>
            </w:pPr>
          </w:p>
        </w:tc>
      </w:tr>
      <w:tr w:rsidR="006C777C" w:rsidRPr="00EC5A52" w:rsidTr="000B3AEC">
        <w:trPr>
          <w:trHeight w:val="2098"/>
        </w:trPr>
        <w:tc>
          <w:tcPr>
            <w:tcW w:w="4112" w:type="dxa"/>
          </w:tcPr>
          <w:p w:rsidR="007E5E36" w:rsidRPr="00EC5A52" w:rsidRDefault="007E5E36" w:rsidP="007E5E36">
            <w:pPr>
              <w:pStyle w:val="textojustificado"/>
              <w:spacing w:before="120" w:beforeAutospacing="0" w:after="120" w:afterAutospacing="0"/>
              <w:ind w:left="120" w:right="120"/>
              <w:jc w:val="both"/>
              <w:rPr>
                <w:rFonts w:asciiTheme="minorHAnsi" w:hAnsiTheme="minorHAnsi"/>
                <w:color w:val="000000"/>
              </w:rPr>
            </w:pPr>
            <w:r w:rsidRPr="00EC5A52">
              <w:rPr>
                <w:rFonts w:asciiTheme="minorHAnsi" w:hAnsiTheme="minorHAnsi"/>
                <w:color w:val="000000"/>
              </w:rPr>
              <w:t>II - contar com pessoal técnica e administrativamente capacitado, que lhe possibilite o pleno atingimento de seu objeto social;</w:t>
            </w:r>
          </w:p>
          <w:p w:rsidR="006C777C" w:rsidRPr="00EC5A52" w:rsidRDefault="006C777C" w:rsidP="006C777C">
            <w:pPr>
              <w:rPr>
                <w:rFonts w:asciiTheme="minorHAnsi" w:hAnsiTheme="minorHAnsi"/>
                <w:bCs/>
                <w:color w:val="000000"/>
                <w:sz w:val="24"/>
                <w:szCs w:val="24"/>
              </w:rPr>
            </w:pPr>
          </w:p>
        </w:tc>
        <w:tc>
          <w:tcPr>
            <w:tcW w:w="5528" w:type="dxa"/>
          </w:tcPr>
          <w:p w:rsidR="006C777C" w:rsidRPr="00EC5A52" w:rsidRDefault="006C777C" w:rsidP="00273093">
            <w:pPr>
              <w:jc w:val="center"/>
              <w:rPr>
                <w:rFonts w:asciiTheme="minorHAnsi" w:hAnsiTheme="minorHAnsi"/>
                <w:b/>
                <w:bCs/>
                <w:sz w:val="24"/>
                <w:szCs w:val="24"/>
              </w:rPr>
            </w:pPr>
          </w:p>
        </w:tc>
        <w:tc>
          <w:tcPr>
            <w:tcW w:w="6095" w:type="dxa"/>
          </w:tcPr>
          <w:p w:rsidR="006C777C" w:rsidRPr="00EC5A52" w:rsidRDefault="006C777C" w:rsidP="00273093">
            <w:pPr>
              <w:jc w:val="center"/>
              <w:rPr>
                <w:rFonts w:asciiTheme="minorHAnsi" w:hAnsiTheme="minorHAnsi"/>
                <w:b/>
                <w:bCs/>
                <w:sz w:val="24"/>
                <w:szCs w:val="24"/>
              </w:rPr>
            </w:pPr>
          </w:p>
        </w:tc>
      </w:tr>
      <w:tr w:rsidR="00543802" w:rsidRPr="00EC5A52" w:rsidTr="000B3AEC">
        <w:trPr>
          <w:trHeight w:val="2098"/>
        </w:trPr>
        <w:tc>
          <w:tcPr>
            <w:tcW w:w="4112" w:type="dxa"/>
          </w:tcPr>
          <w:p w:rsidR="007E5E36" w:rsidRPr="00EC5A52" w:rsidRDefault="007E5E36" w:rsidP="007E5E36">
            <w:pPr>
              <w:pStyle w:val="textojustificado"/>
              <w:spacing w:before="120" w:beforeAutospacing="0" w:after="120" w:afterAutospacing="0"/>
              <w:ind w:left="120" w:right="120"/>
              <w:jc w:val="both"/>
              <w:rPr>
                <w:rFonts w:asciiTheme="minorHAnsi" w:hAnsiTheme="minorHAnsi"/>
                <w:color w:val="000000"/>
              </w:rPr>
            </w:pPr>
            <w:r w:rsidRPr="00EC5A52">
              <w:rPr>
                <w:rFonts w:asciiTheme="minorHAnsi" w:hAnsiTheme="minorHAnsi"/>
                <w:color w:val="000000"/>
              </w:rPr>
              <w:lastRenderedPageBreak/>
              <w:t>III - contar, como responsáveis por sua administração, com profissionais de reconhecida competência técnica na matéria, com autonomia de gestão, nos termos de seu contrato ou estatuto social;</w:t>
            </w:r>
          </w:p>
          <w:p w:rsidR="00543802" w:rsidRPr="00EC5A52" w:rsidRDefault="00543802" w:rsidP="00543802">
            <w:pPr>
              <w:pStyle w:val="textojustificadorecuoprimeiralinha"/>
              <w:spacing w:before="120" w:beforeAutospacing="0" w:after="120" w:afterAutospacing="0"/>
              <w:ind w:left="120" w:right="120"/>
              <w:jc w:val="both"/>
              <w:rPr>
                <w:rFonts w:asciiTheme="minorHAnsi" w:hAnsiTheme="minorHAnsi"/>
                <w:bCs/>
                <w:color w:val="000000"/>
              </w:rPr>
            </w:pPr>
          </w:p>
        </w:tc>
        <w:tc>
          <w:tcPr>
            <w:tcW w:w="5528" w:type="dxa"/>
          </w:tcPr>
          <w:p w:rsidR="00543802" w:rsidRPr="00EC5A52" w:rsidRDefault="00543802" w:rsidP="00273093">
            <w:pPr>
              <w:jc w:val="center"/>
              <w:rPr>
                <w:rFonts w:asciiTheme="minorHAnsi" w:hAnsiTheme="minorHAnsi"/>
                <w:b/>
                <w:bCs/>
                <w:sz w:val="24"/>
                <w:szCs w:val="24"/>
              </w:rPr>
            </w:pPr>
          </w:p>
        </w:tc>
        <w:tc>
          <w:tcPr>
            <w:tcW w:w="6095" w:type="dxa"/>
          </w:tcPr>
          <w:p w:rsidR="00543802" w:rsidRPr="00EC5A52" w:rsidRDefault="00543802" w:rsidP="00273093">
            <w:pPr>
              <w:jc w:val="center"/>
              <w:rPr>
                <w:rFonts w:asciiTheme="minorHAnsi" w:hAnsiTheme="minorHAnsi"/>
                <w:b/>
                <w:bCs/>
                <w:sz w:val="24"/>
                <w:szCs w:val="24"/>
              </w:rPr>
            </w:pPr>
          </w:p>
        </w:tc>
      </w:tr>
      <w:tr w:rsidR="00543802" w:rsidRPr="00EC5A52" w:rsidTr="000B3AEC">
        <w:trPr>
          <w:trHeight w:val="2098"/>
        </w:trPr>
        <w:tc>
          <w:tcPr>
            <w:tcW w:w="4112" w:type="dxa"/>
          </w:tcPr>
          <w:p w:rsidR="007E5E36" w:rsidRPr="00EC5A52" w:rsidRDefault="007E5E36" w:rsidP="007E5E36">
            <w:pPr>
              <w:pStyle w:val="textojustificado"/>
              <w:spacing w:before="120" w:beforeAutospacing="0" w:after="120" w:afterAutospacing="0"/>
              <w:ind w:left="120" w:right="120"/>
              <w:jc w:val="both"/>
              <w:rPr>
                <w:rFonts w:asciiTheme="minorHAnsi" w:hAnsiTheme="minorHAnsi"/>
                <w:color w:val="000000"/>
              </w:rPr>
            </w:pPr>
            <w:r w:rsidRPr="00EC5A52">
              <w:rPr>
                <w:rFonts w:asciiTheme="minorHAnsi" w:hAnsiTheme="minorHAnsi"/>
                <w:color w:val="000000"/>
              </w:rPr>
              <w:t>IV - possuir critérios de acesso aos sistemas públicos, objetivos e claros, possibilitando ampla participação, admitidas restrições com enfoque, sobretudo, na contenção de riscos;</w:t>
            </w:r>
          </w:p>
          <w:p w:rsidR="00543802" w:rsidRPr="00EC5A52" w:rsidRDefault="00543802" w:rsidP="00543802">
            <w:pPr>
              <w:pStyle w:val="textojustificadorecuoprimeiralinha"/>
              <w:spacing w:before="120" w:beforeAutospacing="0" w:after="120" w:afterAutospacing="0"/>
              <w:ind w:left="120" w:right="120"/>
              <w:jc w:val="both"/>
              <w:rPr>
                <w:rFonts w:asciiTheme="minorHAnsi" w:hAnsiTheme="minorHAnsi"/>
                <w:bCs/>
                <w:color w:val="000000"/>
              </w:rPr>
            </w:pPr>
          </w:p>
        </w:tc>
        <w:tc>
          <w:tcPr>
            <w:tcW w:w="5528" w:type="dxa"/>
          </w:tcPr>
          <w:p w:rsidR="00543802" w:rsidRPr="00EC5A52" w:rsidRDefault="00543802" w:rsidP="00273093">
            <w:pPr>
              <w:jc w:val="center"/>
              <w:rPr>
                <w:rFonts w:asciiTheme="minorHAnsi" w:hAnsiTheme="minorHAnsi"/>
                <w:b/>
                <w:bCs/>
                <w:sz w:val="24"/>
                <w:szCs w:val="24"/>
              </w:rPr>
            </w:pPr>
          </w:p>
        </w:tc>
        <w:tc>
          <w:tcPr>
            <w:tcW w:w="6095" w:type="dxa"/>
          </w:tcPr>
          <w:p w:rsidR="00543802" w:rsidRPr="00EC5A52" w:rsidRDefault="00543802" w:rsidP="00273093">
            <w:pPr>
              <w:jc w:val="center"/>
              <w:rPr>
                <w:rFonts w:asciiTheme="minorHAnsi" w:hAnsiTheme="minorHAnsi"/>
                <w:b/>
                <w:bCs/>
                <w:sz w:val="24"/>
                <w:szCs w:val="24"/>
              </w:rPr>
            </w:pPr>
          </w:p>
        </w:tc>
      </w:tr>
      <w:tr w:rsidR="00543802" w:rsidRPr="00EC5A52" w:rsidTr="000B3AEC">
        <w:trPr>
          <w:trHeight w:val="2098"/>
        </w:trPr>
        <w:tc>
          <w:tcPr>
            <w:tcW w:w="4112" w:type="dxa"/>
          </w:tcPr>
          <w:p w:rsidR="007E5E36" w:rsidRPr="00EC5A52" w:rsidRDefault="007E5E36" w:rsidP="007E5E36">
            <w:pPr>
              <w:pStyle w:val="textojustificado"/>
              <w:spacing w:before="120" w:beforeAutospacing="0" w:after="120" w:afterAutospacing="0"/>
              <w:ind w:left="120" w:right="120"/>
              <w:jc w:val="both"/>
              <w:rPr>
                <w:rFonts w:asciiTheme="minorHAnsi" w:hAnsiTheme="minorHAnsi"/>
                <w:color w:val="000000"/>
              </w:rPr>
            </w:pPr>
            <w:r w:rsidRPr="00EC5A52">
              <w:rPr>
                <w:rFonts w:asciiTheme="minorHAnsi" w:hAnsiTheme="minorHAnsi"/>
                <w:color w:val="000000"/>
              </w:rPr>
              <w:t>V - possuir estrutura organizacional e administrativa efetiva e transparente, de modo a possibilitar, inclusive, a avaliação do desempenho dos administradores e contemplar os interesses dos participantes; e</w:t>
            </w:r>
          </w:p>
          <w:p w:rsidR="00543802" w:rsidRPr="00EC5A52" w:rsidRDefault="00543802" w:rsidP="00543802">
            <w:pPr>
              <w:pStyle w:val="textojustificadorecuoprimeiralinha"/>
              <w:spacing w:before="120" w:beforeAutospacing="0" w:after="120" w:afterAutospacing="0"/>
              <w:ind w:left="120" w:right="120"/>
              <w:jc w:val="both"/>
              <w:rPr>
                <w:rFonts w:asciiTheme="minorHAnsi" w:hAnsiTheme="minorHAnsi"/>
                <w:bCs/>
                <w:color w:val="000000"/>
              </w:rPr>
            </w:pPr>
          </w:p>
        </w:tc>
        <w:tc>
          <w:tcPr>
            <w:tcW w:w="5528" w:type="dxa"/>
          </w:tcPr>
          <w:p w:rsidR="00543802" w:rsidRPr="00EC5A52" w:rsidRDefault="00543802" w:rsidP="00273093">
            <w:pPr>
              <w:jc w:val="center"/>
              <w:rPr>
                <w:rFonts w:asciiTheme="minorHAnsi" w:hAnsiTheme="minorHAnsi"/>
                <w:b/>
                <w:bCs/>
                <w:sz w:val="24"/>
                <w:szCs w:val="24"/>
              </w:rPr>
            </w:pPr>
          </w:p>
        </w:tc>
        <w:tc>
          <w:tcPr>
            <w:tcW w:w="6095" w:type="dxa"/>
          </w:tcPr>
          <w:p w:rsidR="00543802" w:rsidRPr="00EC5A52" w:rsidRDefault="00543802" w:rsidP="00273093">
            <w:pPr>
              <w:jc w:val="center"/>
              <w:rPr>
                <w:rFonts w:asciiTheme="minorHAnsi" w:hAnsiTheme="minorHAnsi"/>
                <w:b/>
                <w:bCs/>
                <w:sz w:val="24"/>
                <w:szCs w:val="24"/>
              </w:rPr>
            </w:pPr>
          </w:p>
        </w:tc>
      </w:tr>
      <w:tr w:rsidR="00543802" w:rsidRPr="00EC5A52" w:rsidTr="000B3AEC">
        <w:trPr>
          <w:trHeight w:val="2098"/>
        </w:trPr>
        <w:tc>
          <w:tcPr>
            <w:tcW w:w="4112" w:type="dxa"/>
          </w:tcPr>
          <w:p w:rsidR="007E5E36" w:rsidRPr="00EC5A52" w:rsidRDefault="007E5E36" w:rsidP="007E5E36">
            <w:pPr>
              <w:pStyle w:val="textojustificado"/>
              <w:spacing w:before="120" w:beforeAutospacing="0" w:after="120" w:afterAutospacing="0"/>
              <w:ind w:left="120" w:right="120"/>
              <w:jc w:val="both"/>
              <w:rPr>
                <w:rFonts w:asciiTheme="minorHAnsi" w:hAnsiTheme="minorHAnsi"/>
                <w:color w:val="000000"/>
              </w:rPr>
            </w:pPr>
            <w:r w:rsidRPr="00EC5A52">
              <w:rPr>
                <w:rFonts w:asciiTheme="minorHAnsi" w:hAnsiTheme="minorHAnsi"/>
                <w:color w:val="000000"/>
              </w:rPr>
              <w:t>VI - adotar todos os procedimentos necessários para assegurar a tempestividade da prestação de informações nos termos exigidos pela Susep.</w:t>
            </w:r>
          </w:p>
          <w:p w:rsidR="00543802" w:rsidRPr="00EC5A52" w:rsidRDefault="00543802" w:rsidP="00543802">
            <w:pPr>
              <w:pStyle w:val="textojustificadorecuoprimeiralinha"/>
              <w:spacing w:before="120" w:beforeAutospacing="0" w:after="120" w:afterAutospacing="0"/>
              <w:ind w:left="120" w:right="120"/>
              <w:jc w:val="both"/>
              <w:rPr>
                <w:rFonts w:asciiTheme="minorHAnsi" w:hAnsiTheme="minorHAnsi"/>
                <w:bCs/>
                <w:color w:val="000000"/>
              </w:rPr>
            </w:pPr>
          </w:p>
        </w:tc>
        <w:tc>
          <w:tcPr>
            <w:tcW w:w="5528" w:type="dxa"/>
          </w:tcPr>
          <w:p w:rsidR="00543802" w:rsidRPr="00EC5A52" w:rsidRDefault="00543802" w:rsidP="00273093">
            <w:pPr>
              <w:jc w:val="center"/>
              <w:rPr>
                <w:rFonts w:asciiTheme="minorHAnsi" w:hAnsiTheme="minorHAnsi"/>
                <w:b/>
                <w:bCs/>
                <w:sz w:val="24"/>
                <w:szCs w:val="24"/>
              </w:rPr>
            </w:pPr>
          </w:p>
        </w:tc>
        <w:tc>
          <w:tcPr>
            <w:tcW w:w="6095" w:type="dxa"/>
          </w:tcPr>
          <w:p w:rsidR="00543802" w:rsidRPr="00EC5A52" w:rsidRDefault="00543802" w:rsidP="00273093">
            <w:pPr>
              <w:jc w:val="center"/>
              <w:rPr>
                <w:rFonts w:asciiTheme="minorHAnsi" w:hAnsiTheme="minorHAnsi"/>
                <w:b/>
                <w:bCs/>
                <w:sz w:val="24"/>
                <w:szCs w:val="24"/>
              </w:rPr>
            </w:pPr>
          </w:p>
        </w:tc>
      </w:tr>
      <w:tr w:rsidR="00543802" w:rsidRPr="00EC5A52" w:rsidTr="000B3AEC">
        <w:trPr>
          <w:trHeight w:val="2098"/>
        </w:trPr>
        <w:tc>
          <w:tcPr>
            <w:tcW w:w="4112" w:type="dxa"/>
          </w:tcPr>
          <w:p w:rsidR="007E5E36" w:rsidRPr="00EC5A52" w:rsidRDefault="007E5E36" w:rsidP="007E5E36">
            <w:pPr>
              <w:pStyle w:val="textojustificado"/>
              <w:spacing w:before="120" w:beforeAutospacing="0" w:after="120" w:afterAutospacing="0"/>
              <w:ind w:left="120" w:right="120"/>
              <w:jc w:val="both"/>
              <w:rPr>
                <w:rFonts w:asciiTheme="minorHAnsi" w:hAnsiTheme="minorHAnsi"/>
                <w:color w:val="000000"/>
              </w:rPr>
            </w:pPr>
            <w:r w:rsidRPr="00EC5A52">
              <w:rPr>
                <w:rFonts w:asciiTheme="minorHAnsi" w:hAnsiTheme="minorHAnsi"/>
                <w:color w:val="000000"/>
              </w:rPr>
              <w:lastRenderedPageBreak/>
              <w:t>Parágrafo único. Os planos de contingência e de recuperação de que trata o inciso I do </w:t>
            </w:r>
            <w:r w:rsidRPr="00EC5A52">
              <w:rPr>
                <w:rStyle w:val="Forte"/>
                <w:rFonts w:asciiTheme="minorHAnsi" w:hAnsiTheme="minorHAnsi"/>
                <w:color w:val="000000"/>
              </w:rPr>
              <w:t>caput</w:t>
            </w:r>
            <w:r w:rsidRPr="00EC5A52">
              <w:rPr>
                <w:rFonts w:asciiTheme="minorHAnsi" w:hAnsiTheme="minorHAnsi"/>
                <w:color w:val="000000"/>
              </w:rPr>
              <w:t>, necessários à continuidade dos serviços na hipótese de falhas de equipamentos ou programas de computador, ou de interrupção, por qualquer razão, do fornecimento de energia elétrica, dos serviços de telecomunicação ou de qualquer outro insumo, obrigatoriamente incluem:</w:t>
            </w:r>
          </w:p>
          <w:p w:rsidR="00543802" w:rsidRPr="00EC5A52" w:rsidRDefault="00543802" w:rsidP="00543802">
            <w:pPr>
              <w:pStyle w:val="textojustificadorecuoprimeiralinha"/>
              <w:spacing w:before="120" w:beforeAutospacing="0" w:after="120" w:afterAutospacing="0"/>
              <w:ind w:left="120" w:right="120"/>
              <w:jc w:val="both"/>
              <w:rPr>
                <w:rFonts w:asciiTheme="minorHAnsi" w:hAnsiTheme="minorHAnsi"/>
                <w:bCs/>
                <w:color w:val="000000"/>
              </w:rPr>
            </w:pPr>
          </w:p>
        </w:tc>
        <w:tc>
          <w:tcPr>
            <w:tcW w:w="5528" w:type="dxa"/>
          </w:tcPr>
          <w:p w:rsidR="00543802" w:rsidRPr="00EC5A52" w:rsidRDefault="00543802" w:rsidP="00273093">
            <w:pPr>
              <w:jc w:val="center"/>
              <w:rPr>
                <w:rFonts w:asciiTheme="minorHAnsi" w:hAnsiTheme="minorHAnsi"/>
                <w:b/>
                <w:bCs/>
                <w:sz w:val="24"/>
                <w:szCs w:val="24"/>
              </w:rPr>
            </w:pPr>
          </w:p>
        </w:tc>
        <w:tc>
          <w:tcPr>
            <w:tcW w:w="6095" w:type="dxa"/>
          </w:tcPr>
          <w:p w:rsidR="00543802" w:rsidRPr="00EC5A52" w:rsidRDefault="00543802" w:rsidP="00273093">
            <w:pPr>
              <w:jc w:val="center"/>
              <w:rPr>
                <w:rFonts w:asciiTheme="minorHAnsi" w:hAnsiTheme="minorHAnsi"/>
                <w:b/>
                <w:bCs/>
                <w:sz w:val="24"/>
                <w:szCs w:val="24"/>
              </w:rPr>
            </w:pPr>
          </w:p>
        </w:tc>
      </w:tr>
      <w:tr w:rsidR="00543802" w:rsidRPr="00EC5A52" w:rsidTr="000B3AEC">
        <w:trPr>
          <w:trHeight w:val="2098"/>
        </w:trPr>
        <w:tc>
          <w:tcPr>
            <w:tcW w:w="4112" w:type="dxa"/>
          </w:tcPr>
          <w:p w:rsidR="007E5E36" w:rsidRPr="00EC5A52" w:rsidRDefault="007E5E36" w:rsidP="007E5E36">
            <w:pPr>
              <w:pStyle w:val="textojustificado"/>
              <w:spacing w:before="120" w:beforeAutospacing="0" w:after="120" w:afterAutospacing="0"/>
              <w:ind w:left="120" w:right="120"/>
              <w:jc w:val="both"/>
              <w:rPr>
                <w:rFonts w:asciiTheme="minorHAnsi" w:hAnsiTheme="minorHAnsi"/>
                <w:color w:val="000000"/>
              </w:rPr>
            </w:pPr>
            <w:r w:rsidRPr="00EC5A52">
              <w:rPr>
                <w:rFonts w:asciiTheme="minorHAnsi" w:hAnsiTheme="minorHAnsi"/>
                <w:color w:val="000000"/>
              </w:rPr>
              <w:t>I - a instalação e operação de centro de processamento secundário que permita a retomada do efetivo funcionamento do sistema de registro em prazo não superior a duas horas; e</w:t>
            </w:r>
          </w:p>
          <w:p w:rsidR="00543802" w:rsidRPr="00EC5A52" w:rsidRDefault="00543802" w:rsidP="00543802">
            <w:pPr>
              <w:pStyle w:val="textojustificadorecuoprimeiralinha"/>
              <w:spacing w:before="120" w:beforeAutospacing="0" w:after="120" w:afterAutospacing="0"/>
              <w:ind w:left="120" w:right="120"/>
              <w:jc w:val="both"/>
              <w:rPr>
                <w:rFonts w:asciiTheme="minorHAnsi" w:hAnsiTheme="minorHAnsi"/>
                <w:bCs/>
                <w:color w:val="000000"/>
              </w:rPr>
            </w:pPr>
          </w:p>
        </w:tc>
        <w:tc>
          <w:tcPr>
            <w:tcW w:w="5528" w:type="dxa"/>
          </w:tcPr>
          <w:p w:rsidR="00543802" w:rsidRPr="00EC5A52" w:rsidRDefault="00543802" w:rsidP="00273093">
            <w:pPr>
              <w:jc w:val="center"/>
              <w:rPr>
                <w:rFonts w:asciiTheme="minorHAnsi" w:hAnsiTheme="minorHAnsi"/>
                <w:b/>
                <w:bCs/>
                <w:sz w:val="24"/>
                <w:szCs w:val="24"/>
              </w:rPr>
            </w:pPr>
          </w:p>
        </w:tc>
        <w:tc>
          <w:tcPr>
            <w:tcW w:w="6095" w:type="dxa"/>
          </w:tcPr>
          <w:p w:rsidR="00543802" w:rsidRPr="00EC5A52" w:rsidRDefault="00543802" w:rsidP="00273093">
            <w:pPr>
              <w:jc w:val="center"/>
              <w:rPr>
                <w:rFonts w:asciiTheme="minorHAnsi" w:hAnsiTheme="minorHAnsi"/>
                <w:b/>
                <w:bCs/>
                <w:sz w:val="24"/>
                <w:szCs w:val="24"/>
              </w:rPr>
            </w:pPr>
          </w:p>
        </w:tc>
      </w:tr>
      <w:tr w:rsidR="00543802" w:rsidRPr="00EC5A52" w:rsidTr="000B3AEC">
        <w:trPr>
          <w:trHeight w:val="2098"/>
        </w:trPr>
        <w:tc>
          <w:tcPr>
            <w:tcW w:w="4112" w:type="dxa"/>
          </w:tcPr>
          <w:p w:rsidR="007E5E36" w:rsidRPr="00EC5A52" w:rsidRDefault="007E5E36" w:rsidP="007E5E36">
            <w:pPr>
              <w:pStyle w:val="textojustificado"/>
              <w:spacing w:before="120" w:beforeAutospacing="0" w:after="120" w:afterAutospacing="0"/>
              <w:ind w:left="120" w:right="120"/>
              <w:jc w:val="both"/>
              <w:rPr>
                <w:rFonts w:asciiTheme="minorHAnsi" w:hAnsiTheme="minorHAnsi"/>
                <w:color w:val="000000"/>
              </w:rPr>
            </w:pPr>
            <w:r w:rsidRPr="00EC5A52">
              <w:rPr>
                <w:rFonts w:asciiTheme="minorHAnsi" w:hAnsiTheme="minorHAnsi"/>
                <w:color w:val="000000"/>
              </w:rPr>
              <w:t>II - a previsão de procedimentos de emergência, no caso de simultâneo impedimento dos centros de processamento principal e secundário.</w:t>
            </w:r>
          </w:p>
          <w:p w:rsidR="00543802" w:rsidRPr="00EC5A52" w:rsidRDefault="00543802" w:rsidP="00543802">
            <w:pPr>
              <w:pStyle w:val="textojustificadorecuoprimeiralinha"/>
              <w:spacing w:before="120" w:beforeAutospacing="0" w:after="120" w:afterAutospacing="0"/>
              <w:ind w:left="120" w:right="120"/>
              <w:jc w:val="both"/>
              <w:rPr>
                <w:rFonts w:asciiTheme="minorHAnsi" w:hAnsiTheme="minorHAnsi"/>
                <w:bCs/>
                <w:color w:val="000000"/>
              </w:rPr>
            </w:pPr>
          </w:p>
        </w:tc>
        <w:tc>
          <w:tcPr>
            <w:tcW w:w="5528" w:type="dxa"/>
          </w:tcPr>
          <w:p w:rsidR="00543802" w:rsidRPr="00EC5A52" w:rsidRDefault="00543802" w:rsidP="00273093">
            <w:pPr>
              <w:jc w:val="center"/>
              <w:rPr>
                <w:rFonts w:asciiTheme="minorHAnsi" w:hAnsiTheme="minorHAnsi"/>
                <w:b/>
                <w:bCs/>
                <w:sz w:val="24"/>
                <w:szCs w:val="24"/>
              </w:rPr>
            </w:pPr>
          </w:p>
        </w:tc>
        <w:tc>
          <w:tcPr>
            <w:tcW w:w="6095" w:type="dxa"/>
          </w:tcPr>
          <w:p w:rsidR="00543802" w:rsidRPr="00EC5A52" w:rsidRDefault="00543802" w:rsidP="00273093">
            <w:pPr>
              <w:jc w:val="center"/>
              <w:rPr>
                <w:rFonts w:asciiTheme="minorHAnsi" w:hAnsiTheme="minorHAnsi"/>
                <w:b/>
                <w:bCs/>
                <w:sz w:val="24"/>
                <w:szCs w:val="24"/>
              </w:rPr>
            </w:pPr>
          </w:p>
        </w:tc>
      </w:tr>
      <w:tr w:rsidR="00543802" w:rsidRPr="00EC5A52" w:rsidTr="000B3AEC">
        <w:trPr>
          <w:trHeight w:val="2098"/>
        </w:trPr>
        <w:tc>
          <w:tcPr>
            <w:tcW w:w="4112" w:type="dxa"/>
          </w:tcPr>
          <w:p w:rsidR="007E5E36" w:rsidRPr="00EC5A52" w:rsidRDefault="007E5E36" w:rsidP="007E5E36">
            <w:pPr>
              <w:pStyle w:val="textocentralizado"/>
              <w:spacing w:before="120" w:beforeAutospacing="0" w:after="120" w:afterAutospacing="0"/>
              <w:ind w:left="120" w:right="120"/>
              <w:jc w:val="center"/>
              <w:rPr>
                <w:rFonts w:asciiTheme="minorHAnsi" w:hAnsiTheme="minorHAnsi"/>
                <w:color w:val="000000"/>
              </w:rPr>
            </w:pPr>
            <w:r w:rsidRPr="00EC5A52">
              <w:rPr>
                <w:rStyle w:val="Forte"/>
                <w:rFonts w:asciiTheme="minorHAnsi" w:hAnsiTheme="minorHAnsi"/>
                <w:color w:val="000000"/>
              </w:rPr>
              <w:t>Capítulo  II</w:t>
            </w:r>
          </w:p>
          <w:p w:rsidR="007E5E36" w:rsidRPr="00EC5A52" w:rsidRDefault="007E5E36" w:rsidP="007E5E36">
            <w:pPr>
              <w:pStyle w:val="textocentralizado"/>
              <w:spacing w:before="120" w:beforeAutospacing="0" w:after="120" w:afterAutospacing="0"/>
              <w:ind w:left="120" w:right="120"/>
              <w:jc w:val="center"/>
              <w:rPr>
                <w:rFonts w:asciiTheme="minorHAnsi" w:hAnsiTheme="minorHAnsi"/>
                <w:color w:val="000000"/>
              </w:rPr>
            </w:pPr>
            <w:r w:rsidRPr="00EC5A52">
              <w:rPr>
                <w:rStyle w:val="Forte"/>
                <w:rFonts w:asciiTheme="minorHAnsi" w:hAnsiTheme="minorHAnsi"/>
                <w:color w:val="000000"/>
              </w:rPr>
              <w:t>Do Pedido de Homologação</w:t>
            </w:r>
          </w:p>
          <w:p w:rsidR="00543802" w:rsidRPr="00EC5A52" w:rsidRDefault="00543802" w:rsidP="00F00C2C">
            <w:pPr>
              <w:pStyle w:val="textojustificadorecuoprimeiralinha"/>
              <w:spacing w:before="120" w:beforeAutospacing="0" w:after="120" w:afterAutospacing="0"/>
              <w:ind w:left="120" w:right="120"/>
              <w:jc w:val="center"/>
              <w:rPr>
                <w:rFonts w:asciiTheme="minorHAnsi" w:hAnsiTheme="minorHAnsi"/>
                <w:b/>
                <w:bCs/>
                <w:color w:val="000000"/>
              </w:rPr>
            </w:pPr>
          </w:p>
        </w:tc>
        <w:tc>
          <w:tcPr>
            <w:tcW w:w="5528" w:type="dxa"/>
          </w:tcPr>
          <w:p w:rsidR="00543802" w:rsidRPr="00EC5A52" w:rsidRDefault="00543802" w:rsidP="00273093">
            <w:pPr>
              <w:jc w:val="center"/>
              <w:rPr>
                <w:rFonts w:asciiTheme="minorHAnsi" w:hAnsiTheme="minorHAnsi"/>
                <w:b/>
                <w:bCs/>
                <w:sz w:val="24"/>
                <w:szCs w:val="24"/>
              </w:rPr>
            </w:pPr>
          </w:p>
        </w:tc>
        <w:tc>
          <w:tcPr>
            <w:tcW w:w="6095" w:type="dxa"/>
          </w:tcPr>
          <w:p w:rsidR="00543802" w:rsidRPr="00EC5A52" w:rsidRDefault="00543802" w:rsidP="00273093">
            <w:pPr>
              <w:jc w:val="center"/>
              <w:rPr>
                <w:rFonts w:asciiTheme="minorHAnsi" w:hAnsiTheme="minorHAnsi"/>
                <w:b/>
                <w:bCs/>
                <w:sz w:val="24"/>
                <w:szCs w:val="24"/>
              </w:rPr>
            </w:pPr>
          </w:p>
        </w:tc>
      </w:tr>
      <w:tr w:rsidR="00543802" w:rsidRPr="00EC5A52" w:rsidTr="000B3AEC">
        <w:trPr>
          <w:trHeight w:val="2098"/>
        </w:trPr>
        <w:tc>
          <w:tcPr>
            <w:tcW w:w="4112" w:type="dxa"/>
          </w:tcPr>
          <w:p w:rsidR="007E5E36" w:rsidRPr="00EC5A52" w:rsidRDefault="007E5E36" w:rsidP="007E5E36">
            <w:pPr>
              <w:pStyle w:val="textojustificado"/>
              <w:spacing w:before="120" w:beforeAutospacing="0" w:after="120" w:afterAutospacing="0"/>
              <w:ind w:left="120" w:right="120"/>
              <w:jc w:val="both"/>
              <w:rPr>
                <w:rFonts w:asciiTheme="minorHAnsi" w:hAnsiTheme="minorHAnsi"/>
                <w:color w:val="000000"/>
              </w:rPr>
            </w:pPr>
            <w:r w:rsidRPr="00EC5A52">
              <w:rPr>
                <w:rFonts w:asciiTheme="minorHAnsi" w:hAnsiTheme="minorHAnsi"/>
                <w:color w:val="000000"/>
              </w:rPr>
              <w:lastRenderedPageBreak/>
              <w:t>Art. 4º  O pedido de homologação de sistema de registro deve ser encaminhado à Susep e instruído com, no mínimo, a seguinte documentação:</w:t>
            </w:r>
          </w:p>
          <w:p w:rsidR="00543802" w:rsidRPr="00EC5A52" w:rsidRDefault="00543802" w:rsidP="00543802">
            <w:pPr>
              <w:pStyle w:val="textojustificadorecuoprimeiralinha"/>
              <w:spacing w:before="120" w:beforeAutospacing="0" w:after="120" w:afterAutospacing="0"/>
              <w:ind w:left="120" w:right="120"/>
              <w:jc w:val="both"/>
              <w:rPr>
                <w:rFonts w:asciiTheme="minorHAnsi" w:hAnsiTheme="minorHAnsi"/>
                <w:bCs/>
                <w:color w:val="000000"/>
              </w:rPr>
            </w:pPr>
          </w:p>
        </w:tc>
        <w:tc>
          <w:tcPr>
            <w:tcW w:w="5528" w:type="dxa"/>
          </w:tcPr>
          <w:p w:rsidR="00543802" w:rsidRPr="00EC5A52" w:rsidRDefault="00543802" w:rsidP="00273093">
            <w:pPr>
              <w:jc w:val="center"/>
              <w:rPr>
                <w:rFonts w:asciiTheme="minorHAnsi" w:hAnsiTheme="minorHAnsi"/>
                <w:b/>
                <w:bCs/>
                <w:sz w:val="24"/>
                <w:szCs w:val="24"/>
              </w:rPr>
            </w:pPr>
          </w:p>
        </w:tc>
        <w:tc>
          <w:tcPr>
            <w:tcW w:w="6095" w:type="dxa"/>
          </w:tcPr>
          <w:p w:rsidR="00543802" w:rsidRPr="00EC5A52" w:rsidRDefault="00543802" w:rsidP="00273093">
            <w:pPr>
              <w:jc w:val="center"/>
              <w:rPr>
                <w:rFonts w:asciiTheme="minorHAnsi" w:hAnsiTheme="minorHAnsi"/>
                <w:b/>
                <w:bCs/>
                <w:sz w:val="24"/>
                <w:szCs w:val="24"/>
              </w:rPr>
            </w:pPr>
          </w:p>
        </w:tc>
      </w:tr>
      <w:tr w:rsidR="00543802" w:rsidRPr="00EC5A52" w:rsidTr="000B3AEC">
        <w:trPr>
          <w:trHeight w:val="2098"/>
        </w:trPr>
        <w:tc>
          <w:tcPr>
            <w:tcW w:w="4112" w:type="dxa"/>
          </w:tcPr>
          <w:p w:rsidR="007E5E36" w:rsidRPr="00EC5A52" w:rsidRDefault="007E5E36" w:rsidP="007E5E36">
            <w:pPr>
              <w:pStyle w:val="textojustificado"/>
              <w:spacing w:before="120" w:beforeAutospacing="0" w:after="120" w:afterAutospacing="0"/>
              <w:ind w:left="120" w:right="120"/>
              <w:jc w:val="both"/>
              <w:rPr>
                <w:rFonts w:asciiTheme="minorHAnsi" w:hAnsiTheme="minorHAnsi"/>
                <w:color w:val="000000"/>
              </w:rPr>
            </w:pPr>
            <w:r w:rsidRPr="00EC5A52">
              <w:rPr>
                <w:rFonts w:asciiTheme="minorHAnsi" w:hAnsiTheme="minorHAnsi"/>
                <w:color w:val="000000"/>
              </w:rPr>
              <w:t>I - manual de uso do sistema a ser homologado;</w:t>
            </w:r>
          </w:p>
          <w:p w:rsidR="00543802" w:rsidRPr="00EC5A52" w:rsidRDefault="00543802" w:rsidP="00543802">
            <w:pPr>
              <w:pStyle w:val="textojustificadorecuoprimeiralinha"/>
              <w:spacing w:before="120" w:beforeAutospacing="0" w:after="120" w:afterAutospacing="0"/>
              <w:ind w:left="120" w:right="120"/>
              <w:jc w:val="both"/>
              <w:rPr>
                <w:rFonts w:asciiTheme="minorHAnsi" w:hAnsiTheme="minorHAnsi"/>
                <w:bCs/>
                <w:color w:val="000000"/>
              </w:rPr>
            </w:pPr>
          </w:p>
        </w:tc>
        <w:tc>
          <w:tcPr>
            <w:tcW w:w="5528" w:type="dxa"/>
          </w:tcPr>
          <w:p w:rsidR="00543802" w:rsidRPr="00EC5A52" w:rsidRDefault="00543802" w:rsidP="00273093">
            <w:pPr>
              <w:jc w:val="center"/>
              <w:rPr>
                <w:rFonts w:asciiTheme="minorHAnsi" w:hAnsiTheme="minorHAnsi"/>
                <w:b/>
                <w:bCs/>
                <w:sz w:val="24"/>
                <w:szCs w:val="24"/>
              </w:rPr>
            </w:pPr>
          </w:p>
        </w:tc>
        <w:tc>
          <w:tcPr>
            <w:tcW w:w="6095" w:type="dxa"/>
          </w:tcPr>
          <w:p w:rsidR="00543802" w:rsidRPr="00EC5A52" w:rsidRDefault="00543802" w:rsidP="00273093">
            <w:pPr>
              <w:jc w:val="center"/>
              <w:rPr>
                <w:rFonts w:asciiTheme="minorHAnsi" w:hAnsiTheme="minorHAnsi"/>
                <w:b/>
                <w:bCs/>
                <w:sz w:val="24"/>
                <w:szCs w:val="24"/>
              </w:rPr>
            </w:pPr>
          </w:p>
        </w:tc>
      </w:tr>
      <w:tr w:rsidR="00543802" w:rsidRPr="00EC5A52" w:rsidTr="000B3AEC">
        <w:trPr>
          <w:trHeight w:val="2098"/>
        </w:trPr>
        <w:tc>
          <w:tcPr>
            <w:tcW w:w="4112" w:type="dxa"/>
          </w:tcPr>
          <w:p w:rsidR="007E5E36" w:rsidRPr="00EC5A52" w:rsidRDefault="007E5E36" w:rsidP="007E5E36">
            <w:pPr>
              <w:pStyle w:val="textojustificado"/>
              <w:spacing w:before="120" w:beforeAutospacing="0" w:after="120" w:afterAutospacing="0"/>
              <w:ind w:left="120" w:right="120"/>
              <w:jc w:val="both"/>
              <w:rPr>
                <w:rFonts w:asciiTheme="minorHAnsi" w:hAnsiTheme="minorHAnsi"/>
                <w:color w:val="000000"/>
              </w:rPr>
            </w:pPr>
            <w:r w:rsidRPr="00EC5A52">
              <w:rPr>
                <w:rFonts w:asciiTheme="minorHAnsi" w:hAnsiTheme="minorHAnsi"/>
                <w:color w:val="000000"/>
              </w:rPr>
              <w:t>II - evidência de teste que comprove o atendimento das regras de registro das operações definidas pela Susep;</w:t>
            </w:r>
          </w:p>
          <w:p w:rsidR="00543802" w:rsidRPr="00EC5A52" w:rsidRDefault="00543802" w:rsidP="00543802">
            <w:pPr>
              <w:pStyle w:val="textojustificadorecuoprimeiralinha"/>
              <w:spacing w:before="120" w:beforeAutospacing="0" w:after="120" w:afterAutospacing="0"/>
              <w:ind w:left="120" w:right="120"/>
              <w:jc w:val="both"/>
              <w:rPr>
                <w:rFonts w:asciiTheme="minorHAnsi" w:hAnsiTheme="minorHAnsi"/>
                <w:bCs/>
                <w:color w:val="000000"/>
              </w:rPr>
            </w:pPr>
          </w:p>
        </w:tc>
        <w:tc>
          <w:tcPr>
            <w:tcW w:w="5528" w:type="dxa"/>
          </w:tcPr>
          <w:p w:rsidR="00543802" w:rsidRPr="00EC5A52" w:rsidRDefault="00543802" w:rsidP="00273093">
            <w:pPr>
              <w:jc w:val="center"/>
              <w:rPr>
                <w:rFonts w:asciiTheme="minorHAnsi" w:hAnsiTheme="minorHAnsi"/>
                <w:b/>
                <w:bCs/>
                <w:sz w:val="24"/>
                <w:szCs w:val="24"/>
              </w:rPr>
            </w:pPr>
          </w:p>
        </w:tc>
        <w:tc>
          <w:tcPr>
            <w:tcW w:w="6095" w:type="dxa"/>
          </w:tcPr>
          <w:p w:rsidR="00543802" w:rsidRPr="00EC5A52" w:rsidRDefault="00543802" w:rsidP="00273093">
            <w:pPr>
              <w:jc w:val="center"/>
              <w:rPr>
                <w:rFonts w:asciiTheme="minorHAnsi" w:hAnsiTheme="minorHAnsi"/>
                <w:b/>
                <w:bCs/>
                <w:sz w:val="24"/>
                <w:szCs w:val="24"/>
              </w:rPr>
            </w:pPr>
          </w:p>
        </w:tc>
      </w:tr>
      <w:tr w:rsidR="00543802" w:rsidRPr="00EC5A52" w:rsidTr="000B3AEC">
        <w:trPr>
          <w:trHeight w:val="2098"/>
        </w:trPr>
        <w:tc>
          <w:tcPr>
            <w:tcW w:w="4112" w:type="dxa"/>
          </w:tcPr>
          <w:p w:rsidR="007E5E36" w:rsidRPr="00EC5A52" w:rsidRDefault="007E5E36" w:rsidP="007E5E36">
            <w:pPr>
              <w:pStyle w:val="textojustificado"/>
              <w:spacing w:before="120" w:beforeAutospacing="0" w:after="120" w:afterAutospacing="0"/>
              <w:ind w:left="120" w:right="120"/>
              <w:jc w:val="both"/>
              <w:rPr>
                <w:rFonts w:asciiTheme="minorHAnsi" w:hAnsiTheme="minorHAnsi"/>
                <w:color w:val="000000"/>
              </w:rPr>
            </w:pPr>
            <w:r w:rsidRPr="00EC5A52">
              <w:rPr>
                <w:rFonts w:asciiTheme="minorHAnsi" w:hAnsiTheme="minorHAnsi"/>
                <w:color w:val="000000"/>
              </w:rPr>
              <w:t>III - documento de arquitetura de solução;</w:t>
            </w:r>
          </w:p>
          <w:p w:rsidR="00543802" w:rsidRPr="00EC5A52" w:rsidRDefault="00543802" w:rsidP="00543802">
            <w:pPr>
              <w:pStyle w:val="textojustificadorecuoprimeiralinha"/>
              <w:spacing w:before="120" w:beforeAutospacing="0" w:after="120" w:afterAutospacing="0"/>
              <w:ind w:left="120" w:right="120"/>
              <w:jc w:val="both"/>
              <w:rPr>
                <w:rFonts w:asciiTheme="minorHAnsi" w:hAnsiTheme="minorHAnsi"/>
                <w:bCs/>
                <w:color w:val="000000"/>
              </w:rPr>
            </w:pPr>
          </w:p>
        </w:tc>
        <w:tc>
          <w:tcPr>
            <w:tcW w:w="5528" w:type="dxa"/>
          </w:tcPr>
          <w:p w:rsidR="00543802" w:rsidRPr="00EC5A52" w:rsidRDefault="00543802" w:rsidP="00273093">
            <w:pPr>
              <w:jc w:val="center"/>
              <w:rPr>
                <w:rFonts w:asciiTheme="minorHAnsi" w:hAnsiTheme="minorHAnsi"/>
                <w:b/>
                <w:bCs/>
                <w:sz w:val="24"/>
                <w:szCs w:val="24"/>
              </w:rPr>
            </w:pPr>
          </w:p>
        </w:tc>
        <w:tc>
          <w:tcPr>
            <w:tcW w:w="6095" w:type="dxa"/>
          </w:tcPr>
          <w:p w:rsidR="00543802" w:rsidRPr="00EC5A52" w:rsidRDefault="00543802" w:rsidP="00273093">
            <w:pPr>
              <w:jc w:val="center"/>
              <w:rPr>
                <w:rFonts w:asciiTheme="minorHAnsi" w:hAnsiTheme="minorHAnsi"/>
                <w:b/>
                <w:bCs/>
                <w:sz w:val="24"/>
                <w:szCs w:val="24"/>
              </w:rPr>
            </w:pPr>
          </w:p>
        </w:tc>
      </w:tr>
      <w:tr w:rsidR="00543802" w:rsidRPr="00EC5A52" w:rsidTr="000B3AEC">
        <w:trPr>
          <w:trHeight w:val="2098"/>
        </w:trPr>
        <w:tc>
          <w:tcPr>
            <w:tcW w:w="4112" w:type="dxa"/>
          </w:tcPr>
          <w:p w:rsidR="007E5E36" w:rsidRPr="00EC5A52" w:rsidRDefault="007E5E36" w:rsidP="007E5E36">
            <w:pPr>
              <w:pStyle w:val="textojustificado"/>
              <w:spacing w:before="120" w:beforeAutospacing="0" w:after="120" w:afterAutospacing="0"/>
              <w:ind w:left="120" w:right="120"/>
              <w:jc w:val="both"/>
              <w:rPr>
                <w:rFonts w:asciiTheme="minorHAnsi" w:hAnsiTheme="minorHAnsi"/>
                <w:color w:val="000000"/>
              </w:rPr>
            </w:pPr>
            <w:r w:rsidRPr="00EC5A52">
              <w:rPr>
                <w:rFonts w:asciiTheme="minorHAnsi" w:hAnsiTheme="minorHAnsi"/>
                <w:color w:val="000000"/>
              </w:rPr>
              <w:t>IV - relatório técnico contendo descrição detalhada:</w:t>
            </w:r>
          </w:p>
          <w:p w:rsidR="007E5E36" w:rsidRPr="00EC5A52" w:rsidRDefault="007E5E36" w:rsidP="007E5E36">
            <w:pPr>
              <w:pStyle w:val="textojustificado"/>
              <w:spacing w:before="120" w:beforeAutospacing="0" w:after="120" w:afterAutospacing="0"/>
              <w:ind w:left="120" w:right="120"/>
              <w:jc w:val="both"/>
              <w:rPr>
                <w:rFonts w:asciiTheme="minorHAnsi" w:hAnsiTheme="minorHAnsi"/>
                <w:color w:val="000000"/>
              </w:rPr>
            </w:pPr>
            <w:r w:rsidRPr="00EC5A52">
              <w:rPr>
                <w:rFonts w:asciiTheme="minorHAnsi" w:hAnsiTheme="minorHAnsi"/>
                <w:color w:val="000000"/>
              </w:rPr>
              <w:t>a) dos processos;</w:t>
            </w:r>
          </w:p>
          <w:p w:rsidR="007E5E36" w:rsidRPr="00EC5A52" w:rsidRDefault="007E5E36" w:rsidP="007E5E36">
            <w:pPr>
              <w:pStyle w:val="textojustificado"/>
              <w:spacing w:before="120" w:beforeAutospacing="0" w:after="120" w:afterAutospacing="0"/>
              <w:ind w:left="120" w:right="120"/>
              <w:jc w:val="both"/>
              <w:rPr>
                <w:rFonts w:asciiTheme="minorHAnsi" w:hAnsiTheme="minorHAnsi"/>
                <w:color w:val="000000"/>
              </w:rPr>
            </w:pPr>
            <w:r w:rsidRPr="00EC5A52">
              <w:rPr>
                <w:rFonts w:asciiTheme="minorHAnsi" w:hAnsiTheme="minorHAnsi"/>
                <w:color w:val="000000"/>
              </w:rPr>
              <w:t>b) da tecnologia e dos equipamentos; e</w:t>
            </w:r>
          </w:p>
          <w:p w:rsidR="007E5E36" w:rsidRPr="00EC5A52" w:rsidRDefault="007E5E36" w:rsidP="007E5E36">
            <w:pPr>
              <w:pStyle w:val="textojustificado"/>
              <w:spacing w:before="120" w:beforeAutospacing="0" w:after="120" w:afterAutospacing="0"/>
              <w:ind w:left="120" w:right="120"/>
              <w:jc w:val="both"/>
              <w:rPr>
                <w:rFonts w:asciiTheme="minorHAnsi" w:hAnsiTheme="minorHAnsi"/>
                <w:color w:val="000000"/>
              </w:rPr>
            </w:pPr>
            <w:r w:rsidRPr="00EC5A52">
              <w:rPr>
                <w:rFonts w:asciiTheme="minorHAnsi" w:hAnsiTheme="minorHAnsi"/>
                <w:color w:val="000000"/>
              </w:rPr>
              <w:t>c) do índice de disponibilidade do sistema.</w:t>
            </w:r>
          </w:p>
          <w:p w:rsidR="00543802" w:rsidRPr="00EC5A52" w:rsidRDefault="00543802" w:rsidP="007E5E36">
            <w:pPr>
              <w:pStyle w:val="textojustificadorecuoprimeiralinha"/>
              <w:spacing w:before="120" w:beforeAutospacing="0" w:after="120" w:afterAutospacing="0"/>
              <w:ind w:left="120" w:right="120" w:firstLine="708"/>
              <w:jc w:val="both"/>
              <w:rPr>
                <w:rFonts w:asciiTheme="minorHAnsi" w:hAnsiTheme="minorHAnsi"/>
                <w:bCs/>
                <w:color w:val="000000"/>
              </w:rPr>
            </w:pPr>
          </w:p>
        </w:tc>
        <w:tc>
          <w:tcPr>
            <w:tcW w:w="5528" w:type="dxa"/>
          </w:tcPr>
          <w:p w:rsidR="00543802" w:rsidRPr="00EC5A52" w:rsidRDefault="00543802" w:rsidP="00273093">
            <w:pPr>
              <w:jc w:val="center"/>
              <w:rPr>
                <w:rFonts w:asciiTheme="minorHAnsi" w:hAnsiTheme="minorHAnsi"/>
                <w:b/>
                <w:bCs/>
                <w:sz w:val="24"/>
                <w:szCs w:val="24"/>
              </w:rPr>
            </w:pPr>
          </w:p>
        </w:tc>
        <w:tc>
          <w:tcPr>
            <w:tcW w:w="6095" w:type="dxa"/>
          </w:tcPr>
          <w:p w:rsidR="00543802" w:rsidRPr="00EC5A52" w:rsidRDefault="00543802" w:rsidP="00273093">
            <w:pPr>
              <w:jc w:val="center"/>
              <w:rPr>
                <w:rFonts w:asciiTheme="minorHAnsi" w:hAnsiTheme="minorHAnsi"/>
                <w:b/>
                <w:bCs/>
                <w:sz w:val="24"/>
                <w:szCs w:val="24"/>
              </w:rPr>
            </w:pPr>
          </w:p>
        </w:tc>
      </w:tr>
      <w:tr w:rsidR="00543802" w:rsidRPr="00EC5A52" w:rsidTr="000B3AEC">
        <w:trPr>
          <w:trHeight w:val="2098"/>
        </w:trPr>
        <w:tc>
          <w:tcPr>
            <w:tcW w:w="4112" w:type="dxa"/>
          </w:tcPr>
          <w:p w:rsidR="007E5E36" w:rsidRPr="00EC5A52" w:rsidRDefault="007E5E36" w:rsidP="007E5E36">
            <w:pPr>
              <w:pStyle w:val="textojustificado"/>
              <w:spacing w:before="120" w:beforeAutospacing="0" w:after="120" w:afterAutospacing="0"/>
              <w:ind w:left="120" w:right="120"/>
              <w:jc w:val="both"/>
              <w:rPr>
                <w:rFonts w:asciiTheme="minorHAnsi" w:hAnsiTheme="minorHAnsi"/>
                <w:color w:val="000000"/>
              </w:rPr>
            </w:pPr>
            <w:r w:rsidRPr="00EC5A52">
              <w:rPr>
                <w:rFonts w:asciiTheme="minorHAnsi" w:hAnsiTheme="minorHAnsi"/>
                <w:color w:val="000000"/>
              </w:rPr>
              <w:t>V - declaração, firmada pelo presidente da entidade registradora, de que o sistema atende aos requisitos mínimos para homologação;</w:t>
            </w:r>
          </w:p>
          <w:p w:rsidR="00543802" w:rsidRPr="00EC5A52" w:rsidRDefault="00543802" w:rsidP="00F00C2C">
            <w:pPr>
              <w:pStyle w:val="textojustificadorecuoprimeiralinha"/>
              <w:spacing w:before="120" w:beforeAutospacing="0" w:after="120" w:afterAutospacing="0"/>
              <w:ind w:left="120" w:right="120"/>
              <w:jc w:val="both"/>
              <w:rPr>
                <w:rFonts w:asciiTheme="minorHAnsi" w:hAnsiTheme="minorHAnsi"/>
                <w:bCs/>
                <w:color w:val="000000"/>
              </w:rPr>
            </w:pPr>
          </w:p>
        </w:tc>
        <w:tc>
          <w:tcPr>
            <w:tcW w:w="5528" w:type="dxa"/>
          </w:tcPr>
          <w:p w:rsidR="00543802" w:rsidRPr="00EC5A52" w:rsidRDefault="00543802" w:rsidP="00273093">
            <w:pPr>
              <w:jc w:val="center"/>
              <w:rPr>
                <w:rFonts w:asciiTheme="minorHAnsi" w:hAnsiTheme="minorHAnsi"/>
                <w:b/>
                <w:bCs/>
                <w:sz w:val="24"/>
                <w:szCs w:val="24"/>
              </w:rPr>
            </w:pPr>
          </w:p>
        </w:tc>
        <w:tc>
          <w:tcPr>
            <w:tcW w:w="6095" w:type="dxa"/>
          </w:tcPr>
          <w:p w:rsidR="00543802" w:rsidRPr="00EC5A52" w:rsidRDefault="00543802" w:rsidP="00273093">
            <w:pPr>
              <w:jc w:val="center"/>
              <w:rPr>
                <w:rFonts w:asciiTheme="minorHAnsi" w:hAnsiTheme="minorHAnsi"/>
                <w:b/>
                <w:bCs/>
                <w:sz w:val="24"/>
                <w:szCs w:val="24"/>
              </w:rPr>
            </w:pPr>
          </w:p>
        </w:tc>
      </w:tr>
      <w:tr w:rsidR="00543802" w:rsidRPr="00EC5A52" w:rsidTr="000B3AEC">
        <w:trPr>
          <w:trHeight w:val="2098"/>
        </w:trPr>
        <w:tc>
          <w:tcPr>
            <w:tcW w:w="4112" w:type="dxa"/>
          </w:tcPr>
          <w:p w:rsidR="007E5E36" w:rsidRPr="00EC5A52" w:rsidRDefault="007E5E36" w:rsidP="007E5E36">
            <w:pPr>
              <w:pStyle w:val="textojustificado"/>
              <w:spacing w:before="120" w:beforeAutospacing="0" w:after="120" w:afterAutospacing="0"/>
              <w:ind w:left="120" w:right="120"/>
              <w:jc w:val="both"/>
              <w:rPr>
                <w:rFonts w:asciiTheme="minorHAnsi" w:hAnsiTheme="minorHAnsi"/>
                <w:color w:val="000000"/>
              </w:rPr>
            </w:pPr>
            <w:r w:rsidRPr="00EC5A52">
              <w:rPr>
                <w:rFonts w:asciiTheme="minorHAnsi" w:hAnsiTheme="minorHAnsi"/>
                <w:color w:val="000000"/>
              </w:rPr>
              <w:t>VI - ato de designação de responsável técnico pela atividade de registro das operações; e</w:t>
            </w:r>
          </w:p>
          <w:p w:rsidR="00543802" w:rsidRPr="00EC5A52" w:rsidRDefault="00543802" w:rsidP="00F00C2C">
            <w:pPr>
              <w:pStyle w:val="textojustificadorecuoprimeiralinha"/>
              <w:spacing w:before="120" w:beforeAutospacing="0" w:after="120" w:afterAutospacing="0"/>
              <w:ind w:left="120" w:right="120"/>
              <w:jc w:val="both"/>
              <w:rPr>
                <w:rFonts w:asciiTheme="minorHAnsi" w:hAnsiTheme="minorHAnsi"/>
                <w:bCs/>
                <w:color w:val="000000"/>
              </w:rPr>
            </w:pPr>
          </w:p>
        </w:tc>
        <w:tc>
          <w:tcPr>
            <w:tcW w:w="5528" w:type="dxa"/>
          </w:tcPr>
          <w:p w:rsidR="00543802" w:rsidRPr="00EC5A52" w:rsidRDefault="00543802" w:rsidP="00273093">
            <w:pPr>
              <w:jc w:val="center"/>
              <w:rPr>
                <w:rFonts w:asciiTheme="minorHAnsi" w:hAnsiTheme="minorHAnsi"/>
                <w:b/>
                <w:bCs/>
                <w:sz w:val="24"/>
                <w:szCs w:val="24"/>
              </w:rPr>
            </w:pPr>
          </w:p>
        </w:tc>
        <w:tc>
          <w:tcPr>
            <w:tcW w:w="6095" w:type="dxa"/>
          </w:tcPr>
          <w:p w:rsidR="00543802" w:rsidRPr="00EC5A52" w:rsidRDefault="00543802" w:rsidP="00273093">
            <w:pPr>
              <w:jc w:val="center"/>
              <w:rPr>
                <w:rFonts w:asciiTheme="minorHAnsi" w:hAnsiTheme="minorHAnsi"/>
                <w:b/>
                <w:bCs/>
                <w:sz w:val="24"/>
                <w:szCs w:val="24"/>
              </w:rPr>
            </w:pPr>
          </w:p>
        </w:tc>
      </w:tr>
      <w:tr w:rsidR="00543802" w:rsidRPr="00EC5A52" w:rsidTr="000B3AEC">
        <w:trPr>
          <w:trHeight w:val="2098"/>
        </w:trPr>
        <w:tc>
          <w:tcPr>
            <w:tcW w:w="4112" w:type="dxa"/>
          </w:tcPr>
          <w:p w:rsidR="007E5E36" w:rsidRPr="00EC5A52" w:rsidRDefault="007E5E36" w:rsidP="007E5E36">
            <w:pPr>
              <w:pStyle w:val="textojustificado"/>
              <w:spacing w:before="120" w:beforeAutospacing="0" w:after="120" w:afterAutospacing="0"/>
              <w:ind w:left="120" w:right="120"/>
              <w:jc w:val="both"/>
              <w:rPr>
                <w:rFonts w:asciiTheme="minorHAnsi" w:hAnsiTheme="minorHAnsi"/>
                <w:color w:val="000000"/>
              </w:rPr>
            </w:pPr>
            <w:r w:rsidRPr="00EC5A52">
              <w:rPr>
                <w:rFonts w:asciiTheme="minorHAnsi" w:hAnsiTheme="minorHAnsi"/>
                <w:color w:val="000000"/>
              </w:rPr>
              <w:t>VII - autorização à Susep para acesso a dados registrados no sistema a ser homologado.</w:t>
            </w:r>
          </w:p>
          <w:p w:rsidR="00543802" w:rsidRPr="00EC5A52" w:rsidRDefault="00543802" w:rsidP="00543802">
            <w:pPr>
              <w:pStyle w:val="textojustificadorecuoprimeiralinha"/>
              <w:spacing w:before="120" w:beforeAutospacing="0" w:after="120" w:afterAutospacing="0"/>
              <w:ind w:left="120" w:right="120"/>
              <w:jc w:val="both"/>
              <w:rPr>
                <w:rFonts w:asciiTheme="minorHAnsi" w:hAnsiTheme="minorHAnsi"/>
                <w:bCs/>
                <w:color w:val="000000"/>
              </w:rPr>
            </w:pPr>
          </w:p>
        </w:tc>
        <w:tc>
          <w:tcPr>
            <w:tcW w:w="5528" w:type="dxa"/>
          </w:tcPr>
          <w:p w:rsidR="00543802" w:rsidRPr="00EC5A52" w:rsidRDefault="00543802" w:rsidP="00273093">
            <w:pPr>
              <w:jc w:val="center"/>
              <w:rPr>
                <w:rFonts w:asciiTheme="minorHAnsi" w:hAnsiTheme="minorHAnsi"/>
                <w:b/>
                <w:bCs/>
                <w:sz w:val="24"/>
                <w:szCs w:val="24"/>
              </w:rPr>
            </w:pPr>
          </w:p>
        </w:tc>
        <w:tc>
          <w:tcPr>
            <w:tcW w:w="6095" w:type="dxa"/>
          </w:tcPr>
          <w:p w:rsidR="00543802" w:rsidRPr="00EC5A52" w:rsidRDefault="00543802" w:rsidP="00273093">
            <w:pPr>
              <w:jc w:val="center"/>
              <w:rPr>
                <w:rFonts w:asciiTheme="minorHAnsi" w:hAnsiTheme="minorHAnsi"/>
                <w:b/>
                <w:bCs/>
                <w:sz w:val="24"/>
                <w:szCs w:val="24"/>
              </w:rPr>
            </w:pPr>
          </w:p>
        </w:tc>
      </w:tr>
      <w:tr w:rsidR="00543802" w:rsidRPr="00EC5A52" w:rsidTr="000B3AEC">
        <w:trPr>
          <w:trHeight w:val="2098"/>
        </w:trPr>
        <w:tc>
          <w:tcPr>
            <w:tcW w:w="4112" w:type="dxa"/>
          </w:tcPr>
          <w:p w:rsidR="007E5E36" w:rsidRPr="00EC5A52" w:rsidRDefault="007E5E36" w:rsidP="007E5E36">
            <w:pPr>
              <w:pStyle w:val="textocentralizado"/>
              <w:spacing w:before="120" w:beforeAutospacing="0" w:after="120" w:afterAutospacing="0"/>
              <w:ind w:left="120" w:right="120"/>
              <w:jc w:val="center"/>
              <w:rPr>
                <w:rFonts w:asciiTheme="minorHAnsi" w:hAnsiTheme="minorHAnsi"/>
                <w:color w:val="000000"/>
              </w:rPr>
            </w:pPr>
            <w:r w:rsidRPr="00EC5A52">
              <w:rPr>
                <w:rStyle w:val="Forte"/>
                <w:rFonts w:asciiTheme="minorHAnsi" w:hAnsiTheme="minorHAnsi"/>
                <w:color w:val="000000"/>
              </w:rPr>
              <w:t>Capítulo III</w:t>
            </w:r>
          </w:p>
          <w:p w:rsidR="007E5E36" w:rsidRPr="00EC5A52" w:rsidRDefault="007E5E36" w:rsidP="007E5E36">
            <w:pPr>
              <w:pStyle w:val="textocentralizado"/>
              <w:spacing w:before="120" w:beforeAutospacing="0" w:after="120" w:afterAutospacing="0"/>
              <w:ind w:left="120" w:right="120"/>
              <w:jc w:val="center"/>
              <w:rPr>
                <w:rFonts w:asciiTheme="minorHAnsi" w:hAnsiTheme="minorHAnsi"/>
                <w:color w:val="000000"/>
              </w:rPr>
            </w:pPr>
            <w:r w:rsidRPr="00EC5A52">
              <w:rPr>
                <w:rStyle w:val="Forte"/>
                <w:rFonts w:asciiTheme="minorHAnsi" w:hAnsiTheme="minorHAnsi"/>
                <w:color w:val="000000"/>
              </w:rPr>
              <w:t> Da Análise da Susep</w:t>
            </w:r>
          </w:p>
          <w:p w:rsidR="00543802" w:rsidRPr="00EC5A52" w:rsidRDefault="00543802" w:rsidP="00C72866">
            <w:pPr>
              <w:pStyle w:val="textojustificadorecuoprimeiralinha"/>
              <w:spacing w:before="120" w:beforeAutospacing="0" w:after="120" w:afterAutospacing="0"/>
              <w:ind w:left="120" w:right="120"/>
              <w:jc w:val="both"/>
              <w:rPr>
                <w:rFonts w:asciiTheme="minorHAnsi" w:hAnsiTheme="minorHAnsi"/>
                <w:color w:val="000000"/>
              </w:rPr>
            </w:pPr>
          </w:p>
        </w:tc>
        <w:tc>
          <w:tcPr>
            <w:tcW w:w="5528" w:type="dxa"/>
          </w:tcPr>
          <w:p w:rsidR="00543802" w:rsidRPr="00EC5A52" w:rsidRDefault="00543802" w:rsidP="00273093">
            <w:pPr>
              <w:jc w:val="center"/>
              <w:rPr>
                <w:rFonts w:asciiTheme="minorHAnsi" w:hAnsiTheme="minorHAnsi"/>
                <w:b/>
                <w:bCs/>
                <w:sz w:val="24"/>
                <w:szCs w:val="24"/>
              </w:rPr>
            </w:pPr>
          </w:p>
        </w:tc>
        <w:tc>
          <w:tcPr>
            <w:tcW w:w="6095" w:type="dxa"/>
          </w:tcPr>
          <w:p w:rsidR="00543802" w:rsidRPr="00EC5A52" w:rsidRDefault="00543802" w:rsidP="00273093">
            <w:pPr>
              <w:jc w:val="center"/>
              <w:rPr>
                <w:rFonts w:asciiTheme="minorHAnsi" w:hAnsiTheme="minorHAnsi"/>
                <w:b/>
                <w:bCs/>
                <w:sz w:val="24"/>
                <w:szCs w:val="24"/>
              </w:rPr>
            </w:pPr>
          </w:p>
        </w:tc>
      </w:tr>
      <w:tr w:rsidR="00543802" w:rsidRPr="00EC5A52" w:rsidTr="000B3AEC">
        <w:trPr>
          <w:trHeight w:val="2098"/>
        </w:trPr>
        <w:tc>
          <w:tcPr>
            <w:tcW w:w="4112" w:type="dxa"/>
          </w:tcPr>
          <w:p w:rsidR="00543802" w:rsidRPr="00EC5A52" w:rsidRDefault="007E5E36" w:rsidP="00C72866">
            <w:pPr>
              <w:pStyle w:val="textojustificadorecuoprimeiralinha"/>
              <w:spacing w:before="120" w:beforeAutospacing="0" w:after="120" w:afterAutospacing="0"/>
              <w:ind w:left="120" w:right="120"/>
              <w:jc w:val="both"/>
              <w:rPr>
                <w:rFonts w:asciiTheme="minorHAnsi" w:hAnsiTheme="minorHAnsi"/>
                <w:bCs/>
                <w:color w:val="000000"/>
              </w:rPr>
            </w:pPr>
            <w:r w:rsidRPr="00EC5A52">
              <w:rPr>
                <w:rFonts w:asciiTheme="minorHAnsi" w:hAnsiTheme="minorHAnsi"/>
                <w:color w:val="000000"/>
              </w:rPr>
              <w:lastRenderedPageBreak/>
              <w:t>Art. 5º  A Susep, durante o processo de homologação, poderá realizar testes de aceite funcionais e não funcionais no sistema a ser homologado.</w:t>
            </w:r>
          </w:p>
        </w:tc>
        <w:tc>
          <w:tcPr>
            <w:tcW w:w="5528" w:type="dxa"/>
          </w:tcPr>
          <w:p w:rsidR="00543802" w:rsidRPr="00EC5A52" w:rsidRDefault="00543802" w:rsidP="00273093">
            <w:pPr>
              <w:jc w:val="center"/>
              <w:rPr>
                <w:rFonts w:asciiTheme="minorHAnsi" w:hAnsiTheme="minorHAnsi"/>
                <w:b/>
                <w:bCs/>
                <w:sz w:val="24"/>
                <w:szCs w:val="24"/>
              </w:rPr>
            </w:pPr>
          </w:p>
        </w:tc>
        <w:tc>
          <w:tcPr>
            <w:tcW w:w="6095" w:type="dxa"/>
          </w:tcPr>
          <w:p w:rsidR="00543802" w:rsidRPr="00EC5A52" w:rsidRDefault="00543802" w:rsidP="00273093">
            <w:pPr>
              <w:jc w:val="center"/>
              <w:rPr>
                <w:rFonts w:asciiTheme="minorHAnsi" w:hAnsiTheme="minorHAnsi"/>
                <w:b/>
                <w:bCs/>
                <w:sz w:val="24"/>
                <w:szCs w:val="24"/>
              </w:rPr>
            </w:pPr>
          </w:p>
        </w:tc>
      </w:tr>
      <w:tr w:rsidR="00543802" w:rsidRPr="00EC5A52" w:rsidTr="000B3AEC">
        <w:trPr>
          <w:trHeight w:val="2098"/>
        </w:trPr>
        <w:tc>
          <w:tcPr>
            <w:tcW w:w="4112" w:type="dxa"/>
          </w:tcPr>
          <w:p w:rsidR="007E5E36" w:rsidRPr="00EC5A52" w:rsidRDefault="007E5E36" w:rsidP="007E5E36">
            <w:pPr>
              <w:pStyle w:val="textojustificado"/>
              <w:spacing w:before="120" w:beforeAutospacing="0" w:after="120" w:afterAutospacing="0"/>
              <w:ind w:left="120" w:right="120"/>
              <w:jc w:val="both"/>
              <w:rPr>
                <w:rFonts w:asciiTheme="minorHAnsi" w:hAnsiTheme="minorHAnsi"/>
                <w:color w:val="000000"/>
              </w:rPr>
            </w:pPr>
            <w:r w:rsidRPr="00EC5A52">
              <w:rPr>
                <w:rFonts w:asciiTheme="minorHAnsi" w:hAnsiTheme="minorHAnsi"/>
                <w:color w:val="000000"/>
              </w:rPr>
              <w:t>Art. 6º  A Susep, no âmbito dos processos de análise do pedido de credenciamento e de homologação, poderá:</w:t>
            </w:r>
          </w:p>
          <w:p w:rsidR="00543802" w:rsidRPr="00EC5A52" w:rsidRDefault="00543802" w:rsidP="00C72866">
            <w:pPr>
              <w:pStyle w:val="textojustificadorecuoprimeiralinha"/>
              <w:spacing w:before="120" w:beforeAutospacing="0" w:after="120" w:afterAutospacing="0"/>
              <w:ind w:left="120" w:right="120"/>
              <w:jc w:val="both"/>
              <w:rPr>
                <w:rFonts w:asciiTheme="minorHAnsi" w:hAnsiTheme="minorHAnsi"/>
                <w:bCs/>
                <w:color w:val="000000"/>
              </w:rPr>
            </w:pPr>
          </w:p>
        </w:tc>
        <w:tc>
          <w:tcPr>
            <w:tcW w:w="5528" w:type="dxa"/>
          </w:tcPr>
          <w:p w:rsidR="00543802" w:rsidRPr="00EC5A52" w:rsidRDefault="00543802" w:rsidP="00273093">
            <w:pPr>
              <w:jc w:val="center"/>
              <w:rPr>
                <w:rFonts w:asciiTheme="minorHAnsi" w:hAnsiTheme="minorHAnsi"/>
                <w:b/>
                <w:bCs/>
                <w:sz w:val="24"/>
                <w:szCs w:val="24"/>
              </w:rPr>
            </w:pPr>
          </w:p>
        </w:tc>
        <w:tc>
          <w:tcPr>
            <w:tcW w:w="6095" w:type="dxa"/>
          </w:tcPr>
          <w:p w:rsidR="00543802" w:rsidRPr="00EC5A52" w:rsidRDefault="00543802" w:rsidP="00273093">
            <w:pPr>
              <w:jc w:val="center"/>
              <w:rPr>
                <w:rFonts w:asciiTheme="minorHAnsi" w:hAnsiTheme="minorHAnsi"/>
                <w:b/>
                <w:bCs/>
                <w:sz w:val="24"/>
                <w:szCs w:val="24"/>
              </w:rPr>
            </w:pPr>
          </w:p>
        </w:tc>
      </w:tr>
      <w:tr w:rsidR="00543802" w:rsidRPr="00EC5A52" w:rsidTr="000B3AEC">
        <w:trPr>
          <w:trHeight w:val="2098"/>
        </w:trPr>
        <w:tc>
          <w:tcPr>
            <w:tcW w:w="4112" w:type="dxa"/>
          </w:tcPr>
          <w:p w:rsidR="007E5E36" w:rsidRPr="00EC5A52" w:rsidRDefault="007E5E36" w:rsidP="007E5E36">
            <w:pPr>
              <w:pStyle w:val="textojustificado"/>
              <w:spacing w:before="120" w:beforeAutospacing="0" w:after="120" w:afterAutospacing="0"/>
              <w:ind w:left="120" w:right="120"/>
              <w:jc w:val="both"/>
              <w:rPr>
                <w:rFonts w:asciiTheme="minorHAnsi" w:hAnsiTheme="minorHAnsi"/>
                <w:color w:val="000000"/>
              </w:rPr>
            </w:pPr>
            <w:r w:rsidRPr="00EC5A52">
              <w:rPr>
                <w:rFonts w:asciiTheme="minorHAnsi" w:hAnsiTheme="minorHAnsi"/>
                <w:color w:val="000000"/>
              </w:rPr>
              <w:t>I - solicitar documentos e informações adicionais que julgar necessários; e</w:t>
            </w:r>
          </w:p>
          <w:p w:rsidR="00543802" w:rsidRPr="00EC5A52" w:rsidRDefault="00543802" w:rsidP="00543802">
            <w:pPr>
              <w:pStyle w:val="textojustificadorecuoprimeiralinha"/>
              <w:spacing w:before="120" w:beforeAutospacing="0" w:after="120" w:afterAutospacing="0"/>
              <w:ind w:left="120" w:right="120"/>
              <w:jc w:val="both"/>
              <w:rPr>
                <w:rFonts w:asciiTheme="minorHAnsi" w:hAnsiTheme="minorHAnsi"/>
                <w:bCs/>
                <w:color w:val="000000"/>
              </w:rPr>
            </w:pPr>
          </w:p>
        </w:tc>
        <w:tc>
          <w:tcPr>
            <w:tcW w:w="5528" w:type="dxa"/>
          </w:tcPr>
          <w:p w:rsidR="00543802" w:rsidRPr="00EC5A52" w:rsidRDefault="00543802" w:rsidP="00273093">
            <w:pPr>
              <w:jc w:val="center"/>
              <w:rPr>
                <w:rFonts w:asciiTheme="minorHAnsi" w:hAnsiTheme="minorHAnsi"/>
                <w:b/>
                <w:bCs/>
                <w:sz w:val="24"/>
                <w:szCs w:val="24"/>
              </w:rPr>
            </w:pPr>
          </w:p>
        </w:tc>
        <w:tc>
          <w:tcPr>
            <w:tcW w:w="6095" w:type="dxa"/>
          </w:tcPr>
          <w:p w:rsidR="00543802" w:rsidRPr="00EC5A52" w:rsidRDefault="00543802" w:rsidP="00273093">
            <w:pPr>
              <w:jc w:val="center"/>
              <w:rPr>
                <w:rFonts w:asciiTheme="minorHAnsi" w:hAnsiTheme="minorHAnsi"/>
                <w:b/>
                <w:bCs/>
                <w:sz w:val="24"/>
                <w:szCs w:val="24"/>
              </w:rPr>
            </w:pPr>
          </w:p>
        </w:tc>
      </w:tr>
      <w:tr w:rsidR="00543802" w:rsidRPr="00EC5A52" w:rsidTr="000B3AEC">
        <w:trPr>
          <w:trHeight w:val="2098"/>
        </w:trPr>
        <w:tc>
          <w:tcPr>
            <w:tcW w:w="4112" w:type="dxa"/>
          </w:tcPr>
          <w:p w:rsidR="007E5E36" w:rsidRPr="00EC5A52" w:rsidRDefault="007E5E36" w:rsidP="007E5E36">
            <w:pPr>
              <w:pStyle w:val="textojustificado"/>
              <w:spacing w:before="120" w:beforeAutospacing="0" w:after="120" w:afterAutospacing="0"/>
              <w:ind w:left="120" w:right="120"/>
              <w:jc w:val="both"/>
              <w:rPr>
                <w:rFonts w:asciiTheme="minorHAnsi" w:hAnsiTheme="minorHAnsi"/>
                <w:color w:val="000000"/>
              </w:rPr>
            </w:pPr>
            <w:r w:rsidRPr="00EC5A52">
              <w:rPr>
                <w:rFonts w:asciiTheme="minorHAnsi" w:hAnsiTheme="minorHAnsi"/>
                <w:color w:val="000000"/>
              </w:rPr>
              <w:t>II - convocar os administradores e funcionários técnicos para a prestação de esclarecimentos adicionais.</w:t>
            </w:r>
          </w:p>
          <w:p w:rsidR="00543802" w:rsidRPr="00EC5A52" w:rsidRDefault="00543802" w:rsidP="00C72866">
            <w:pPr>
              <w:pStyle w:val="textojustificadorecuoprimeiralinha"/>
              <w:spacing w:before="120" w:beforeAutospacing="0" w:after="120" w:afterAutospacing="0"/>
              <w:ind w:left="120" w:right="120"/>
              <w:jc w:val="both"/>
              <w:rPr>
                <w:rFonts w:asciiTheme="minorHAnsi" w:hAnsiTheme="minorHAnsi"/>
                <w:bCs/>
                <w:color w:val="000000"/>
              </w:rPr>
            </w:pPr>
          </w:p>
        </w:tc>
        <w:tc>
          <w:tcPr>
            <w:tcW w:w="5528" w:type="dxa"/>
          </w:tcPr>
          <w:p w:rsidR="00543802" w:rsidRPr="00EC5A52" w:rsidRDefault="00543802" w:rsidP="00273093">
            <w:pPr>
              <w:jc w:val="center"/>
              <w:rPr>
                <w:rFonts w:asciiTheme="minorHAnsi" w:hAnsiTheme="minorHAnsi"/>
                <w:b/>
                <w:bCs/>
                <w:sz w:val="24"/>
                <w:szCs w:val="24"/>
              </w:rPr>
            </w:pPr>
          </w:p>
        </w:tc>
        <w:tc>
          <w:tcPr>
            <w:tcW w:w="6095" w:type="dxa"/>
          </w:tcPr>
          <w:p w:rsidR="00543802" w:rsidRPr="00EC5A52" w:rsidRDefault="00543802" w:rsidP="00273093">
            <w:pPr>
              <w:jc w:val="center"/>
              <w:rPr>
                <w:rFonts w:asciiTheme="minorHAnsi" w:hAnsiTheme="minorHAnsi"/>
                <w:b/>
                <w:bCs/>
                <w:sz w:val="24"/>
                <w:szCs w:val="24"/>
              </w:rPr>
            </w:pPr>
          </w:p>
        </w:tc>
      </w:tr>
      <w:tr w:rsidR="00543802" w:rsidRPr="00EC5A52" w:rsidTr="000B3AEC">
        <w:trPr>
          <w:trHeight w:val="2098"/>
        </w:trPr>
        <w:tc>
          <w:tcPr>
            <w:tcW w:w="4112" w:type="dxa"/>
          </w:tcPr>
          <w:p w:rsidR="007E5E36" w:rsidRPr="00EC5A52" w:rsidRDefault="007E5E36" w:rsidP="007E5E36">
            <w:pPr>
              <w:pStyle w:val="textojustificado"/>
              <w:spacing w:before="120" w:beforeAutospacing="0" w:after="120" w:afterAutospacing="0"/>
              <w:ind w:left="120" w:right="120"/>
              <w:jc w:val="both"/>
              <w:rPr>
                <w:rFonts w:asciiTheme="minorHAnsi" w:hAnsiTheme="minorHAnsi"/>
                <w:color w:val="000000"/>
              </w:rPr>
            </w:pPr>
            <w:r w:rsidRPr="00EC5A52">
              <w:rPr>
                <w:rFonts w:asciiTheme="minorHAnsi" w:hAnsiTheme="minorHAnsi"/>
                <w:color w:val="000000"/>
              </w:rPr>
              <w:t>Art. 7º  Os processos de credenciamento e de homologação serão considerados regularmente instruídos quando toda a documentação necessária, bem como as informações pertinentes, forem integralmente apresentadas à Susep.</w:t>
            </w:r>
          </w:p>
          <w:p w:rsidR="00543802" w:rsidRPr="00EC5A52" w:rsidRDefault="00543802" w:rsidP="00543802">
            <w:pPr>
              <w:pStyle w:val="textojustificadorecuoprimeiralinha"/>
              <w:spacing w:before="120" w:beforeAutospacing="0" w:after="120" w:afterAutospacing="0"/>
              <w:ind w:left="120" w:right="120"/>
              <w:jc w:val="both"/>
              <w:rPr>
                <w:rFonts w:asciiTheme="minorHAnsi" w:hAnsiTheme="minorHAnsi"/>
                <w:bCs/>
                <w:color w:val="000000"/>
              </w:rPr>
            </w:pPr>
          </w:p>
        </w:tc>
        <w:tc>
          <w:tcPr>
            <w:tcW w:w="5528" w:type="dxa"/>
          </w:tcPr>
          <w:p w:rsidR="00543802" w:rsidRPr="00EC5A52" w:rsidRDefault="00543802" w:rsidP="00273093">
            <w:pPr>
              <w:jc w:val="center"/>
              <w:rPr>
                <w:rFonts w:asciiTheme="minorHAnsi" w:hAnsiTheme="minorHAnsi"/>
                <w:b/>
                <w:bCs/>
                <w:sz w:val="24"/>
                <w:szCs w:val="24"/>
              </w:rPr>
            </w:pPr>
          </w:p>
        </w:tc>
        <w:tc>
          <w:tcPr>
            <w:tcW w:w="6095" w:type="dxa"/>
          </w:tcPr>
          <w:p w:rsidR="00543802" w:rsidRPr="00EC5A52" w:rsidRDefault="00543802" w:rsidP="00273093">
            <w:pPr>
              <w:jc w:val="center"/>
              <w:rPr>
                <w:rFonts w:asciiTheme="minorHAnsi" w:hAnsiTheme="minorHAnsi"/>
                <w:b/>
                <w:bCs/>
                <w:sz w:val="24"/>
                <w:szCs w:val="24"/>
              </w:rPr>
            </w:pPr>
          </w:p>
        </w:tc>
      </w:tr>
      <w:tr w:rsidR="00543802" w:rsidRPr="00EC5A52" w:rsidTr="000B3AEC">
        <w:trPr>
          <w:trHeight w:val="2098"/>
        </w:trPr>
        <w:tc>
          <w:tcPr>
            <w:tcW w:w="4112" w:type="dxa"/>
          </w:tcPr>
          <w:p w:rsidR="007E5E36" w:rsidRPr="00EC5A52" w:rsidRDefault="007E5E36" w:rsidP="007E5E36">
            <w:pPr>
              <w:pStyle w:val="textojustificado"/>
              <w:spacing w:before="120" w:beforeAutospacing="0" w:after="120" w:afterAutospacing="0"/>
              <w:ind w:left="120" w:right="120"/>
              <w:jc w:val="both"/>
              <w:rPr>
                <w:rFonts w:asciiTheme="minorHAnsi" w:hAnsiTheme="minorHAnsi"/>
                <w:color w:val="000000"/>
              </w:rPr>
            </w:pPr>
            <w:r w:rsidRPr="00EC5A52">
              <w:rPr>
                <w:rFonts w:asciiTheme="minorHAnsi" w:hAnsiTheme="minorHAnsi"/>
                <w:color w:val="000000"/>
              </w:rPr>
              <w:lastRenderedPageBreak/>
              <w:t>§ 1º A Susep poderá arquivar os processos de pedido de credenciamento e de homologação quando não forem atendidas as solicitações de apresentação de documentos e de prestação de informações adicionais, no prazo por ela determinado.</w:t>
            </w:r>
          </w:p>
          <w:p w:rsidR="00543802" w:rsidRPr="00EC5A52" w:rsidRDefault="00543802" w:rsidP="00543802">
            <w:pPr>
              <w:pStyle w:val="textojustificadorecuoprimeiralinha"/>
              <w:spacing w:before="120" w:beforeAutospacing="0" w:after="120" w:afterAutospacing="0"/>
              <w:ind w:left="120" w:right="120"/>
              <w:jc w:val="both"/>
              <w:rPr>
                <w:rFonts w:asciiTheme="minorHAnsi" w:hAnsiTheme="minorHAnsi"/>
                <w:bCs/>
                <w:color w:val="000000"/>
              </w:rPr>
            </w:pPr>
          </w:p>
        </w:tc>
        <w:tc>
          <w:tcPr>
            <w:tcW w:w="5528" w:type="dxa"/>
          </w:tcPr>
          <w:p w:rsidR="00543802" w:rsidRPr="00EC5A52" w:rsidRDefault="00543802" w:rsidP="00273093">
            <w:pPr>
              <w:jc w:val="center"/>
              <w:rPr>
                <w:rFonts w:asciiTheme="minorHAnsi" w:hAnsiTheme="minorHAnsi"/>
                <w:b/>
                <w:bCs/>
                <w:sz w:val="24"/>
                <w:szCs w:val="24"/>
              </w:rPr>
            </w:pPr>
          </w:p>
        </w:tc>
        <w:tc>
          <w:tcPr>
            <w:tcW w:w="6095" w:type="dxa"/>
          </w:tcPr>
          <w:p w:rsidR="00543802" w:rsidRPr="00EC5A52" w:rsidRDefault="00543802" w:rsidP="00273093">
            <w:pPr>
              <w:jc w:val="center"/>
              <w:rPr>
                <w:rFonts w:asciiTheme="minorHAnsi" w:hAnsiTheme="minorHAnsi"/>
                <w:b/>
                <w:bCs/>
                <w:sz w:val="24"/>
                <w:szCs w:val="24"/>
              </w:rPr>
            </w:pPr>
          </w:p>
        </w:tc>
      </w:tr>
      <w:tr w:rsidR="00543802" w:rsidRPr="00EC5A52" w:rsidTr="000B3AEC">
        <w:trPr>
          <w:trHeight w:val="2098"/>
        </w:trPr>
        <w:tc>
          <w:tcPr>
            <w:tcW w:w="4112" w:type="dxa"/>
          </w:tcPr>
          <w:p w:rsidR="007E5E36" w:rsidRPr="00EC5A52" w:rsidRDefault="007E5E36" w:rsidP="007E5E36">
            <w:pPr>
              <w:pStyle w:val="textojustificado"/>
              <w:spacing w:before="120" w:beforeAutospacing="0" w:after="120" w:afterAutospacing="0"/>
              <w:ind w:left="120" w:right="120"/>
              <w:jc w:val="both"/>
              <w:rPr>
                <w:rFonts w:asciiTheme="minorHAnsi" w:hAnsiTheme="minorHAnsi"/>
                <w:color w:val="000000"/>
              </w:rPr>
            </w:pPr>
            <w:r w:rsidRPr="00EC5A52">
              <w:rPr>
                <w:rFonts w:asciiTheme="minorHAnsi" w:hAnsiTheme="minorHAnsi"/>
                <w:color w:val="000000"/>
              </w:rPr>
              <w:t>§ 2º Na hipótese de arquivamento dos processos de pedido de credenciamento e de homologação, deverão ser formulados novos pedidos, instruídos com toda documentação requerida atualizada.</w:t>
            </w:r>
          </w:p>
          <w:p w:rsidR="00543802" w:rsidRPr="00EC5A52" w:rsidRDefault="00543802" w:rsidP="00531382">
            <w:pPr>
              <w:pStyle w:val="textojustificadorecuoprimeiralinha"/>
              <w:spacing w:before="120" w:beforeAutospacing="0" w:after="120" w:afterAutospacing="0"/>
              <w:ind w:left="120" w:right="120"/>
              <w:jc w:val="both"/>
              <w:rPr>
                <w:rFonts w:asciiTheme="minorHAnsi" w:hAnsiTheme="minorHAnsi"/>
                <w:bCs/>
                <w:color w:val="000000"/>
              </w:rPr>
            </w:pPr>
          </w:p>
        </w:tc>
        <w:tc>
          <w:tcPr>
            <w:tcW w:w="5528" w:type="dxa"/>
          </w:tcPr>
          <w:p w:rsidR="00543802" w:rsidRPr="00EC5A52" w:rsidRDefault="00543802" w:rsidP="00273093">
            <w:pPr>
              <w:jc w:val="center"/>
              <w:rPr>
                <w:rFonts w:asciiTheme="minorHAnsi" w:hAnsiTheme="minorHAnsi"/>
                <w:b/>
                <w:bCs/>
                <w:sz w:val="24"/>
                <w:szCs w:val="24"/>
              </w:rPr>
            </w:pPr>
          </w:p>
        </w:tc>
        <w:tc>
          <w:tcPr>
            <w:tcW w:w="6095" w:type="dxa"/>
          </w:tcPr>
          <w:p w:rsidR="00543802" w:rsidRPr="00EC5A52" w:rsidRDefault="00543802" w:rsidP="00273093">
            <w:pPr>
              <w:jc w:val="center"/>
              <w:rPr>
                <w:rFonts w:asciiTheme="minorHAnsi" w:hAnsiTheme="minorHAnsi"/>
                <w:b/>
                <w:bCs/>
                <w:sz w:val="24"/>
                <w:szCs w:val="24"/>
              </w:rPr>
            </w:pPr>
          </w:p>
        </w:tc>
      </w:tr>
      <w:tr w:rsidR="00543802" w:rsidRPr="00EC5A52" w:rsidTr="000B3AEC">
        <w:trPr>
          <w:trHeight w:val="2098"/>
        </w:trPr>
        <w:tc>
          <w:tcPr>
            <w:tcW w:w="4112" w:type="dxa"/>
          </w:tcPr>
          <w:p w:rsidR="007E5E36" w:rsidRPr="00EC5A52" w:rsidRDefault="007E5E36" w:rsidP="007E5E36">
            <w:pPr>
              <w:pStyle w:val="textojustificado"/>
              <w:spacing w:before="120" w:beforeAutospacing="0" w:after="120" w:afterAutospacing="0"/>
              <w:ind w:left="120" w:right="120"/>
              <w:jc w:val="both"/>
              <w:rPr>
                <w:rFonts w:asciiTheme="minorHAnsi" w:hAnsiTheme="minorHAnsi"/>
                <w:color w:val="000000"/>
              </w:rPr>
            </w:pPr>
            <w:r w:rsidRPr="00EC5A52">
              <w:rPr>
                <w:rFonts w:asciiTheme="minorHAnsi" w:hAnsiTheme="minorHAnsi"/>
                <w:color w:val="000000"/>
              </w:rPr>
              <w:t>Art. 8º  A Susep poderá indeferir os pedidos de credenciamento ou de homologação caso verifique:</w:t>
            </w:r>
          </w:p>
          <w:p w:rsidR="00543802" w:rsidRPr="00EC5A52" w:rsidRDefault="00543802" w:rsidP="00543802">
            <w:pPr>
              <w:pStyle w:val="textojustificadorecuoprimeiralinha"/>
              <w:spacing w:before="120" w:beforeAutospacing="0" w:after="120" w:afterAutospacing="0"/>
              <w:ind w:left="120" w:right="120"/>
              <w:jc w:val="both"/>
              <w:rPr>
                <w:rFonts w:asciiTheme="minorHAnsi" w:hAnsiTheme="minorHAnsi"/>
                <w:bCs/>
                <w:color w:val="000000"/>
              </w:rPr>
            </w:pPr>
          </w:p>
        </w:tc>
        <w:tc>
          <w:tcPr>
            <w:tcW w:w="5528" w:type="dxa"/>
          </w:tcPr>
          <w:p w:rsidR="00543802" w:rsidRPr="00EC5A52" w:rsidRDefault="00543802" w:rsidP="00273093">
            <w:pPr>
              <w:jc w:val="center"/>
              <w:rPr>
                <w:rFonts w:asciiTheme="minorHAnsi" w:hAnsiTheme="minorHAnsi"/>
                <w:b/>
                <w:bCs/>
                <w:sz w:val="24"/>
                <w:szCs w:val="24"/>
              </w:rPr>
            </w:pPr>
          </w:p>
        </w:tc>
        <w:tc>
          <w:tcPr>
            <w:tcW w:w="6095" w:type="dxa"/>
          </w:tcPr>
          <w:p w:rsidR="00543802" w:rsidRPr="00EC5A52" w:rsidRDefault="00543802" w:rsidP="00273093">
            <w:pPr>
              <w:jc w:val="center"/>
              <w:rPr>
                <w:rFonts w:asciiTheme="minorHAnsi" w:hAnsiTheme="minorHAnsi"/>
                <w:b/>
                <w:bCs/>
                <w:sz w:val="24"/>
                <w:szCs w:val="24"/>
              </w:rPr>
            </w:pPr>
          </w:p>
        </w:tc>
      </w:tr>
      <w:tr w:rsidR="00543802" w:rsidRPr="00EC5A52" w:rsidTr="000B3AEC">
        <w:trPr>
          <w:trHeight w:val="2098"/>
        </w:trPr>
        <w:tc>
          <w:tcPr>
            <w:tcW w:w="4112" w:type="dxa"/>
          </w:tcPr>
          <w:p w:rsidR="007E5E36" w:rsidRPr="00EC5A52" w:rsidRDefault="007E5E36" w:rsidP="007E5E36">
            <w:pPr>
              <w:pStyle w:val="textojustificado"/>
              <w:spacing w:before="120" w:beforeAutospacing="0" w:after="120" w:afterAutospacing="0"/>
              <w:ind w:left="120" w:right="120"/>
              <w:jc w:val="both"/>
              <w:rPr>
                <w:rFonts w:asciiTheme="minorHAnsi" w:hAnsiTheme="minorHAnsi"/>
                <w:color w:val="000000"/>
              </w:rPr>
            </w:pPr>
            <w:r w:rsidRPr="00EC5A52">
              <w:rPr>
                <w:rFonts w:asciiTheme="minorHAnsi" w:hAnsiTheme="minorHAnsi"/>
                <w:color w:val="000000"/>
              </w:rPr>
              <w:t>I - circunstância que possa afetar a reputação dos administradores da entidade registradora;</w:t>
            </w:r>
          </w:p>
          <w:p w:rsidR="00543802" w:rsidRPr="00EC5A52" w:rsidRDefault="00543802" w:rsidP="00543802">
            <w:pPr>
              <w:pStyle w:val="textojustificadorecuoprimeiralinha"/>
              <w:spacing w:before="120" w:beforeAutospacing="0" w:after="120" w:afterAutospacing="0"/>
              <w:ind w:left="120" w:right="120"/>
              <w:jc w:val="both"/>
              <w:rPr>
                <w:rFonts w:asciiTheme="minorHAnsi" w:hAnsiTheme="minorHAnsi"/>
                <w:bCs/>
                <w:color w:val="000000"/>
              </w:rPr>
            </w:pPr>
          </w:p>
        </w:tc>
        <w:tc>
          <w:tcPr>
            <w:tcW w:w="5528" w:type="dxa"/>
          </w:tcPr>
          <w:p w:rsidR="00543802" w:rsidRPr="00EC5A52" w:rsidRDefault="00543802" w:rsidP="00273093">
            <w:pPr>
              <w:jc w:val="center"/>
              <w:rPr>
                <w:rFonts w:asciiTheme="minorHAnsi" w:hAnsiTheme="minorHAnsi"/>
                <w:b/>
                <w:bCs/>
                <w:sz w:val="24"/>
                <w:szCs w:val="24"/>
              </w:rPr>
            </w:pPr>
          </w:p>
        </w:tc>
        <w:tc>
          <w:tcPr>
            <w:tcW w:w="6095" w:type="dxa"/>
          </w:tcPr>
          <w:p w:rsidR="00543802" w:rsidRPr="00EC5A52" w:rsidRDefault="00543802" w:rsidP="00273093">
            <w:pPr>
              <w:jc w:val="center"/>
              <w:rPr>
                <w:rFonts w:asciiTheme="minorHAnsi" w:hAnsiTheme="minorHAnsi"/>
                <w:b/>
                <w:bCs/>
                <w:sz w:val="24"/>
                <w:szCs w:val="24"/>
              </w:rPr>
            </w:pPr>
          </w:p>
        </w:tc>
      </w:tr>
      <w:tr w:rsidR="00543802" w:rsidRPr="00EC5A52" w:rsidTr="000B3AEC">
        <w:trPr>
          <w:trHeight w:val="2098"/>
        </w:trPr>
        <w:tc>
          <w:tcPr>
            <w:tcW w:w="4112" w:type="dxa"/>
          </w:tcPr>
          <w:p w:rsidR="007E5E36" w:rsidRPr="00EC5A52" w:rsidRDefault="007E5E36" w:rsidP="007E5E36">
            <w:pPr>
              <w:pStyle w:val="textojustificado"/>
              <w:spacing w:before="120" w:beforeAutospacing="0" w:after="120" w:afterAutospacing="0"/>
              <w:ind w:left="120" w:right="120"/>
              <w:jc w:val="both"/>
              <w:rPr>
                <w:rFonts w:asciiTheme="minorHAnsi" w:hAnsiTheme="minorHAnsi"/>
                <w:color w:val="000000"/>
              </w:rPr>
            </w:pPr>
            <w:r w:rsidRPr="00EC5A52">
              <w:rPr>
                <w:rFonts w:asciiTheme="minorHAnsi" w:hAnsiTheme="minorHAnsi"/>
                <w:color w:val="000000"/>
              </w:rPr>
              <w:lastRenderedPageBreak/>
              <w:t>II - falsidade ou discrepância nas declarações ou nos documentos apresentados na instrução dos processos;</w:t>
            </w:r>
          </w:p>
          <w:p w:rsidR="00543802" w:rsidRPr="00EC5A52" w:rsidRDefault="00543802" w:rsidP="00531382">
            <w:pPr>
              <w:pStyle w:val="textojustificadorecuoprimeiralinha"/>
              <w:spacing w:before="120" w:beforeAutospacing="0" w:after="120" w:afterAutospacing="0"/>
              <w:ind w:left="120" w:right="120"/>
              <w:jc w:val="both"/>
              <w:rPr>
                <w:rFonts w:asciiTheme="minorHAnsi" w:hAnsiTheme="minorHAnsi"/>
                <w:bCs/>
                <w:color w:val="000000"/>
              </w:rPr>
            </w:pPr>
          </w:p>
        </w:tc>
        <w:tc>
          <w:tcPr>
            <w:tcW w:w="5528" w:type="dxa"/>
          </w:tcPr>
          <w:p w:rsidR="00543802" w:rsidRPr="00EC5A52" w:rsidRDefault="00543802" w:rsidP="00273093">
            <w:pPr>
              <w:jc w:val="center"/>
              <w:rPr>
                <w:rFonts w:asciiTheme="minorHAnsi" w:hAnsiTheme="minorHAnsi"/>
                <w:b/>
                <w:bCs/>
                <w:sz w:val="24"/>
                <w:szCs w:val="24"/>
              </w:rPr>
            </w:pPr>
          </w:p>
        </w:tc>
        <w:tc>
          <w:tcPr>
            <w:tcW w:w="6095" w:type="dxa"/>
          </w:tcPr>
          <w:p w:rsidR="00543802" w:rsidRPr="00EC5A52" w:rsidRDefault="00543802" w:rsidP="00273093">
            <w:pPr>
              <w:jc w:val="center"/>
              <w:rPr>
                <w:rFonts w:asciiTheme="minorHAnsi" w:hAnsiTheme="minorHAnsi"/>
                <w:b/>
                <w:bCs/>
                <w:sz w:val="24"/>
                <w:szCs w:val="24"/>
              </w:rPr>
            </w:pPr>
          </w:p>
        </w:tc>
      </w:tr>
      <w:tr w:rsidR="00543802" w:rsidRPr="00EC5A52" w:rsidTr="000B3AEC">
        <w:trPr>
          <w:trHeight w:val="2098"/>
        </w:trPr>
        <w:tc>
          <w:tcPr>
            <w:tcW w:w="4112" w:type="dxa"/>
          </w:tcPr>
          <w:p w:rsidR="007E5E36" w:rsidRPr="00EC5A52" w:rsidRDefault="007E5E36" w:rsidP="007E5E36">
            <w:pPr>
              <w:pStyle w:val="textojustificado"/>
              <w:spacing w:before="120" w:beforeAutospacing="0" w:after="120" w:afterAutospacing="0"/>
              <w:ind w:left="120" w:right="120"/>
              <w:jc w:val="both"/>
              <w:rPr>
                <w:rFonts w:asciiTheme="minorHAnsi" w:hAnsiTheme="minorHAnsi"/>
                <w:color w:val="000000"/>
              </w:rPr>
            </w:pPr>
            <w:r w:rsidRPr="00EC5A52">
              <w:rPr>
                <w:rFonts w:asciiTheme="minorHAnsi" w:hAnsiTheme="minorHAnsi"/>
                <w:color w:val="000000"/>
              </w:rPr>
              <w:t>III - especificamente no pedido de credenciamento, não atendimento aos requisitos técnicos definidos no art. 3º e não celebração de convênio com a Susep, nos termos da regulação em vigor; e</w:t>
            </w:r>
          </w:p>
          <w:p w:rsidR="00543802" w:rsidRPr="00EC5A52" w:rsidRDefault="00543802" w:rsidP="00543802">
            <w:pPr>
              <w:pStyle w:val="textojustificadorecuoprimeiralinha"/>
              <w:spacing w:before="120" w:beforeAutospacing="0" w:after="120" w:afterAutospacing="0"/>
              <w:ind w:left="120" w:right="120"/>
              <w:jc w:val="both"/>
              <w:rPr>
                <w:rFonts w:asciiTheme="minorHAnsi" w:hAnsiTheme="minorHAnsi"/>
                <w:bCs/>
                <w:color w:val="000000"/>
              </w:rPr>
            </w:pPr>
          </w:p>
        </w:tc>
        <w:tc>
          <w:tcPr>
            <w:tcW w:w="5528" w:type="dxa"/>
          </w:tcPr>
          <w:p w:rsidR="00543802" w:rsidRPr="00EC5A52" w:rsidRDefault="00543802" w:rsidP="00273093">
            <w:pPr>
              <w:jc w:val="center"/>
              <w:rPr>
                <w:rFonts w:asciiTheme="minorHAnsi" w:hAnsiTheme="minorHAnsi"/>
                <w:b/>
                <w:bCs/>
                <w:sz w:val="24"/>
                <w:szCs w:val="24"/>
              </w:rPr>
            </w:pPr>
          </w:p>
        </w:tc>
        <w:tc>
          <w:tcPr>
            <w:tcW w:w="6095" w:type="dxa"/>
          </w:tcPr>
          <w:p w:rsidR="00543802" w:rsidRPr="00EC5A52" w:rsidRDefault="00543802" w:rsidP="00273093">
            <w:pPr>
              <w:jc w:val="center"/>
              <w:rPr>
                <w:rFonts w:asciiTheme="minorHAnsi" w:hAnsiTheme="minorHAnsi"/>
                <w:b/>
                <w:bCs/>
                <w:sz w:val="24"/>
                <w:szCs w:val="24"/>
              </w:rPr>
            </w:pPr>
          </w:p>
        </w:tc>
      </w:tr>
      <w:tr w:rsidR="00543802" w:rsidRPr="00EC5A52" w:rsidTr="000B3AEC">
        <w:trPr>
          <w:trHeight w:val="2098"/>
        </w:trPr>
        <w:tc>
          <w:tcPr>
            <w:tcW w:w="4112" w:type="dxa"/>
          </w:tcPr>
          <w:p w:rsidR="007E5E36" w:rsidRPr="00EC5A52" w:rsidRDefault="007E5E36" w:rsidP="007E5E36">
            <w:pPr>
              <w:pStyle w:val="textojustificado"/>
              <w:spacing w:before="120" w:beforeAutospacing="0" w:after="120" w:afterAutospacing="0"/>
              <w:ind w:left="120" w:right="120"/>
              <w:jc w:val="both"/>
              <w:rPr>
                <w:rFonts w:asciiTheme="minorHAnsi" w:hAnsiTheme="minorHAnsi"/>
                <w:color w:val="000000"/>
              </w:rPr>
            </w:pPr>
            <w:r w:rsidRPr="00EC5A52">
              <w:rPr>
                <w:rFonts w:asciiTheme="minorHAnsi" w:hAnsiTheme="minorHAnsi"/>
                <w:color w:val="000000"/>
              </w:rPr>
              <w:t>IV - especificamente no pedido de homologação, inadequação técnica do sistema de registro.</w:t>
            </w:r>
          </w:p>
          <w:p w:rsidR="00543802" w:rsidRPr="00EC5A52" w:rsidRDefault="00543802" w:rsidP="00543802">
            <w:pPr>
              <w:pStyle w:val="textojustificadorecuoprimeiralinha"/>
              <w:spacing w:before="120" w:beforeAutospacing="0" w:after="120" w:afterAutospacing="0"/>
              <w:ind w:left="120" w:right="120"/>
              <w:jc w:val="both"/>
              <w:rPr>
                <w:rFonts w:asciiTheme="minorHAnsi" w:hAnsiTheme="minorHAnsi"/>
                <w:bCs/>
                <w:color w:val="000000"/>
              </w:rPr>
            </w:pPr>
          </w:p>
        </w:tc>
        <w:tc>
          <w:tcPr>
            <w:tcW w:w="5528" w:type="dxa"/>
          </w:tcPr>
          <w:p w:rsidR="00543802" w:rsidRPr="00EC5A52" w:rsidRDefault="00543802" w:rsidP="00273093">
            <w:pPr>
              <w:jc w:val="center"/>
              <w:rPr>
                <w:rFonts w:asciiTheme="minorHAnsi" w:hAnsiTheme="minorHAnsi"/>
                <w:b/>
                <w:bCs/>
                <w:sz w:val="24"/>
                <w:szCs w:val="24"/>
              </w:rPr>
            </w:pPr>
          </w:p>
        </w:tc>
        <w:tc>
          <w:tcPr>
            <w:tcW w:w="6095" w:type="dxa"/>
          </w:tcPr>
          <w:p w:rsidR="00543802" w:rsidRPr="00EC5A52" w:rsidRDefault="00543802" w:rsidP="00273093">
            <w:pPr>
              <w:jc w:val="center"/>
              <w:rPr>
                <w:rFonts w:asciiTheme="minorHAnsi" w:hAnsiTheme="minorHAnsi"/>
                <w:b/>
                <w:bCs/>
                <w:sz w:val="24"/>
                <w:szCs w:val="24"/>
              </w:rPr>
            </w:pPr>
          </w:p>
        </w:tc>
      </w:tr>
      <w:tr w:rsidR="00543802" w:rsidRPr="00EC5A52" w:rsidTr="000B3AEC">
        <w:trPr>
          <w:trHeight w:val="2098"/>
        </w:trPr>
        <w:tc>
          <w:tcPr>
            <w:tcW w:w="4112" w:type="dxa"/>
          </w:tcPr>
          <w:p w:rsidR="007E5E36" w:rsidRPr="00EC5A52" w:rsidRDefault="007E5E36" w:rsidP="007E5E36">
            <w:pPr>
              <w:pStyle w:val="textojustificado"/>
              <w:spacing w:before="120" w:beforeAutospacing="0" w:after="120" w:afterAutospacing="0"/>
              <w:ind w:left="120" w:right="120"/>
              <w:jc w:val="both"/>
              <w:rPr>
                <w:rFonts w:asciiTheme="minorHAnsi" w:hAnsiTheme="minorHAnsi"/>
                <w:color w:val="000000"/>
              </w:rPr>
            </w:pPr>
            <w:r w:rsidRPr="00EC5A52">
              <w:rPr>
                <w:rFonts w:asciiTheme="minorHAnsi" w:hAnsiTheme="minorHAnsi"/>
                <w:color w:val="000000"/>
              </w:rPr>
              <w:t>Art. 9º  A Susep comunicará à entidade registradora o resultado das análise dos pedidos de credenciamento e de homologação de que trata esta Circular.</w:t>
            </w:r>
          </w:p>
          <w:p w:rsidR="00543802" w:rsidRPr="00EC5A52" w:rsidRDefault="00543802" w:rsidP="003A3E2C">
            <w:pPr>
              <w:pStyle w:val="textojustificadorecuoprimeiralinha"/>
              <w:spacing w:before="120" w:beforeAutospacing="0" w:after="120" w:afterAutospacing="0"/>
              <w:ind w:left="120" w:right="120" w:firstLine="708"/>
              <w:jc w:val="both"/>
              <w:rPr>
                <w:rFonts w:asciiTheme="minorHAnsi" w:hAnsiTheme="minorHAnsi"/>
                <w:bCs/>
                <w:color w:val="000000"/>
              </w:rPr>
            </w:pPr>
          </w:p>
        </w:tc>
        <w:tc>
          <w:tcPr>
            <w:tcW w:w="5528" w:type="dxa"/>
          </w:tcPr>
          <w:p w:rsidR="00543802" w:rsidRPr="00EC5A52" w:rsidRDefault="00543802" w:rsidP="00273093">
            <w:pPr>
              <w:jc w:val="center"/>
              <w:rPr>
                <w:rFonts w:asciiTheme="minorHAnsi" w:hAnsiTheme="minorHAnsi"/>
                <w:b/>
                <w:bCs/>
                <w:sz w:val="24"/>
                <w:szCs w:val="24"/>
              </w:rPr>
            </w:pPr>
          </w:p>
        </w:tc>
        <w:tc>
          <w:tcPr>
            <w:tcW w:w="6095" w:type="dxa"/>
          </w:tcPr>
          <w:p w:rsidR="00543802" w:rsidRPr="00EC5A52" w:rsidRDefault="00543802" w:rsidP="00273093">
            <w:pPr>
              <w:jc w:val="center"/>
              <w:rPr>
                <w:rFonts w:asciiTheme="minorHAnsi" w:hAnsiTheme="minorHAnsi"/>
                <w:b/>
                <w:bCs/>
                <w:sz w:val="24"/>
                <w:szCs w:val="24"/>
              </w:rPr>
            </w:pPr>
          </w:p>
        </w:tc>
      </w:tr>
      <w:tr w:rsidR="00543802" w:rsidRPr="00EC5A52" w:rsidTr="000B3AEC">
        <w:trPr>
          <w:trHeight w:val="2098"/>
        </w:trPr>
        <w:tc>
          <w:tcPr>
            <w:tcW w:w="4112" w:type="dxa"/>
          </w:tcPr>
          <w:p w:rsidR="007E5E36" w:rsidRPr="00EC5A52" w:rsidRDefault="007E5E36" w:rsidP="007E5E36">
            <w:pPr>
              <w:pStyle w:val="textojustificado"/>
              <w:spacing w:before="120" w:beforeAutospacing="0" w:after="120" w:afterAutospacing="0"/>
              <w:ind w:left="120" w:right="120"/>
              <w:jc w:val="both"/>
              <w:rPr>
                <w:rFonts w:asciiTheme="minorHAnsi" w:hAnsiTheme="minorHAnsi"/>
                <w:color w:val="000000"/>
              </w:rPr>
            </w:pPr>
            <w:r w:rsidRPr="00EC5A52">
              <w:rPr>
                <w:rFonts w:asciiTheme="minorHAnsi" w:hAnsiTheme="minorHAnsi"/>
                <w:color w:val="000000"/>
              </w:rPr>
              <w:t xml:space="preserve">Parágrafo único. No caso de indeferimento de pedido, a Susep informará a motivação e concederá prazo à entidade interessada, não inferior a cinco dias, para apresentação de pedido de </w:t>
            </w:r>
            <w:r w:rsidRPr="00EC5A52">
              <w:rPr>
                <w:rFonts w:asciiTheme="minorHAnsi" w:hAnsiTheme="minorHAnsi"/>
                <w:color w:val="000000"/>
              </w:rPr>
              <w:lastRenderedPageBreak/>
              <w:t>reconsideração com as devidas justificativas.</w:t>
            </w:r>
          </w:p>
          <w:p w:rsidR="00543802" w:rsidRPr="00EC5A52" w:rsidRDefault="00543802" w:rsidP="00543802">
            <w:pPr>
              <w:pStyle w:val="textojustificadorecuoprimeiralinha"/>
              <w:spacing w:before="120" w:beforeAutospacing="0" w:after="120" w:afterAutospacing="0"/>
              <w:ind w:left="120" w:right="120"/>
              <w:jc w:val="both"/>
              <w:rPr>
                <w:rFonts w:asciiTheme="minorHAnsi" w:hAnsiTheme="minorHAnsi"/>
                <w:bCs/>
                <w:color w:val="000000"/>
              </w:rPr>
            </w:pPr>
          </w:p>
        </w:tc>
        <w:tc>
          <w:tcPr>
            <w:tcW w:w="5528" w:type="dxa"/>
          </w:tcPr>
          <w:p w:rsidR="00543802" w:rsidRPr="00EC5A52" w:rsidRDefault="00543802" w:rsidP="00273093">
            <w:pPr>
              <w:jc w:val="center"/>
              <w:rPr>
                <w:rFonts w:asciiTheme="minorHAnsi" w:hAnsiTheme="minorHAnsi"/>
                <w:b/>
                <w:bCs/>
                <w:sz w:val="24"/>
                <w:szCs w:val="24"/>
              </w:rPr>
            </w:pPr>
          </w:p>
        </w:tc>
        <w:tc>
          <w:tcPr>
            <w:tcW w:w="6095" w:type="dxa"/>
          </w:tcPr>
          <w:p w:rsidR="00543802" w:rsidRPr="00EC5A52" w:rsidRDefault="00543802" w:rsidP="00273093">
            <w:pPr>
              <w:jc w:val="center"/>
              <w:rPr>
                <w:rFonts w:asciiTheme="minorHAnsi" w:hAnsiTheme="minorHAnsi"/>
                <w:b/>
                <w:bCs/>
                <w:sz w:val="24"/>
                <w:szCs w:val="24"/>
              </w:rPr>
            </w:pPr>
          </w:p>
        </w:tc>
      </w:tr>
      <w:tr w:rsidR="00543802" w:rsidRPr="00EC5A52" w:rsidTr="000B3AEC">
        <w:trPr>
          <w:trHeight w:val="2098"/>
        </w:trPr>
        <w:tc>
          <w:tcPr>
            <w:tcW w:w="4112" w:type="dxa"/>
          </w:tcPr>
          <w:p w:rsidR="007E5E36" w:rsidRPr="00EC5A52" w:rsidRDefault="007E5E36" w:rsidP="007E5E36">
            <w:pPr>
              <w:pStyle w:val="textocentralizado"/>
              <w:spacing w:before="120" w:beforeAutospacing="0" w:after="120" w:afterAutospacing="0"/>
              <w:ind w:left="120" w:right="120"/>
              <w:jc w:val="center"/>
              <w:rPr>
                <w:rFonts w:asciiTheme="minorHAnsi" w:hAnsiTheme="minorHAnsi"/>
                <w:color w:val="000000"/>
              </w:rPr>
            </w:pPr>
            <w:r w:rsidRPr="00EC5A52">
              <w:rPr>
                <w:rStyle w:val="Forte"/>
                <w:rFonts w:asciiTheme="minorHAnsi" w:hAnsiTheme="minorHAnsi"/>
                <w:color w:val="000000"/>
              </w:rPr>
              <w:t>Capítulo IV</w:t>
            </w:r>
          </w:p>
          <w:p w:rsidR="007E5E36" w:rsidRPr="00EC5A52" w:rsidRDefault="007E5E36" w:rsidP="007E5E36">
            <w:pPr>
              <w:pStyle w:val="textocentralizado"/>
              <w:spacing w:before="120" w:beforeAutospacing="0" w:after="120" w:afterAutospacing="0"/>
              <w:ind w:left="120" w:right="120"/>
              <w:jc w:val="center"/>
              <w:rPr>
                <w:rFonts w:asciiTheme="minorHAnsi" w:hAnsiTheme="minorHAnsi"/>
                <w:color w:val="000000"/>
              </w:rPr>
            </w:pPr>
            <w:r w:rsidRPr="00EC5A52">
              <w:rPr>
                <w:rFonts w:asciiTheme="minorHAnsi" w:hAnsiTheme="minorHAnsi"/>
                <w:color w:val="000000"/>
              </w:rPr>
              <w:t> </w:t>
            </w:r>
            <w:r w:rsidRPr="00EC5A52">
              <w:rPr>
                <w:rStyle w:val="Forte"/>
                <w:rFonts w:asciiTheme="minorHAnsi" w:hAnsiTheme="minorHAnsi"/>
                <w:color w:val="000000"/>
              </w:rPr>
              <w:t>Das Disposições Finais</w:t>
            </w:r>
          </w:p>
          <w:p w:rsidR="00543802" w:rsidRPr="00EC5A52" w:rsidRDefault="00543802" w:rsidP="00543802">
            <w:pPr>
              <w:pStyle w:val="textojustificadorecuoprimeiralinha"/>
              <w:spacing w:before="120" w:beforeAutospacing="0" w:after="120" w:afterAutospacing="0"/>
              <w:ind w:left="120" w:right="120"/>
              <w:jc w:val="both"/>
              <w:rPr>
                <w:rFonts w:asciiTheme="minorHAnsi" w:hAnsiTheme="minorHAnsi"/>
                <w:bCs/>
                <w:color w:val="000000"/>
              </w:rPr>
            </w:pPr>
          </w:p>
        </w:tc>
        <w:tc>
          <w:tcPr>
            <w:tcW w:w="5528" w:type="dxa"/>
          </w:tcPr>
          <w:p w:rsidR="00543802" w:rsidRPr="00EC5A52" w:rsidRDefault="00543802" w:rsidP="00273093">
            <w:pPr>
              <w:jc w:val="center"/>
              <w:rPr>
                <w:rFonts w:asciiTheme="minorHAnsi" w:hAnsiTheme="minorHAnsi"/>
                <w:b/>
                <w:bCs/>
                <w:sz w:val="24"/>
                <w:szCs w:val="24"/>
              </w:rPr>
            </w:pPr>
          </w:p>
        </w:tc>
        <w:tc>
          <w:tcPr>
            <w:tcW w:w="6095" w:type="dxa"/>
          </w:tcPr>
          <w:p w:rsidR="00543802" w:rsidRPr="00EC5A52" w:rsidRDefault="00543802" w:rsidP="00273093">
            <w:pPr>
              <w:jc w:val="center"/>
              <w:rPr>
                <w:rFonts w:asciiTheme="minorHAnsi" w:hAnsiTheme="minorHAnsi"/>
                <w:b/>
                <w:bCs/>
                <w:sz w:val="24"/>
                <w:szCs w:val="24"/>
              </w:rPr>
            </w:pPr>
          </w:p>
        </w:tc>
      </w:tr>
      <w:tr w:rsidR="00543802" w:rsidRPr="00EC5A52" w:rsidTr="000B3AEC">
        <w:trPr>
          <w:trHeight w:val="2098"/>
        </w:trPr>
        <w:tc>
          <w:tcPr>
            <w:tcW w:w="4112" w:type="dxa"/>
          </w:tcPr>
          <w:p w:rsidR="007E5E36" w:rsidRPr="00EC5A52" w:rsidRDefault="007E5E36" w:rsidP="007E5E36">
            <w:pPr>
              <w:pStyle w:val="textojustificado"/>
              <w:spacing w:before="120" w:beforeAutospacing="0" w:after="120" w:afterAutospacing="0"/>
              <w:ind w:left="120" w:right="120"/>
              <w:jc w:val="both"/>
              <w:rPr>
                <w:rFonts w:asciiTheme="minorHAnsi" w:hAnsiTheme="minorHAnsi"/>
                <w:color w:val="000000"/>
              </w:rPr>
            </w:pPr>
            <w:r w:rsidRPr="00EC5A52">
              <w:rPr>
                <w:rFonts w:asciiTheme="minorHAnsi" w:hAnsiTheme="minorHAnsi"/>
                <w:color w:val="000000"/>
              </w:rPr>
              <w:t>Art. 10.  A Susep poderá cancelar o credenciamento de que trata esta Circular caso seja constatada, a qualquer tempo:</w:t>
            </w:r>
          </w:p>
          <w:p w:rsidR="00543802" w:rsidRPr="00EC5A52" w:rsidRDefault="00543802" w:rsidP="00543802">
            <w:pPr>
              <w:pStyle w:val="textojustificadorecuoprimeiralinha"/>
              <w:spacing w:before="120" w:beforeAutospacing="0" w:after="120" w:afterAutospacing="0"/>
              <w:ind w:left="120" w:right="120"/>
              <w:jc w:val="both"/>
              <w:rPr>
                <w:rFonts w:asciiTheme="minorHAnsi" w:hAnsiTheme="minorHAnsi"/>
                <w:bCs/>
                <w:color w:val="000000"/>
              </w:rPr>
            </w:pPr>
          </w:p>
        </w:tc>
        <w:tc>
          <w:tcPr>
            <w:tcW w:w="5528" w:type="dxa"/>
          </w:tcPr>
          <w:p w:rsidR="00543802" w:rsidRPr="00EC5A52" w:rsidRDefault="00543802" w:rsidP="00273093">
            <w:pPr>
              <w:jc w:val="center"/>
              <w:rPr>
                <w:rFonts w:asciiTheme="minorHAnsi" w:hAnsiTheme="minorHAnsi"/>
                <w:b/>
                <w:bCs/>
                <w:sz w:val="24"/>
                <w:szCs w:val="24"/>
              </w:rPr>
            </w:pPr>
          </w:p>
        </w:tc>
        <w:tc>
          <w:tcPr>
            <w:tcW w:w="6095" w:type="dxa"/>
          </w:tcPr>
          <w:p w:rsidR="00543802" w:rsidRPr="00EC5A52" w:rsidRDefault="00543802" w:rsidP="00273093">
            <w:pPr>
              <w:jc w:val="center"/>
              <w:rPr>
                <w:rFonts w:asciiTheme="minorHAnsi" w:hAnsiTheme="minorHAnsi"/>
                <w:b/>
                <w:bCs/>
                <w:sz w:val="24"/>
                <w:szCs w:val="24"/>
              </w:rPr>
            </w:pPr>
          </w:p>
        </w:tc>
      </w:tr>
      <w:tr w:rsidR="00543802" w:rsidRPr="00EC5A52" w:rsidTr="000B3AEC">
        <w:trPr>
          <w:trHeight w:val="2098"/>
        </w:trPr>
        <w:tc>
          <w:tcPr>
            <w:tcW w:w="4112" w:type="dxa"/>
          </w:tcPr>
          <w:p w:rsidR="007E5E36" w:rsidRPr="00EC5A52" w:rsidRDefault="007E5E36" w:rsidP="007E5E36">
            <w:pPr>
              <w:pStyle w:val="textojustificado"/>
              <w:spacing w:before="120" w:beforeAutospacing="0" w:after="120" w:afterAutospacing="0"/>
              <w:ind w:left="120" w:right="120"/>
              <w:jc w:val="both"/>
              <w:rPr>
                <w:rFonts w:asciiTheme="minorHAnsi" w:hAnsiTheme="minorHAnsi"/>
                <w:color w:val="000000"/>
              </w:rPr>
            </w:pPr>
            <w:r w:rsidRPr="00EC5A52">
              <w:rPr>
                <w:rFonts w:asciiTheme="minorHAnsi" w:hAnsiTheme="minorHAnsi"/>
                <w:color w:val="000000"/>
              </w:rPr>
              <w:t>I - inobservância relevante ou reiterada dos requisitos mínimos estabelecidos nesta Circular e em regulação específica;</w:t>
            </w:r>
          </w:p>
          <w:p w:rsidR="00543802" w:rsidRPr="00EC5A52" w:rsidRDefault="00543802" w:rsidP="00543802">
            <w:pPr>
              <w:pStyle w:val="textojustificadorecuoprimeiralinha"/>
              <w:spacing w:before="120" w:beforeAutospacing="0" w:after="120" w:afterAutospacing="0"/>
              <w:ind w:left="120" w:right="120"/>
              <w:jc w:val="both"/>
              <w:rPr>
                <w:rFonts w:asciiTheme="minorHAnsi" w:hAnsiTheme="minorHAnsi"/>
                <w:bCs/>
                <w:color w:val="000000"/>
              </w:rPr>
            </w:pPr>
          </w:p>
        </w:tc>
        <w:tc>
          <w:tcPr>
            <w:tcW w:w="5528" w:type="dxa"/>
          </w:tcPr>
          <w:p w:rsidR="00543802" w:rsidRPr="00EC5A52" w:rsidRDefault="00543802" w:rsidP="00273093">
            <w:pPr>
              <w:jc w:val="center"/>
              <w:rPr>
                <w:rFonts w:asciiTheme="minorHAnsi" w:hAnsiTheme="minorHAnsi"/>
                <w:b/>
                <w:bCs/>
                <w:sz w:val="24"/>
                <w:szCs w:val="24"/>
              </w:rPr>
            </w:pPr>
          </w:p>
        </w:tc>
        <w:tc>
          <w:tcPr>
            <w:tcW w:w="6095" w:type="dxa"/>
          </w:tcPr>
          <w:p w:rsidR="00543802" w:rsidRPr="00EC5A52" w:rsidRDefault="00543802" w:rsidP="00273093">
            <w:pPr>
              <w:jc w:val="center"/>
              <w:rPr>
                <w:rFonts w:asciiTheme="minorHAnsi" w:hAnsiTheme="minorHAnsi"/>
                <w:b/>
                <w:bCs/>
                <w:sz w:val="24"/>
                <w:szCs w:val="24"/>
              </w:rPr>
            </w:pPr>
          </w:p>
        </w:tc>
      </w:tr>
      <w:tr w:rsidR="00543802" w:rsidRPr="00EC5A52" w:rsidTr="000B3AEC">
        <w:trPr>
          <w:trHeight w:val="2098"/>
        </w:trPr>
        <w:tc>
          <w:tcPr>
            <w:tcW w:w="4112" w:type="dxa"/>
          </w:tcPr>
          <w:p w:rsidR="00751BB7" w:rsidRPr="00EC5A52" w:rsidRDefault="00751BB7" w:rsidP="00751BB7">
            <w:pPr>
              <w:pStyle w:val="textojustificado"/>
              <w:spacing w:before="120" w:beforeAutospacing="0" w:after="120" w:afterAutospacing="0"/>
              <w:ind w:left="120" w:right="120"/>
              <w:jc w:val="both"/>
              <w:rPr>
                <w:rFonts w:asciiTheme="minorHAnsi" w:hAnsiTheme="minorHAnsi"/>
                <w:color w:val="000000"/>
              </w:rPr>
            </w:pPr>
            <w:r w:rsidRPr="00EC5A52">
              <w:rPr>
                <w:rFonts w:asciiTheme="minorHAnsi" w:hAnsiTheme="minorHAnsi"/>
                <w:color w:val="000000"/>
              </w:rPr>
              <w:t>II - falsidade ou grave omissão nas declarações ou nos documentos apresentados na instrução do processo; ou</w:t>
            </w:r>
          </w:p>
          <w:p w:rsidR="00543802" w:rsidRPr="00EC5A52" w:rsidRDefault="00543802" w:rsidP="00543802">
            <w:pPr>
              <w:pStyle w:val="textojustificadorecuoprimeiralinha"/>
              <w:spacing w:before="120" w:beforeAutospacing="0" w:after="120" w:afterAutospacing="0"/>
              <w:ind w:left="120" w:right="120"/>
              <w:jc w:val="both"/>
              <w:rPr>
                <w:rFonts w:asciiTheme="minorHAnsi" w:hAnsiTheme="minorHAnsi"/>
                <w:bCs/>
                <w:color w:val="000000"/>
              </w:rPr>
            </w:pPr>
          </w:p>
        </w:tc>
        <w:tc>
          <w:tcPr>
            <w:tcW w:w="5528" w:type="dxa"/>
          </w:tcPr>
          <w:p w:rsidR="00543802" w:rsidRPr="00EC5A52" w:rsidRDefault="00543802" w:rsidP="00273093">
            <w:pPr>
              <w:jc w:val="center"/>
              <w:rPr>
                <w:rFonts w:asciiTheme="minorHAnsi" w:hAnsiTheme="minorHAnsi"/>
                <w:b/>
                <w:bCs/>
                <w:sz w:val="24"/>
                <w:szCs w:val="24"/>
              </w:rPr>
            </w:pPr>
          </w:p>
        </w:tc>
        <w:tc>
          <w:tcPr>
            <w:tcW w:w="6095" w:type="dxa"/>
          </w:tcPr>
          <w:p w:rsidR="00543802" w:rsidRPr="00EC5A52" w:rsidRDefault="00543802" w:rsidP="00273093">
            <w:pPr>
              <w:jc w:val="center"/>
              <w:rPr>
                <w:rFonts w:asciiTheme="minorHAnsi" w:hAnsiTheme="minorHAnsi"/>
                <w:b/>
                <w:bCs/>
                <w:sz w:val="24"/>
                <w:szCs w:val="24"/>
              </w:rPr>
            </w:pPr>
          </w:p>
        </w:tc>
      </w:tr>
      <w:tr w:rsidR="00543802" w:rsidRPr="00EC5A52" w:rsidTr="000B3AEC">
        <w:trPr>
          <w:trHeight w:val="2098"/>
        </w:trPr>
        <w:tc>
          <w:tcPr>
            <w:tcW w:w="4112" w:type="dxa"/>
          </w:tcPr>
          <w:p w:rsidR="00751BB7" w:rsidRPr="00EC5A52" w:rsidRDefault="00751BB7" w:rsidP="00751BB7">
            <w:pPr>
              <w:pStyle w:val="textojustificado"/>
              <w:spacing w:before="120" w:beforeAutospacing="0" w:after="120" w:afterAutospacing="0"/>
              <w:ind w:left="120" w:right="120"/>
              <w:jc w:val="both"/>
              <w:rPr>
                <w:rFonts w:asciiTheme="minorHAnsi" w:hAnsiTheme="minorHAnsi"/>
                <w:color w:val="000000"/>
              </w:rPr>
            </w:pPr>
            <w:r w:rsidRPr="00EC5A52">
              <w:rPr>
                <w:rFonts w:asciiTheme="minorHAnsi" w:hAnsiTheme="minorHAnsi"/>
                <w:color w:val="000000"/>
              </w:rPr>
              <w:lastRenderedPageBreak/>
              <w:t>III - situações que possam afetar a reputação da entidade registradora ou de seus administradores.</w:t>
            </w:r>
          </w:p>
          <w:p w:rsidR="00543802" w:rsidRPr="00EC5A52" w:rsidRDefault="00543802" w:rsidP="00543802">
            <w:pPr>
              <w:pStyle w:val="textojustificadorecuoprimeiralinha"/>
              <w:spacing w:before="120" w:beforeAutospacing="0" w:after="120" w:afterAutospacing="0"/>
              <w:ind w:left="120" w:right="120"/>
              <w:jc w:val="both"/>
              <w:rPr>
                <w:rFonts w:asciiTheme="minorHAnsi" w:hAnsiTheme="minorHAnsi"/>
                <w:bCs/>
                <w:color w:val="000000"/>
              </w:rPr>
            </w:pPr>
          </w:p>
        </w:tc>
        <w:tc>
          <w:tcPr>
            <w:tcW w:w="5528" w:type="dxa"/>
          </w:tcPr>
          <w:p w:rsidR="00543802" w:rsidRPr="00EC5A52" w:rsidRDefault="00543802" w:rsidP="00273093">
            <w:pPr>
              <w:jc w:val="center"/>
              <w:rPr>
                <w:rFonts w:asciiTheme="minorHAnsi" w:hAnsiTheme="minorHAnsi"/>
                <w:b/>
                <w:bCs/>
                <w:sz w:val="24"/>
                <w:szCs w:val="24"/>
              </w:rPr>
            </w:pPr>
          </w:p>
        </w:tc>
        <w:tc>
          <w:tcPr>
            <w:tcW w:w="6095" w:type="dxa"/>
          </w:tcPr>
          <w:p w:rsidR="00543802" w:rsidRPr="00EC5A52" w:rsidRDefault="00543802" w:rsidP="00273093">
            <w:pPr>
              <w:jc w:val="center"/>
              <w:rPr>
                <w:rFonts w:asciiTheme="minorHAnsi" w:hAnsiTheme="minorHAnsi"/>
                <w:b/>
                <w:bCs/>
                <w:sz w:val="24"/>
                <w:szCs w:val="24"/>
              </w:rPr>
            </w:pPr>
          </w:p>
        </w:tc>
      </w:tr>
      <w:tr w:rsidR="00543802" w:rsidRPr="00EC5A52" w:rsidTr="000B3AEC">
        <w:trPr>
          <w:trHeight w:val="2098"/>
        </w:trPr>
        <w:tc>
          <w:tcPr>
            <w:tcW w:w="4112" w:type="dxa"/>
          </w:tcPr>
          <w:p w:rsidR="00751BB7" w:rsidRPr="00EC5A52" w:rsidRDefault="00751BB7" w:rsidP="00751BB7">
            <w:pPr>
              <w:pStyle w:val="textojustificado"/>
              <w:spacing w:before="120" w:beforeAutospacing="0" w:after="120" w:afterAutospacing="0"/>
              <w:ind w:left="120" w:right="120"/>
              <w:jc w:val="both"/>
              <w:rPr>
                <w:rFonts w:asciiTheme="minorHAnsi" w:hAnsiTheme="minorHAnsi"/>
                <w:color w:val="000000"/>
              </w:rPr>
            </w:pPr>
            <w:r w:rsidRPr="00EC5A52">
              <w:rPr>
                <w:rFonts w:asciiTheme="minorHAnsi" w:hAnsiTheme="minorHAnsi"/>
                <w:color w:val="000000"/>
              </w:rPr>
              <w:t>§ 1º Previamente ao cancelamento de que trata o caput, a Susep instaurará procedimento administrativo específico, contendo as motivações para o cancelamento e notificando a entidade interessada para se manifestar sobre a intenção de cancelamento.</w:t>
            </w:r>
          </w:p>
          <w:p w:rsidR="00543802" w:rsidRPr="00EC5A52" w:rsidRDefault="00543802" w:rsidP="00531382">
            <w:pPr>
              <w:pStyle w:val="textojustificadorecuoprimeiralinha"/>
              <w:spacing w:before="120" w:beforeAutospacing="0" w:after="120" w:afterAutospacing="0"/>
              <w:ind w:left="120" w:right="120"/>
              <w:jc w:val="both"/>
              <w:rPr>
                <w:rFonts w:asciiTheme="minorHAnsi" w:hAnsiTheme="minorHAnsi"/>
                <w:bCs/>
                <w:color w:val="000000"/>
              </w:rPr>
            </w:pPr>
          </w:p>
        </w:tc>
        <w:tc>
          <w:tcPr>
            <w:tcW w:w="5528" w:type="dxa"/>
          </w:tcPr>
          <w:p w:rsidR="00543802" w:rsidRPr="00EC5A52" w:rsidRDefault="00543802" w:rsidP="00273093">
            <w:pPr>
              <w:jc w:val="center"/>
              <w:rPr>
                <w:rFonts w:asciiTheme="minorHAnsi" w:hAnsiTheme="minorHAnsi"/>
                <w:b/>
                <w:bCs/>
                <w:sz w:val="24"/>
                <w:szCs w:val="24"/>
              </w:rPr>
            </w:pPr>
          </w:p>
        </w:tc>
        <w:tc>
          <w:tcPr>
            <w:tcW w:w="6095" w:type="dxa"/>
          </w:tcPr>
          <w:p w:rsidR="00543802" w:rsidRPr="00EC5A52" w:rsidRDefault="00543802" w:rsidP="00273093">
            <w:pPr>
              <w:jc w:val="center"/>
              <w:rPr>
                <w:rFonts w:asciiTheme="minorHAnsi" w:hAnsiTheme="minorHAnsi"/>
                <w:b/>
                <w:bCs/>
                <w:sz w:val="24"/>
                <w:szCs w:val="24"/>
              </w:rPr>
            </w:pPr>
          </w:p>
        </w:tc>
      </w:tr>
      <w:tr w:rsidR="00543802" w:rsidRPr="00EC5A52" w:rsidTr="000B3AEC">
        <w:trPr>
          <w:trHeight w:val="2098"/>
        </w:trPr>
        <w:tc>
          <w:tcPr>
            <w:tcW w:w="4112" w:type="dxa"/>
          </w:tcPr>
          <w:p w:rsidR="00751BB7" w:rsidRPr="00EC5A52" w:rsidRDefault="00751BB7" w:rsidP="00751BB7">
            <w:pPr>
              <w:pStyle w:val="textojustificado"/>
              <w:spacing w:before="120" w:beforeAutospacing="0" w:after="120" w:afterAutospacing="0"/>
              <w:ind w:left="120" w:right="120"/>
              <w:jc w:val="both"/>
              <w:rPr>
                <w:rFonts w:asciiTheme="minorHAnsi" w:hAnsiTheme="minorHAnsi"/>
                <w:color w:val="000000"/>
              </w:rPr>
            </w:pPr>
            <w:r w:rsidRPr="00EC5A52">
              <w:rPr>
                <w:rFonts w:asciiTheme="minorHAnsi" w:hAnsiTheme="minorHAnsi"/>
                <w:color w:val="000000"/>
              </w:rPr>
              <w:t>§ 2º No caso previsto no inciso II do </w:t>
            </w:r>
            <w:r w:rsidRPr="00EC5A52">
              <w:rPr>
                <w:rStyle w:val="Forte"/>
                <w:rFonts w:asciiTheme="minorHAnsi" w:hAnsiTheme="minorHAnsi"/>
                <w:color w:val="000000"/>
              </w:rPr>
              <w:t>caput</w:t>
            </w:r>
            <w:r w:rsidRPr="00EC5A52">
              <w:rPr>
                <w:rFonts w:asciiTheme="minorHAnsi" w:hAnsiTheme="minorHAnsi"/>
                <w:color w:val="000000"/>
              </w:rPr>
              <w:t>, o responsável será notificado, no endereço fornecido à Susep, para manifestar-se em relação a irregularidade apurada.</w:t>
            </w:r>
          </w:p>
          <w:p w:rsidR="00543802" w:rsidRPr="00EC5A52" w:rsidRDefault="00543802" w:rsidP="00531382">
            <w:pPr>
              <w:pStyle w:val="textojustificadorecuoprimeiralinha"/>
              <w:spacing w:before="120" w:beforeAutospacing="0" w:after="120" w:afterAutospacing="0"/>
              <w:ind w:left="120" w:right="120"/>
              <w:jc w:val="both"/>
              <w:rPr>
                <w:rFonts w:asciiTheme="minorHAnsi" w:hAnsiTheme="minorHAnsi"/>
                <w:bCs/>
                <w:color w:val="000000"/>
              </w:rPr>
            </w:pPr>
          </w:p>
        </w:tc>
        <w:tc>
          <w:tcPr>
            <w:tcW w:w="5528" w:type="dxa"/>
          </w:tcPr>
          <w:p w:rsidR="00543802" w:rsidRPr="00EC5A52" w:rsidRDefault="00543802" w:rsidP="00273093">
            <w:pPr>
              <w:jc w:val="center"/>
              <w:rPr>
                <w:rFonts w:asciiTheme="minorHAnsi" w:hAnsiTheme="minorHAnsi"/>
                <w:b/>
                <w:bCs/>
                <w:sz w:val="24"/>
                <w:szCs w:val="24"/>
              </w:rPr>
            </w:pPr>
          </w:p>
        </w:tc>
        <w:tc>
          <w:tcPr>
            <w:tcW w:w="6095" w:type="dxa"/>
          </w:tcPr>
          <w:p w:rsidR="00543802" w:rsidRPr="00EC5A52" w:rsidRDefault="00543802" w:rsidP="00273093">
            <w:pPr>
              <w:jc w:val="center"/>
              <w:rPr>
                <w:rFonts w:asciiTheme="minorHAnsi" w:hAnsiTheme="minorHAnsi"/>
                <w:b/>
                <w:bCs/>
                <w:sz w:val="24"/>
                <w:szCs w:val="24"/>
              </w:rPr>
            </w:pPr>
          </w:p>
        </w:tc>
      </w:tr>
      <w:tr w:rsidR="00531382" w:rsidRPr="00EC5A52" w:rsidTr="000B3AEC">
        <w:trPr>
          <w:trHeight w:val="2098"/>
        </w:trPr>
        <w:tc>
          <w:tcPr>
            <w:tcW w:w="4112" w:type="dxa"/>
          </w:tcPr>
          <w:p w:rsidR="00751BB7" w:rsidRPr="00EC5A52" w:rsidRDefault="00751BB7" w:rsidP="00751BB7">
            <w:pPr>
              <w:pStyle w:val="textojustificado"/>
              <w:spacing w:before="120" w:beforeAutospacing="0" w:after="120" w:afterAutospacing="0"/>
              <w:ind w:left="120" w:right="120"/>
              <w:jc w:val="both"/>
              <w:rPr>
                <w:rFonts w:asciiTheme="minorHAnsi" w:hAnsiTheme="minorHAnsi"/>
                <w:color w:val="000000"/>
              </w:rPr>
            </w:pPr>
            <w:r w:rsidRPr="00EC5A52">
              <w:rPr>
                <w:rFonts w:asciiTheme="minorHAnsi" w:hAnsiTheme="minorHAnsi"/>
                <w:color w:val="000000"/>
              </w:rPr>
              <w:t>§ 3º Caso o responsável pela falsidade ou grave omissão não for encontrado no endereço fornecido à Susep, ele será notificado por edital.</w:t>
            </w:r>
          </w:p>
          <w:p w:rsidR="00531382" w:rsidRPr="00EC5A52" w:rsidRDefault="00531382" w:rsidP="00531382">
            <w:pPr>
              <w:pStyle w:val="textojustificadorecuoprimeiralinha"/>
              <w:spacing w:before="120" w:beforeAutospacing="0" w:after="120" w:afterAutospacing="0"/>
              <w:ind w:left="120" w:right="120"/>
              <w:jc w:val="both"/>
              <w:rPr>
                <w:rFonts w:asciiTheme="minorHAnsi" w:hAnsiTheme="minorHAnsi"/>
                <w:bCs/>
                <w:color w:val="000000"/>
              </w:rPr>
            </w:pPr>
          </w:p>
        </w:tc>
        <w:tc>
          <w:tcPr>
            <w:tcW w:w="5528" w:type="dxa"/>
          </w:tcPr>
          <w:p w:rsidR="00531382" w:rsidRPr="00EC5A52" w:rsidRDefault="00531382" w:rsidP="00273093">
            <w:pPr>
              <w:jc w:val="center"/>
              <w:rPr>
                <w:rFonts w:asciiTheme="minorHAnsi" w:hAnsiTheme="minorHAnsi"/>
                <w:b/>
                <w:bCs/>
                <w:sz w:val="24"/>
                <w:szCs w:val="24"/>
              </w:rPr>
            </w:pPr>
          </w:p>
        </w:tc>
        <w:tc>
          <w:tcPr>
            <w:tcW w:w="6095" w:type="dxa"/>
          </w:tcPr>
          <w:p w:rsidR="00531382" w:rsidRPr="00EC5A52" w:rsidRDefault="00531382" w:rsidP="00273093">
            <w:pPr>
              <w:jc w:val="center"/>
              <w:rPr>
                <w:rFonts w:asciiTheme="minorHAnsi" w:hAnsiTheme="minorHAnsi"/>
                <w:b/>
                <w:bCs/>
                <w:sz w:val="24"/>
                <w:szCs w:val="24"/>
              </w:rPr>
            </w:pPr>
          </w:p>
        </w:tc>
      </w:tr>
      <w:tr w:rsidR="00531382" w:rsidRPr="00EC5A52" w:rsidTr="000B3AEC">
        <w:trPr>
          <w:trHeight w:val="2098"/>
        </w:trPr>
        <w:tc>
          <w:tcPr>
            <w:tcW w:w="4112" w:type="dxa"/>
          </w:tcPr>
          <w:p w:rsidR="00751BB7" w:rsidRPr="00EC5A52" w:rsidRDefault="00751BB7" w:rsidP="00751BB7">
            <w:pPr>
              <w:pStyle w:val="textojustificado"/>
              <w:spacing w:before="120" w:beforeAutospacing="0" w:after="120" w:afterAutospacing="0"/>
              <w:ind w:left="120" w:right="120"/>
              <w:jc w:val="both"/>
              <w:rPr>
                <w:rFonts w:asciiTheme="minorHAnsi" w:hAnsiTheme="minorHAnsi"/>
                <w:color w:val="000000"/>
              </w:rPr>
            </w:pPr>
            <w:r w:rsidRPr="00EC5A52">
              <w:rPr>
                <w:rFonts w:asciiTheme="minorHAnsi" w:hAnsiTheme="minorHAnsi"/>
                <w:color w:val="000000"/>
              </w:rPr>
              <w:lastRenderedPageBreak/>
              <w:t>Art. 11.  Esta Circular entra em vigor na data de sua publicação.</w:t>
            </w:r>
          </w:p>
          <w:p w:rsidR="00531382" w:rsidRPr="00EC5A52" w:rsidRDefault="00531382" w:rsidP="00531382">
            <w:pPr>
              <w:pStyle w:val="textojustificadorecuoprimeiralinha"/>
              <w:spacing w:before="120" w:beforeAutospacing="0" w:after="120" w:afterAutospacing="0"/>
              <w:ind w:left="120" w:right="120"/>
              <w:jc w:val="both"/>
              <w:rPr>
                <w:rFonts w:asciiTheme="minorHAnsi" w:hAnsiTheme="minorHAnsi"/>
                <w:bCs/>
                <w:color w:val="000000"/>
              </w:rPr>
            </w:pPr>
          </w:p>
        </w:tc>
        <w:tc>
          <w:tcPr>
            <w:tcW w:w="5528" w:type="dxa"/>
          </w:tcPr>
          <w:p w:rsidR="00531382" w:rsidRPr="00EC5A52" w:rsidRDefault="00531382" w:rsidP="00273093">
            <w:pPr>
              <w:jc w:val="center"/>
              <w:rPr>
                <w:rFonts w:asciiTheme="minorHAnsi" w:hAnsiTheme="minorHAnsi"/>
                <w:b/>
                <w:bCs/>
                <w:sz w:val="24"/>
                <w:szCs w:val="24"/>
              </w:rPr>
            </w:pPr>
          </w:p>
        </w:tc>
        <w:tc>
          <w:tcPr>
            <w:tcW w:w="6095" w:type="dxa"/>
          </w:tcPr>
          <w:p w:rsidR="00531382" w:rsidRPr="00EC5A52" w:rsidRDefault="00531382" w:rsidP="00273093">
            <w:pPr>
              <w:jc w:val="center"/>
              <w:rPr>
                <w:rFonts w:asciiTheme="minorHAnsi" w:hAnsiTheme="minorHAnsi"/>
                <w:b/>
                <w:bCs/>
                <w:sz w:val="24"/>
                <w:szCs w:val="24"/>
              </w:rPr>
            </w:pPr>
          </w:p>
        </w:tc>
      </w:tr>
    </w:tbl>
    <w:p w:rsidR="00A7007A" w:rsidRPr="00EC5A52" w:rsidRDefault="00A7007A" w:rsidP="00F77AE4">
      <w:pPr>
        <w:pStyle w:val="NormalWeb"/>
        <w:spacing w:before="0" w:beforeAutospacing="0" w:after="0" w:afterAutospacing="0"/>
        <w:jc w:val="both"/>
        <w:rPr>
          <w:rFonts w:asciiTheme="minorHAnsi" w:hAnsiTheme="minorHAnsi"/>
        </w:rPr>
      </w:pPr>
    </w:p>
    <w:sectPr w:rsidR="00A7007A" w:rsidRPr="00EC5A52" w:rsidSect="00760BE5">
      <w:pgSz w:w="16838" w:h="11906" w:orient="landscape"/>
      <w:pgMar w:top="142"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1014E"/>
    <w:multiLevelType w:val="hybridMultilevel"/>
    <w:tmpl w:val="65365418"/>
    <w:lvl w:ilvl="0" w:tplc="505A0642">
      <w:start w:val="1"/>
      <w:numFmt w:val="decimal"/>
      <w:lvlText w:val="%1."/>
      <w:lvlJc w:val="left"/>
      <w:pPr>
        <w:ind w:left="1571" w:hanging="360"/>
      </w:pPr>
      <w:rPr>
        <w:rFonts w:hint="default"/>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 w15:restartNumberingAfterBreak="0">
    <w:nsid w:val="1D086A9C"/>
    <w:multiLevelType w:val="hybridMultilevel"/>
    <w:tmpl w:val="D0F6FE8C"/>
    <w:lvl w:ilvl="0" w:tplc="EB84AF76">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15:restartNumberingAfterBreak="0">
    <w:nsid w:val="2532245A"/>
    <w:multiLevelType w:val="hybridMultilevel"/>
    <w:tmpl w:val="D0F6FE8C"/>
    <w:lvl w:ilvl="0" w:tplc="EB84AF76">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 w15:restartNumberingAfterBreak="0">
    <w:nsid w:val="2A263254"/>
    <w:multiLevelType w:val="hybridMultilevel"/>
    <w:tmpl w:val="E93C3332"/>
    <w:lvl w:ilvl="0" w:tplc="1E283DE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2DD73CF2"/>
    <w:multiLevelType w:val="hybridMultilevel"/>
    <w:tmpl w:val="8D58E50C"/>
    <w:lvl w:ilvl="0" w:tplc="C9846C7E">
      <w:start w:val="1"/>
      <w:numFmt w:val="lowerLetter"/>
      <w:lvlText w:val="%1)"/>
      <w:lvlJc w:val="left"/>
      <w:pPr>
        <w:ind w:left="2492" w:hanging="360"/>
      </w:pPr>
      <w:rPr>
        <w:rFonts w:hint="default"/>
      </w:rPr>
    </w:lvl>
    <w:lvl w:ilvl="1" w:tplc="04160019" w:tentative="1">
      <w:start w:val="1"/>
      <w:numFmt w:val="lowerLetter"/>
      <w:lvlText w:val="%2."/>
      <w:lvlJc w:val="left"/>
      <w:pPr>
        <w:ind w:left="3212" w:hanging="360"/>
      </w:pPr>
    </w:lvl>
    <w:lvl w:ilvl="2" w:tplc="0416001B" w:tentative="1">
      <w:start w:val="1"/>
      <w:numFmt w:val="lowerRoman"/>
      <w:lvlText w:val="%3."/>
      <w:lvlJc w:val="right"/>
      <w:pPr>
        <w:ind w:left="3932" w:hanging="180"/>
      </w:pPr>
    </w:lvl>
    <w:lvl w:ilvl="3" w:tplc="0416000F" w:tentative="1">
      <w:start w:val="1"/>
      <w:numFmt w:val="decimal"/>
      <w:lvlText w:val="%4."/>
      <w:lvlJc w:val="left"/>
      <w:pPr>
        <w:ind w:left="4652" w:hanging="360"/>
      </w:pPr>
    </w:lvl>
    <w:lvl w:ilvl="4" w:tplc="04160019" w:tentative="1">
      <w:start w:val="1"/>
      <w:numFmt w:val="lowerLetter"/>
      <w:lvlText w:val="%5."/>
      <w:lvlJc w:val="left"/>
      <w:pPr>
        <w:ind w:left="5372" w:hanging="360"/>
      </w:pPr>
    </w:lvl>
    <w:lvl w:ilvl="5" w:tplc="0416001B" w:tentative="1">
      <w:start w:val="1"/>
      <w:numFmt w:val="lowerRoman"/>
      <w:lvlText w:val="%6."/>
      <w:lvlJc w:val="right"/>
      <w:pPr>
        <w:ind w:left="6092" w:hanging="180"/>
      </w:pPr>
    </w:lvl>
    <w:lvl w:ilvl="6" w:tplc="0416000F" w:tentative="1">
      <w:start w:val="1"/>
      <w:numFmt w:val="decimal"/>
      <w:lvlText w:val="%7."/>
      <w:lvlJc w:val="left"/>
      <w:pPr>
        <w:ind w:left="6812" w:hanging="360"/>
      </w:pPr>
    </w:lvl>
    <w:lvl w:ilvl="7" w:tplc="04160019" w:tentative="1">
      <w:start w:val="1"/>
      <w:numFmt w:val="lowerLetter"/>
      <w:lvlText w:val="%8."/>
      <w:lvlJc w:val="left"/>
      <w:pPr>
        <w:ind w:left="7532" w:hanging="360"/>
      </w:pPr>
    </w:lvl>
    <w:lvl w:ilvl="8" w:tplc="0416001B" w:tentative="1">
      <w:start w:val="1"/>
      <w:numFmt w:val="lowerRoman"/>
      <w:lvlText w:val="%9."/>
      <w:lvlJc w:val="right"/>
      <w:pPr>
        <w:ind w:left="8252" w:hanging="180"/>
      </w:pPr>
    </w:lvl>
  </w:abstractNum>
  <w:abstractNum w:abstractNumId="5" w15:restartNumberingAfterBreak="0">
    <w:nsid w:val="41AE6FFF"/>
    <w:multiLevelType w:val="hybridMultilevel"/>
    <w:tmpl w:val="D0F6FE8C"/>
    <w:lvl w:ilvl="0" w:tplc="EB84AF76">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 w15:restartNumberingAfterBreak="0">
    <w:nsid w:val="447B57EE"/>
    <w:multiLevelType w:val="hybridMultilevel"/>
    <w:tmpl w:val="DE284A28"/>
    <w:lvl w:ilvl="0" w:tplc="C0A055F4">
      <w:start w:val="1"/>
      <w:numFmt w:val="decimal"/>
      <w:lvlText w:val="%1."/>
      <w:lvlJc w:val="left"/>
      <w:pPr>
        <w:ind w:left="1571" w:hanging="360"/>
      </w:pPr>
      <w:rPr>
        <w:rFonts w:hint="default"/>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7" w15:restartNumberingAfterBreak="0">
    <w:nsid w:val="4B913B2E"/>
    <w:multiLevelType w:val="hybridMultilevel"/>
    <w:tmpl w:val="D0F6FE8C"/>
    <w:lvl w:ilvl="0" w:tplc="EB84AF76">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8" w15:restartNumberingAfterBreak="0">
    <w:nsid w:val="70315F7F"/>
    <w:multiLevelType w:val="hybridMultilevel"/>
    <w:tmpl w:val="9D00A490"/>
    <w:lvl w:ilvl="0" w:tplc="EE70D9DE">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9" w15:restartNumberingAfterBreak="0">
    <w:nsid w:val="78F5270F"/>
    <w:multiLevelType w:val="hybridMultilevel"/>
    <w:tmpl w:val="61149DCE"/>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8"/>
  </w:num>
  <w:num w:numId="3">
    <w:abstractNumId w:val="9"/>
  </w:num>
  <w:num w:numId="4">
    <w:abstractNumId w:val="4"/>
  </w:num>
  <w:num w:numId="5">
    <w:abstractNumId w:val="7"/>
  </w:num>
  <w:num w:numId="6">
    <w:abstractNumId w:val="5"/>
  </w:num>
  <w:num w:numId="7">
    <w:abstractNumId w:val="2"/>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16"/>
    <w:rsid w:val="000300CD"/>
    <w:rsid w:val="00031069"/>
    <w:rsid w:val="00031583"/>
    <w:rsid w:val="00033B9C"/>
    <w:rsid w:val="00036976"/>
    <w:rsid w:val="0004026B"/>
    <w:rsid w:val="000464CA"/>
    <w:rsid w:val="0005290B"/>
    <w:rsid w:val="00060500"/>
    <w:rsid w:val="00061B7B"/>
    <w:rsid w:val="00071376"/>
    <w:rsid w:val="000732E7"/>
    <w:rsid w:val="00074888"/>
    <w:rsid w:val="00081963"/>
    <w:rsid w:val="00090964"/>
    <w:rsid w:val="00096F16"/>
    <w:rsid w:val="000A5509"/>
    <w:rsid w:val="000B0D9E"/>
    <w:rsid w:val="000B3AEC"/>
    <w:rsid w:val="000C268E"/>
    <w:rsid w:val="000F2804"/>
    <w:rsid w:val="000F2A10"/>
    <w:rsid w:val="00130340"/>
    <w:rsid w:val="00155A64"/>
    <w:rsid w:val="001735BA"/>
    <w:rsid w:val="00176C0C"/>
    <w:rsid w:val="00176EF2"/>
    <w:rsid w:val="001958BB"/>
    <w:rsid w:val="001A359B"/>
    <w:rsid w:val="001A4D3D"/>
    <w:rsid w:val="001B2C9A"/>
    <w:rsid w:val="001C0325"/>
    <w:rsid w:val="001C1436"/>
    <w:rsid w:val="001C2185"/>
    <w:rsid w:val="001D59F8"/>
    <w:rsid w:val="001E52F8"/>
    <w:rsid w:val="001F3F27"/>
    <w:rsid w:val="001F462B"/>
    <w:rsid w:val="002033BB"/>
    <w:rsid w:val="0020511C"/>
    <w:rsid w:val="002151A8"/>
    <w:rsid w:val="0021630C"/>
    <w:rsid w:val="00221465"/>
    <w:rsid w:val="00221EBA"/>
    <w:rsid w:val="0023458C"/>
    <w:rsid w:val="00234C03"/>
    <w:rsid w:val="00237EF0"/>
    <w:rsid w:val="00241E80"/>
    <w:rsid w:val="0025607C"/>
    <w:rsid w:val="00257EB8"/>
    <w:rsid w:val="00264BBB"/>
    <w:rsid w:val="00270E63"/>
    <w:rsid w:val="0028103A"/>
    <w:rsid w:val="0029011E"/>
    <w:rsid w:val="00295C8F"/>
    <w:rsid w:val="002A1A83"/>
    <w:rsid w:val="002A1D3B"/>
    <w:rsid w:val="002A23FE"/>
    <w:rsid w:val="002B73F0"/>
    <w:rsid w:val="002C7E4B"/>
    <w:rsid w:val="002D36DD"/>
    <w:rsid w:val="002D48E0"/>
    <w:rsid w:val="002D78FE"/>
    <w:rsid w:val="002E2904"/>
    <w:rsid w:val="002E4646"/>
    <w:rsid w:val="002F0296"/>
    <w:rsid w:val="002F0A0F"/>
    <w:rsid w:val="002F5171"/>
    <w:rsid w:val="002F574A"/>
    <w:rsid w:val="002F5974"/>
    <w:rsid w:val="00304575"/>
    <w:rsid w:val="003060BF"/>
    <w:rsid w:val="003678A7"/>
    <w:rsid w:val="00372E83"/>
    <w:rsid w:val="00377F9A"/>
    <w:rsid w:val="003A19DD"/>
    <w:rsid w:val="003A3E2C"/>
    <w:rsid w:val="003B5988"/>
    <w:rsid w:val="003C3930"/>
    <w:rsid w:val="003C411A"/>
    <w:rsid w:val="003C5860"/>
    <w:rsid w:val="003C6FA8"/>
    <w:rsid w:val="003D4C81"/>
    <w:rsid w:val="003F0C6B"/>
    <w:rsid w:val="003F3552"/>
    <w:rsid w:val="003F7641"/>
    <w:rsid w:val="00421ED8"/>
    <w:rsid w:val="004343BF"/>
    <w:rsid w:val="0045653D"/>
    <w:rsid w:val="00457DCA"/>
    <w:rsid w:val="0048652D"/>
    <w:rsid w:val="004964D8"/>
    <w:rsid w:val="004A083C"/>
    <w:rsid w:val="004B192E"/>
    <w:rsid w:val="004B421D"/>
    <w:rsid w:val="00523C99"/>
    <w:rsid w:val="005312EF"/>
    <w:rsid w:val="00531382"/>
    <w:rsid w:val="005426C5"/>
    <w:rsid w:val="00543802"/>
    <w:rsid w:val="00544071"/>
    <w:rsid w:val="00552A76"/>
    <w:rsid w:val="0055494E"/>
    <w:rsid w:val="00567D75"/>
    <w:rsid w:val="00570C75"/>
    <w:rsid w:val="00573B11"/>
    <w:rsid w:val="0058643D"/>
    <w:rsid w:val="00592D46"/>
    <w:rsid w:val="005968AD"/>
    <w:rsid w:val="005A1F0F"/>
    <w:rsid w:val="005A25E2"/>
    <w:rsid w:val="005A2D0B"/>
    <w:rsid w:val="005B127F"/>
    <w:rsid w:val="005B1938"/>
    <w:rsid w:val="005B1FC9"/>
    <w:rsid w:val="005C64A8"/>
    <w:rsid w:val="005D2D98"/>
    <w:rsid w:val="005E19AE"/>
    <w:rsid w:val="005E5CDA"/>
    <w:rsid w:val="005F1C4D"/>
    <w:rsid w:val="005F515A"/>
    <w:rsid w:val="00610D85"/>
    <w:rsid w:val="006114A5"/>
    <w:rsid w:val="006269F0"/>
    <w:rsid w:val="00627BDD"/>
    <w:rsid w:val="006454B6"/>
    <w:rsid w:val="00647AB0"/>
    <w:rsid w:val="00657A7B"/>
    <w:rsid w:val="006656F5"/>
    <w:rsid w:val="0066637A"/>
    <w:rsid w:val="006B0B15"/>
    <w:rsid w:val="006B0E42"/>
    <w:rsid w:val="006B4E52"/>
    <w:rsid w:val="006C5D2D"/>
    <w:rsid w:val="006C6C0F"/>
    <w:rsid w:val="006C777C"/>
    <w:rsid w:val="006D4C16"/>
    <w:rsid w:val="006E2FE8"/>
    <w:rsid w:val="00702AD7"/>
    <w:rsid w:val="00705B45"/>
    <w:rsid w:val="00711066"/>
    <w:rsid w:val="00733242"/>
    <w:rsid w:val="0074419E"/>
    <w:rsid w:val="00746345"/>
    <w:rsid w:val="00751A59"/>
    <w:rsid w:val="00751BB7"/>
    <w:rsid w:val="00760AD1"/>
    <w:rsid w:val="00760BE5"/>
    <w:rsid w:val="00767B97"/>
    <w:rsid w:val="00793F1E"/>
    <w:rsid w:val="007A122B"/>
    <w:rsid w:val="007A450E"/>
    <w:rsid w:val="007B21AA"/>
    <w:rsid w:val="007B7AD4"/>
    <w:rsid w:val="007D43DD"/>
    <w:rsid w:val="007E5E36"/>
    <w:rsid w:val="007F18CE"/>
    <w:rsid w:val="007F7DDA"/>
    <w:rsid w:val="00820FED"/>
    <w:rsid w:val="0083587F"/>
    <w:rsid w:val="0084370A"/>
    <w:rsid w:val="00850415"/>
    <w:rsid w:val="0085209E"/>
    <w:rsid w:val="00861931"/>
    <w:rsid w:val="00872A16"/>
    <w:rsid w:val="0087552D"/>
    <w:rsid w:val="00887B6B"/>
    <w:rsid w:val="00890C4A"/>
    <w:rsid w:val="008A40C6"/>
    <w:rsid w:val="008A4D30"/>
    <w:rsid w:val="008B6E30"/>
    <w:rsid w:val="008D0933"/>
    <w:rsid w:val="008D23A4"/>
    <w:rsid w:val="008E01B8"/>
    <w:rsid w:val="0093632E"/>
    <w:rsid w:val="00942665"/>
    <w:rsid w:val="00944FA8"/>
    <w:rsid w:val="00944FB5"/>
    <w:rsid w:val="00946132"/>
    <w:rsid w:val="00983740"/>
    <w:rsid w:val="00994555"/>
    <w:rsid w:val="00996997"/>
    <w:rsid w:val="009A2D25"/>
    <w:rsid w:val="009A5EE7"/>
    <w:rsid w:val="009B3204"/>
    <w:rsid w:val="009B7FB6"/>
    <w:rsid w:val="009C10AF"/>
    <w:rsid w:val="009D4451"/>
    <w:rsid w:val="009E3F57"/>
    <w:rsid w:val="009E617C"/>
    <w:rsid w:val="00A318CF"/>
    <w:rsid w:val="00A372CC"/>
    <w:rsid w:val="00A47AC2"/>
    <w:rsid w:val="00A7007A"/>
    <w:rsid w:val="00A72C6F"/>
    <w:rsid w:val="00A72FEF"/>
    <w:rsid w:val="00A74299"/>
    <w:rsid w:val="00A75039"/>
    <w:rsid w:val="00A92232"/>
    <w:rsid w:val="00A9379E"/>
    <w:rsid w:val="00AD279E"/>
    <w:rsid w:val="00AD4D16"/>
    <w:rsid w:val="00B039ED"/>
    <w:rsid w:val="00B045B4"/>
    <w:rsid w:val="00B06171"/>
    <w:rsid w:val="00B165C8"/>
    <w:rsid w:val="00B32006"/>
    <w:rsid w:val="00B4188E"/>
    <w:rsid w:val="00B61B66"/>
    <w:rsid w:val="00B65686"/>
    <w:rsid w:val="00B96BDE"/>
    <w:rsid w:val="00BB10F7"/>
    <w:rsid w:val="00BB15DB"/>
    <w:rsid w:val="00BB4B28"/>
    <w:rsid w:val="00BC71AF"/>
    <w:rsid w:val="00BD468E"/>
    <w:rsid w:val="00BD7D32"/>
    <w:rsid w:val="00BE392B"/>
    <w:rsid w:val="00BE3D11"/>
    <w:rsid w:val="00BE78B6"/>
    <w:rsid w:val="00BF64A4"/>
    <w:rsid w:val="00C00721"/>
    <w:rsid w:val="00C03395"/>
    <w:rsid w:val="00C03BF8"/>
    <w:rsid w:val="00C11B4F"/>
    <w:rsid w:val="00C223BA"/>
    <w:rsid w:val="00C4773A"/>
    <w:rsid w:val="00C633C6"/>
    <w:rsid w:val="00C72866"/>
    <w:rsid w:val="00C84C99"/>
    <w:rsid w:val="00C90384"/>
    <w:rsid w:val="00CA4BB7"/>
    <w:rsid w:val="00CB746E"/>
    <w:rsid w:val="00CD6D92"/>
    <w:rsid w:val="00CE46BD"/>
    <w:rsid w:val="00CE613B"/>
    <w:rsid w:val="00CF2F80"/>
    <w:rsid w:val="00CF5911"/>
    <w:rsid w:val="00D0590B"/>
    <w:rsid w:val="00D127A7"/>
    <w:rsid w:val="00D163C8"/>
    <w:rsid w:val="00D25D1F"/>
    <w:rsid w:val="00D34117"/>
    <w:rsid w:val="00D56ED5"/>
    <w:rsid w:val="00D572F3"/>
    <w:rsid w:val="00D57C38"/>
    <w:rsid w:val="00D6588E"/>
    <w:rsid w:val="00D712E6"/>
    <w:rsid w:val="00D743A2"/>
    <w:rsid w:val="00D8678C"/>
    <w:rsid w:val="00D9152B"/>
    <w:rsid w:val="00D96093"/>
    <w:rsid w:val="00DA47BA"/>
    <w:rsid w:val="00DB174C"/>
    <w:rsid w:val="00DB242F"/>
    <w:rsid w:val="00DD09F8"/>
    <w:rsid w:val="00DD72B5"/>
    <w:rsid w:val="00DD74F7"/>
    <w:rsid w:val="00E324A1"/>
    <w:rsid w:val="00E33914"/>
    <w:rsid w:val="00E554A5"/>
    <w:rsid w:val="00E5726C"/>
    <w:rsid w:val="00E83D62"/>
    <w:rsid w:val="00E87FC9"/>
    <w:rsid w:val="00EA7A41"/>
    <w:rsid w:val="00EB685D"/>
    <w:rsid w:val="00EC0A5D"/>
    <w:rsid w:val="00EC5A52"/>
    <w:rsid w:val="00ED3294"/>
    <w:rsid w:val="00ED553A"/>
    <w:rsid w:val="00ED75A3"/>
    <w:rsid w:val="00EE1F92"/>
    <w:rsid w:val="00EF2214"/>
    <w:rsid w:val="00EF7C16"/>
    <w:rsid w:val="00F00213"/>
    <w:rsid w:val="00F00C2C"/>
    <w:rsid w:val="00F022E6"/>
    <w:rsid w:val="00F07548"/>
    <w:rsid w:val="00F107D9"/>
    <w:rsid w:val="00F16A2F"/>
    <w:rsid w:val="00F227C2"/>
    <w:rsid w:val="00F2284F"/>
    <w:rsid w:val="00F3297C"/>
    <w:rsid w:val="00F40786"/>
    <w:rsid w:val="00F41EB6"/>
    <w:rsid w:val="00F77AE4"/>
    <w:rsid w:val="00F97A00"/>
    <w:rsid w:val="00FA06E1"/>
    <w:rsid w:val="00FA3439"/>
    <w:rsid w:val="00FB32B3"/>
    <w:rsid w:val="00FD3F9D"/>
    <w:rsid w:val="00FE0B9F"/>
    <w:rsid w:val="00FE4AA5"/>
    <w:rsid w:val="00FF4C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B39FA5-79EE-4521-9E83-C0E770126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A16"/>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5A25E2"/>
    <w:pPr>
      <w:spacing w:before="100" w:beforeAutospacing="1" w:after="100" w:afterAutospacing="1"/>
      <w:outlineLvl w:val="0"/>
    </w:pPr>
    <w:rPr>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872A16"/>
    <w:pPr>
      <w:ind w:left="1800"/>
      <w:jc w:val="both"/>
    </w:pPr>
    <w:rPr>
      <w:i/>
      <w:sz w:val="24"/>
    </w:rPr>
  </w:style>
  <w:style w:type="character" w:customStyle="1" w:styleId="RecuodecorpodetextoChar">
    <w:name w:val="Recuo de corpo de texto Char"/>
    <w:basedOn w:val="Fontepargpadro"/>
    <w:link w:val="Recuodecorpodetexto"/>
    <w:semiHidden/>
    <w:rsid w:val="00872A16"/>
    <w:rPr>
      <w:rFonts w:ascii="Times New Roman" w:eastAsia="Times New Roman" w:hAnsi="Times New Roman" w:cs="Times New Roman"/>
      <w:i/>
      <w:sz w:val="24"/>
      <w:szCs w:val="20"/>
      <w:lang w:eastAsia="pt-BR"/>
    </w:rPr>
  </w:style>
  <w:style w:type="paragraph" w:styleId="Cabealho">
    <w:name w:val="header"/>
    <w:basedOn w:val="Normal"/>
    <w:link w:val="CabealhoChar"/>
    <w:semiHidden/>
    <w:rsid w:val="00872A16"/>
    <w:pPr>
      <w:tabs>
        <w:tab w:val="center" w:pos="4419"/>
        <w:tab w:val="right" w:pos="8838"/>
      </w:tabs>
    </w:pPr>
    <w:rPr>
      <w:sz w:val="24"/>
      <w:szCs w:val="24"/>
    </w:rPr>
  </w:style>
  <w:style w:type="character" w:customStyle="1" w:styleId="CabealhoChar">
    <w:name w:val="Cabeçalho Char"/>
    <w:basedOn w:val="Fontepargpadro"/>
    <w:link w:val="Cabealho"/>
    <w:semiHidden/>
    <w:rsid w:val="00872A16"/>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872A16"/>
    <w:pPr>
      <w:spacing w:before="100" w:beforeAutospacing="1" w:after="100" w:afterAutospacing="1"/>
    </w:pPr>
    <w:rPr>
      <w:sz w:val="24"/>
      <w:szCs w:val="24"/>
    </w:rPr>
  </w:style>
  <w:style w:type="character" w:styleId="Hyperlink">
    <w:name w:val="Hyperlink"/>
    <w:basedOn w:val="Fontepargpadro"/>
    <w:uiPriority w:val="99"/>
    <w:semiHidden/>
    <w:unhideWhenUsed/>
    <w:rsid w:val="00872A16"/>
    <w:rPr>
      <w:color w:val="0000FF"/>
      <w:u w:val="single"/>
    </w:rPr>
  </w:style>
  <w:style w:type="paragraph" w:customStyle="1" w:styleId="western">
    <w:name w:val="western"/>
    <w:basedOn w:val="Normal"/>
    <w:rsid w:val="006C6C0F"/>
    <w:pPr>
      <w:spacing w:before="100" w:beforeAutospacing="1" w:after="119"/>
    </w:pPr>
    <w:rPr>
      <w:sz w:val="24"/>
      <w:szCs w:val="24"/>
    </w:rPr>
  </w:style>
  <w:style w:type="paragraph" w:styleId="Recuodecorpodetexto3">
    <w:name w:val="Body Text Indent 3"/>
    <w:basedOn w:val="Normal"/>
    <w:link w:val="Recuodecorpodetexto3Char"/>
    <w:uiPriority w:val="99"/>
    <w:unhideWhenUsed/>
    <w:rsid w:val="00061B7B"/>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061B7B"/>
    <w:rPr>
      <w:rFonts w:ascii="Times New Roman" w:eastAsia="Times New Roman" w:hAnsi="Times New Roman" w:cs="Times New Roman"/>
      <w:sz w:val="16"/>
      <w:szCs w:val="16"/>
      <w:lang w:eastAsia="pt-BR"/>
    </w:rPr>
  </w:style>
  <w:style w:type="paragraph" w:styleId="PargrafodaLista">
    <w:name w:val="List Paragraph"/>
    <w:basedOn w:val="Normal"/>
    <w:uiPriority w:val="34"/>
    <w:qFormat/>
    <w:rsid w:val="00421ED8"/>
    <w:pPr>
      <w:ind w:left="720"/>
      <w:contextualSpacing/>
    </w:pPr>
  </w:style>
  <w:style w:type="paragraph" w:styleId="Textodebalo">
    <w:name w:val="Balloon Text"/>
    <w:basedOn w:val="Normal"/>
    <w:link w:val="TextodebaloChar"/>
    <w:uiPriority w:val="99"/>
    <w:semiHidden/>
    <w:unhideWhenUsed/>
    <w:rsid w:val="000F2A10"/>
    <w:rPr>
      <w:rFonts w:ascii="Segoe UI" w:hAnsi="Segoe UI" w:cs="Segoe UI"/>
      <w:sz w:val="18"/>
      <w:szCs w:val="18"/>
    </w:rPr>
  </w:style>
  <w:style w:type="character" w:customStyle="1" w:styleId="TextodebaloChar">
    <w:name w:val="Texto de balão Char"/>
    <w:basedOn w:val="Fontepargpadro"/>
    <w:link w:val="Textodebalo"/>
    <w:uiPriority w:val="99"/>
    <w:semiHidden/>
    <w:rsid w:val="000F2A10"/>
    <w:rPr>
      <w:rFonts w:ascii="Segoe UI" w:eastAsia="Times New Roman" w:hAnsi="Segoe UI" w:cs="Segoe UI"/>
      <w:sz w:val="18"/>
      <w:szCs w:val="18"/>
      <w:lang w:eastAsia="pt-BR"/>
    </w:rPr>
  </w:style>
  <w:style w:type="paragraph" w:styleId="TextosemFormatao">
    <w:name w:val="Plain Text"/>
    <w:basedOn w:val="Normal"/>
    <w:link w:val="TextosemFormataoChar"/>
    <w:uiPriority w:val="99"/>
    <w:unhideWhenUsed/>
    <w:rsid w:val="00D712E6"/>
    <w:rPr>
      <w:rFonts w:ascii="Calibri" w:eastAsiaTheme="minorHAnsi" w:hAnsi="Calibri" w:cstheme="minorBidi"/>
      <w:sz w:val="22"/>
      <w:szCs w:val="21"/>
      <w:lang w:eastAsia="en-US"/>
    </w:rPr>
  </w:style>
  <w:style w:type="character" w:customStyle="1" w:styleId="TextosemFormataoChar">
    <w:name w:val="Texto sem Formatação Char"/>
    <w:basedOn w:val="Fontepargpadro"/>
    <w:link w:val="TextosemFormatao"/>
    <w:uiPriority w:val="99"/>
    <w:rsid w:val="00D712E6"/>
    <w:rPr>
      <w:rFonts w:ascii="Calibri" w:hAnsi="Calibri"/>
      <w:szCs w:val="21"/>
    </w:rPr>
  </w:style>
  <w:style w:type="paragraph" w:styleId="Rodap">
    <w:name w:val="footer"/>
    <w:basedOn w:val="Normal"/>
    <w:link w:val="RodapChar"/>
    <w:uiPriority w:val="99"/>
    <w:semiHidden/>
    <w:unhideWhenUsed/>
    <w:rsid w:val="00074888"/>
    <w:rPr>
      <w:rFonts w:eastAsiaTheme="minorHAnsi"/>
      <w:sz w:val="24"/>
      <w:szCs w:val="24"/>
    </w:rPr>
  </w:style>
  <w:style w:type="character" w:customStyle="1" w:styleId="RodapChar">
    <w:name w:val="Rodapé Char"/>
    <w:basedOn w:val="Fontepargpadro"/>
    <w:link w:val="Rodap"/>
    <w:uiPriority w:val="99"/>
    <w:semiHidden/>
    <w:rsid w:val="00074888"/>
    <w:rPr>
      <w:rFonts w:ascii="Times New Roman" w:hAnsi="Times New Roman" w:cs="Times New Roman"/>
      <w:sz w:val="24"/>
      <w:szCs w:val="24"/>
      <w:lang w:eastAsia="pt-BR"/>
    </w:rPr>
  </w:style>
  <w:style w:type="character" w:customStyle="1" w:styleId="Ttulo1Char">
    <w:name w:val="Título 1 Char"/>
    <w:basedOn w:val="Fontepargpadro"/>
    <w:link w:val="Ttulo1"/>
    <w:uiPriority w:val="9"/>
    <w:rsid w:val="005A25E2"/>
    <w:rPr>
      <w:rFonts w:ascii="Times New Roman" w:eastAsia="Times New Roman" w:hAnsi="Times New Roman" w:cs="Times New Roman"/>
      <w:b/>
      <w:bCs/>
      <w:kern w:val="36"/>
      <w:sz w:val="48"/>
      <w:szCs w:val="48"/>
      <w:lang w:eastAsia="pt-BR"/>
    </w:rPr>
  </w:style>
  <w:style w:type="table" w:styleId="Tabelacomgrade">
    <w:name w:val="Table Grid"/>
    <w:basedOn w:val="Tabelanormal"/>
    <w:uiPriority w:val="59"/>
    <w:rsid w:val="00F77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1EB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artigo1ate9">
    <w:name w:val="artigo_1_ate_9º"/>
    <w:basedOn w:val="Normal"/>
    <w:rsid w:val="00A9379E"/>
    <w:pPr>
      <w:spacing w:before="100" w:beforeAutospacing="1" w:after="100" w:afterAutospacing="1"/>
    </w:pPr>
    <w:rPr>
      <w:sz w:val="24"/>
      <w:szCs w:val="24"/>
    </w:rPr>
  </w:style>
  <w:style w:type="paragraph" w:customStyle="1" w:styleId="tabelatexto8">
    <w:name w:val="tabela_texto_8"/>
    <w:basedOn w:val="Normal"/>
    <w:rsid w:val="00A9379E"/>
    <w:pPr>
      <w:spacing w:before="100" w:beforeAutospacing="1" w:after="100" w:afterAutospacing="1"/>
    </w:pPr>
    <w:rPr>
      <w:sz w:val="24"/>
      <w:szCs w:val="24"/>
    </w:rPr>
  </w:style>
  <w:style w:type="paragraph" w:customStyle="1" w:styleId="textojustificadorecuoprimeiralinha">
    <w:name w:val="texto_justificado_recuo_primeira_linha"/>
    <w:basedOn w:val="Normal"/>
    <w:rsid w:val="00257EB8"/>
    <w:pPr>
      <w:spacing w:before="100" w:beforeAutospacing="1" w:after="100" w:afterAutospacing="1"/>
    </w:pPr>
    <w:rPr>
      <w:sz w:val="24"/>
      <w:szCs w:val="24"/>
    </w:rPr>
  </w:style>
  <w:style w:type="character" w:styleId="Forte">
    <w:name w:val="Strong"/>
    <w:basedOn w:val="Fontepargpadro"/>
    <w:uiPriority w:val="22"/>
    <w:qFormat/>
    <w:rsid w:val="00257EB8"/>
    <w:rPr>
      <w:b/>
      <w:bCs/>
    </w:rPr>
  </w:style>
  <w:style w:type="character" w:styleId="Refdecomentrio">
    <w:name w:val="annotation reference"/>
    <w:basedOn w:val="Fontepargpadro"/>
    <w:uiPriority w:val="99"/>
    <w:semiHidden/>
    <w:unhideWhenUsed/>
    <w:rsid w:val="005E19AE"/>
    <w:rPr>
      <w:sz w:val="16"/>
      <w:szCs w:val="16"/>
    </w:rPr>
  </w:style>
  <w:style w:type="paragraph" w:styleId="Textodecomentrio">
    <w:name w:val="annotation text"/>
    <w:basedOn w:val="Normal"/>
    <w:link w:val="TextodecomentrioChar"/>
    <w:uiPriority w:val="99"/>
    <w:semiHidden/>
    <w:unhideWhenUsed/>
    <w:rsid w:val="005E19AE"/>
  </w:style>
  <w:style w:type="character" w:customStyle="1" w:styleId="TextodecomentrioChar">
    <w:name w:val="Texto de comentário Char"/>
    <w:basedOn w:val="Fontepargpadro"/>
    <w:link w:val="Textodecomentrio"/>
    <w:uiPriority w:val="99"/>
    <w:semiHidden/>
    <w:rsid w:val="005E19AE"/>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5E19AE"/>
    <w:rPr>
      <w:b/>
      <w:bCs/>
    </w:rPr>
  </w:style>
  <w:style w:type="character" w:customStyle="1" w:styleId="AssuntodocomentrioChar">
    <w:name w:val="Assunto do comentário Char"/>
    <w:basedOn w:val="TextodecomentrioChar"/>
    <w:link w:val="Assuntodocomentrio"/>
    <w:uiPriority w:val="99"/>
    <w:semiHidden/>
    <w:rsid w:val="005E19AE"/>
    <w:rPr>
      <w:rFonts w:ascii="Times New Roman" w:eastAsia="Times New Roman" w:hAnsi="Times New Roman" w:cs="Times New Roman"/>
      <w:b/>
      <w:bCs/>
      <w:sz w:val="20"/>
      <w:szCs w:val="20"/>
      <w:lang w:eastAsia="pt-BR"/>
    </w:rPr>
  </w:style>
  <w:style w:type="paragraph" w:customStyle="1" w:styleId="textocentralizadomaiusculasnegrito">
    <w:name w:val="texto_centralizado_maiusculas_negrito"/>
    <w:basedOn w:val="Normal"/>
    <w:rsid w:val="00543802"/>
    <w:pPr>
      <w:spacing w:before="100" w:beforeAutospacing="1" w:after="100" w:afterAutospacing="1"/>
    </w:pPr>
    <w:rPr>
      <w:sz w:val="24"/>
      <w:szCs w:val="24"/>
    </w:rPr>
  </w:style>
  <w:style w:type="paragraph" w:customStyle="1" w:styleId="inciso">
    <w:name w:val="inciso"/>
    <w:basedOn w:val="Normal"/>
    <w:rsid w:val="00C72866"/>
    <w:pPr>
      <w:spacing w:before="100" w:beforeAutospacing="1" w:after="100" w:afterAutospacing="1"/>
    </w:pPr>
    <w:rPr>
      <w:sz w:val="24"/>
      <w:szCs w:val="24"/>
    </w:rPr>
  </w:style>
  <w:style w:type="paragraph" w:customStyle="1" w:styleId="textojustificado">
    <w:name w:val="texto_justificado"/>
    <w:basedOn w:val="Normal"/>
    <w:rsid w:val="007E5E36"/>
    <w:pPr>
      <w:spacing w:before="100" w:beforeAutospacing="1" w:after="100" w:afterAutospacing="1"/>
    </w:pPr>
    <w:rPr>
      <w:sz w:val="24"/>
      <w:szCs w:val="24"/>
    </w:rPr>
  </w:style>
  <w:style w:type="paragraph" w:customStyle="1" w:styleId="textocentralizado">
    <w:name w:val="texto_centralizado"/>
    <w:basedOn w:val="Normal"/>
    <w:rsid w:val="007E5E3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7407">
      <w:bodyDiv w:val="1"/>
      <w:marLeft w:val="0"/>
      <w:marRight w:val="0"/>
      <w:marTop w:val="0"/>
      <w:marBottom w:val="0"/>
      <w:divBdr>
        <w:top w:val="none" w:sz="0" w:space="0" w:color="auto"/>
        <w:left w:val="none" w:sz="0" w:space="0" w:color="auto"/>
        <w:bottom w:val="none" w:sz="0" w:space="0" w:color="auto"/>
        <w:right w:val="none" w:sz="0" w:space="0" w:color="auto"/>
      </w:divBdr>
    </w:div>
    <w:div w:id="17776029">
      <w:bodyDiv w:val="1"/>
      <w:marLeft w:val="0"/>
      <w:marRight w:val="0"/>
      <w:marTop w:val="0"/>
      <w:marBottom w:val="0"/>
      <w:divBdr>
        <w:top w:val="none" w:sz="0" w:space="0" w:color="auto"/>
        <w:left w:val="none" w:sz="0" w:space="0" w:color="auto"/>
        <w:bottom w:val="none" w:sz="0" w:space="0" w:color="auto"/>
        <w:right w:val="none" w:sz="0" w:space="0" w:color="auto"/>
      </w:divBdr>
    </w:div>
    <w:div w:id="28841307">
      <w:bodyDiv w:val="1"/>
      <w:marLeft w:val="0"/>
      <w:marRight w:val="0"/>
      <w:marTop w:val="0"/>
      <w:marBottom w:val="0"/>
      <w:divBdr>
        <w:top w:val="none" w:sz="0" w:space="0" w:color="auto"/>
        <w:left w:val="none" w:sz="0" w:space="0" w:color="auto"/>
        <w:bottom w:val="none" w:sz="0" w:space="0" w:color="auto"/>
        <w:right w:val="none" w:sz="0" w:space="0" w:color="auto"/>
      </w:divBdr>
    </w:div>
    <w:div w:id="47799801">
      <w:bodyDiv w:val="1"/>
      <w:marLeft w:val="0"/>
      <w:marRight w:val="0"/>
      <w:marTop w:val="0"/>
      <w:marBottom w:val="0"/>
      <w:divBdr>
        <w:top w:val="none" w:sz="0" w:space="0" w:color="auto"/>
        <w:left w:val="none" w:sz="0" w:space="0" w:color="auto"/>
        <w:bottom w:val="none" w:sz="0" w:space="0" w:color="auto"/>
        <w:right w:val="none" w:sz="0" w:space="0" w:color="auto"/>
      </w:divBdr>
    </w:div>
    <w:div w:id="51395432">
      <w:bodyDiv w:val="1"/>
      <w:marLeft w:val="0"/>
      <w:marRight w:val="0"/>
      <w:marTop w:val="0"/>
      <w:marBottom w:val="0"/>
      <w:divBdr>
        <w:top w:val="none" w:sz="0" w:space="0" w:color="auto"/>
        <w:left w:val="none" w:sz="0" w:space="0" w:color="auto"/>
        <w:bottom w:val="none" w:sz="0" w:space="0" w:color="auto"/>
        <w:right w:val="none" w:sz="0" w:space="0" w:color="auto"/>
      </w:divBdr>
    </w:div>
    <w:div w:id="52195871">
      <w:bodyDiv w:val="1"/>
      <w:marLeft w:val="0"/>
      <w:marRight w:val="0"/>
      <w:marTop w:val="0"/>
      <w:marBottom w:val="0"/>
      <w:divBdr>
        <w:top w:val="none" w:sz="0" w:space="0" w:color="auto"/>
        <w:left w:val="none" w:sz="0" w:space="0" w:color="auto"/>
        <w:bottom w:val="none" w:sz="0" w:space="0" w:color="auto"/>
        <w:right w:val="none" w:sz="0" w:space="0" w:color="auto"/>
      </w:divBdr>
    </w:div>
    <w:div w:id="84040100">
      <w:bodyDiv w:val="1"/>
      <w:marLeft w:val="0"/>
      <w:marRight w:val="0"/>
      <w:marTop w:val="0"/>
      <w:marBottom w:val="0"/>
      <w:divBdr>
        <w:top w:val="none" w:sz="0" w:space="0" w:color="auto"/>
        <w:left w:val="none" w:sz="0" w:space="0" w:color="auto"/>
        <w:bottom w:val="none" w:sz="0" w:space="0" w:color="auto"/>
        <w:right w:val="none" w:sz="0" w:space="0" w:color="auto"/>
      </w:divBdr>
    </w:div>
    <w:div w:id="84304197">
      <w:bodyDiv w:val="1"/>
      <w:marLeft w:val="0"/>
      <w:marRight w:val="0"/>
      <w:marTop w:val="0"/>
      <w:marBottom w:val="0"/>
      <w:divBdr>
        <w:top w:val="none" w:sz="0" w:space="0" w:color="auto"/>
        <w:left w:val="none" w:sz="0" w:space="0" w:color="auto"/>
        <w:bottom w:val="none" w:sz="0" w:space="0" w:color="auto"/>
        <w:right w:val="none" w:sz="0" w:space="0" w:color="auto"/>
      </w:divBdr>
    </w:div>
    <w:div w:id="132795361">
      <w:bodyDiv w:val="1"/>
      <w:marLeft w:val="0"/>
      <w:marRight w:val="0"/>
      <w:marTop w:val="0"/>
      <w:marBottom w:val="0"/>
      <w:divBdr>
        <w:top w:val="none" w:sz="0" w:space="0" w:color="auto"/>
        <w:left w:val="none" w:sz="0" w:space="0" w:color="auto"/>
        <w:bottom w:val="none" w:sz="0" w:space="0" w:color="auto"/>
        <w:right w:val="none" w:sz="0" w:space="0" w:color="auto"/>
      </w:divBdr>
    </w:div>
    <w:div w:id="142548979">
      <w:bodyDiv w:val="1"/>
      <w:marLeft w:val="0"/>
      <w:marRight w:val="0"/>
      <w:marTop w:val="0"/>
      <w:marBottom w:val="0"/>
      <w:divBdr>
        <w:top w:val="none" w:sz="0" w:space="0" w:color="auto"/>
        <w:left w:val="none" w:sz="0" w:space="0" w:color="auto"/>
        <w:bottom w:val="none" w:sz="0" w:space="0" w:color="auto"/>
        <w:right w:val="none" w:sz="0" w:space="0" w:color="auto"/>
      </w:divBdr>
    </w:div>
    <w:div w:id="152531591">
      <w:bodyDiv w:val="1"/>
      <w:marLeft w:val="0"/>
      <w:marRight w:val="0"/>
      <w:marTop w:val="0"/>
      <w:marBottom w:val="0"/>
      <w:divBdr>
        <w:top w:val="none" w:sz="0" w:space="0" w:color="auto"/>
        <w:left w:val="none" w:sz="0" w:space="0" w:color="auto"/>
        <w:bottom w:val="none" w:sz="0" w:space="0" w:color="auto"/>
        <w:right w:val="none" w:sz="0" w:space="0" w:color="auto"/>
      </w:divBdr>
    </w:div>
    <w:div w:id="156924579">
      <w:bodyDiv w:val="1"/>
      <w:marLeft w:val="0"/>
      <w:marRight w:val="0"/>
      <w:marTop w:val="0"/>
      <w:marBottom w:val="0"/>
      <w:divBdr>
        <w:top w:val="none" w:sz="0" w:space="0" w:color="auto"/>
        <w:left w:val="none" w:sz="0" w:space="0" w:color="auto"/>
        <w:bottom w:val="none" w:sz="0" w:space="0" w:color="auto"/>
        <w:right w:val="none" w:sz="0" w:space="0" w:color="auto"/>
      </w:divBdr>
    </w:div>
    <w:div w:id="174803255">
      <w:bodyDiv w:val="1"/>
      <w:marLeft w:val="0"/>
      <w:marRight w:val="0"/>
      <w:marTop w:val="0"/>
      <w:marBottom w:val="0"/>
      <w:divBdr>
        <w:top w:val="none" w:sz="0" w:space="0" w:color="auto"/>
        <w:left w:val="none" w:sz="0" w:space="0" w:color="auto"/>
        <w:bottom w:val="none" w:sz="0" w:space="0" w:color="auto"/>
        <w:right w:val="none" w:sz="0" w:space="0" w:color="auto"/>
      </w:divBdr>
    </w:div>
    <w:div w:id="196427380">
      <w:bodyDiv w:val="1"/>
      <w:marLeft w:val="0"/>
      <w:marRight w:val="0"/>
      <w:marTop w:val="0"/>
      <w:marBottom w:val="0"/>
      <w:divBdr>
        <w:top w:val="none" w:sz="0" w:space="0" w:color="auto"/>
        <w:left w:val="none" w:sz="0" w:space="0" w:color="auto"/>
        <w:bottom w:val="none" w:sz="0" w:space="0" w:color="auto"/>
        <w:right w:val="none" w:sz="0" w:space="0" w:color="auto"/>
      </w:divBdr>
    </w:div>
    <w:div w:id="219095244">
      <w:bodyDiv w:val="1"/>
      <w:marLeft w:val="0"/>
      <w:marRight w:val="0"/>
      <w:marTop w:val="0"/>
      <w:marBottom w:val="0"/>
      <w:divBdr>
        <w:top w:val="none" w:sz="0" w:space="0" w:color="auto"/>
        <w:left w:val="none" w:sz="0" w:space="0" w:color="auto"/>
        <w:bottom w:val="none" w:sz="0" w:space="0" w:color="auto"/>
        <w:right w:val="none" w:sz="0" w:space="0" w:color="auto"/>
      </w:divBdr>
    </w:div>
    <w:div w:id="230967708">
      <w:bodyDiv w:val="1"/>
      <w:marLeft w:val="0"/>
      <w:marRight w:val="0"/>
      <w:marTop w:val="0"/>
      <w:marBottom w:val="0"/>
      <w:divBdr>
        <w:top w:val="none" w:sz="0" w:space="0" w:color="auto"/>
        <w:left w:val="none" w:sz="0" w:space="0" w:color="auto"/>
        <w:bottom w:val="none" w:sz="0" w:space="0" w:color="auto"/>
        <w:right w:val="none" w:sz="0" w:space="0" w:color="auto"/>
      </w:divBdr>
    </w:div>
    <w:div w:id="241764911">
      <w:bodyDiv w:val="1"/>
      <w:marLeft w:val="0"/>
      <w:marRight w:val="0"/>
      <w:marTop w:val="0"/>
      <w:marBottom w:val="0"/>
      <w:divBdr>
        <w:top w:val="none" w:sz="0" w:space="0" w:color="auto"/>
        <w:left w:val="none" w:sz="0" w:space="0" w:color="auto"/>
        <w:bottom w:val="none" w:sz="0" w:space="0" w:color="auto"/>
        <w:right w:val="none" w:sz="0" w:space="0" w:color="auto"/>
      </w:divBdr>
    </w:div>
    <w:div w:id="275451371">
      <w:bodyDiv w:val="1"/>
      <w:marLeft w:val="0"/>
      <w:marRight w:val="0"/>
      <w:marTop w:val="0"/>
      <w:marBottom w:val="0"/>
      <w:divBdr>
        <w:top w:val="none" w:sz="0" w:space="0" w:color="auto"/>
        <w:left w:val="none" w:sz="0" w:space="0" w:color="auto"/>
        <w:bottom w:val="none" w:sz="0" w:space="0" w:color="auto"/>
        <w:right w:val="none" w:sz="0" w:space="0" w:color="auto"/>
      </w:divBdr>
    </w:div>
    <w:div w:id="300159359">
      <w:bodyDiv w:val="1"/>
      <w:marLeft w:val="0"/>
      <w:marRight w:val="0"/>
      <w:marTop w:val="0"/>
      <w:marBottom w:val="0"/>
      <w:divBdr>
        <w:top w:val="none" w:sz="0" w:space="0" w:color="auto"/>
        <w:left w:val="none" w:sz="0" w:space="0" w:color="auto"/>
        <w:bottom w:val="none" w:sz="0" w:space="0" w:color="auto"/>
        <w:right w:val="none" w:sz="0" w:space="0" w:color="auto"/>
      </w:divBdr>
    </w:div>
    <w:div w:id="309092372">
      <w:bodyDiv w:val="1"/>
      <w:marLeft w:val="0"/>
      <w:marRight w:val="0"/>
      <w:marTop w:val="0"/>
      <w:marBottom w:val="0"/>
      <w:divBdr>
        <w:top w:val="none" w:sz="0" w:space="0" w:color="auto"/>
        <w:left w:val="none" w:sz="0" w:space="0" w:color="auto"/>
        <w:bottom w:val="none" w:sz="0" w:space="0" w:color="auto"/>
        <w:right w:val="none" w:sz="0" w:space="0" w:color="auto"/>
      </w:divBdr>
    </w:div>
    <w:div w:id="318273481">
      <w:bodyDiv w:val="1"/>
      <w:marLeft w:val="0"/>
      <w:marRight w:val="0"/>
      <w:marTop w:val="0"/>
      <w:marBottom w:val="0"/>
      <w:divBdr>
        <w:top w:val="none" w:sz="0" w:space="0" w:color="auto"/>
        <w:left w:val="none" w:sz="0" w:space="0" w:color="auto"/>
        <w:bottom w:val="none" w:sz="0" w:space="0" w:color="auto"/>
        <w:right w:val="none" w:sz="0" w:space="0" w:color="auto"/>
      </w:divBdr>
    </w:div>
    <w:div w:id="326832433">
      <w:bodyDiv w:val="1"/>
      <w:marLeft w:val="0"/>
      <w:marRight w:val="0"/>
      <w:marTop w:val="0"/>
      <w:marBottom w:val="0"/>
      <w:divBdr>
        <w:top w:val="none" w:sz="0" w:space="0" w:color="auto"/>
        <w:left w:val="none" w:sz="0" w:space="0" w:color="auto"/>
        <w:bottom w:val="none" w:sz="0" w:space="0" w:color="auto"/>
        <w:right w:val="none" w:sz="0" w:space="0" w:color="auto"/>
      </w:divBdr>
    </w:div>
    <w:div w:id="334496139">
      <w:bodyDiv w:val="1"/>
      <w:marLeft w:val="0"/>
      <w:marRight w:val="0"/>
      <w:marTop w:val="0"/>
      <w:marBottom w:val="0"/>
      <w:divBdr>
        <w:top w:val="none" w:sz="0" w:space="0" w:color="auto"/>
        <w:left w:val="none" w:sz="0" w:space="0" w:color="auto"/>
        <w:bottom w:val="none" w:sz="0" w:space="0" w:color="auto"/>
        <w:right w:val="none" w:sz="0" w:space="0" w:color="auto"/>
      </w:divBdr>
    </w:div>
    <w:div w:id="353267652">
      <w:bodyDiv w:val="1"/>
      <w:marLeft w:val="0"/>
      <w:marRight w:val="0"/>
      <w:marTop w:val="0"/>
      <w:marBottom w:val="0"/>
      <w:divBdr>
        <w:top w:val="none" w:sz="0" w:space="0" w:color="auto"/>
        <w:left w:val="none" w:sz="0" w:space="0" w:color="auto"/>
        <w:bottom w:val="none" w:sz="0" w:space="0" w:color="auto"/>
        <w:right w:val="none" w:sz="0" w:space="0" w:color="auto"/>
      </w:divBdr>
    </w:div>
    <w:div w:id="371467266">
      <w:bodyDiv w:val="1"/>
      <w:marLeft w:val="0"/>
      <w:marRight w:val="0"/>
      <w:marTop w:val="0"/>
      <w:marBottom w:val="0"/>
      <w:divBdr>
        <w:top w:val="none" w:sz="0" w:space="0" w:color="auto"/>
        <w:left w:val="none" w:sz="0" w:space="0" w:color="auto"/>
        <w:bottom w:val="none" w:sz="0" w:space="0" w:color="auto"/>
        <w:right w:val="none" w:sz="0" w:space="0" w:color="auto"/>
      </w:divBdr>
    </w:div>
    <w:div w:id="383145773">
      <w:bodyDiv w:val="1"/>
      <w:marLeft w:val="0"/>
      <w:marRight w:val="0"/>
      <w:marTop w:val="0"/>
      <w:marBottom w:val="0"/>
      <w:divBdr>
        <w:top w:val="none" w:sz="0" w:space="0" w:color="auto"/>
        <w:left w:val="none" w:sz="0" w:space="0" w:color="auto"/>
        <w:bottom w:val="none" w:sz="0" w:space="0" w:color="auto"/>
        <w:right w:val="none" w:sz="0" w:space="0" w:color="auto"/>
      </w:divBdr>
    </w:div>
    <w:div w:id="403455106">
      <w:bodyDiv w:val="1"/>
      <w:marLeft w:val="0"/>
      <w:marRight w:val="0"/>
      <w:marTop w:val="0"/>
      <w:marBottom w:val="0"/>
      <w:divBdr>
        <w:top w:val="none" w:sz="0" w:space="0" w:color="auto"/>
        <w:left w:val="none" w:sz="0" w:space="0" w:color="auto"/>
        <w:bottom w:val="none" w:sz="0" w:space="0" w:color="auto"/>
        <w:right w:val="none" w:sz="0" w:space="0" w:color="auto"/>
      </w:divBdr>
    </w:div>
    <w:div w:id="491410514">
      <w:bodyDiv w:val="1"/>
      <w:marLeft w:val="0"/>
      <w:marRight w:val="0"/>
      <w:marTop w:val="0"/>
      <w:marBottom w:val="0"/>
      <w:divBdr>
        <w:top w:val="none" w:sz="0" w:space="0" w:color="auto"/>
        <w:left w:val="none" w:sz="0" w:space="0" w:color="auto"/>
        <w:bottom w:val="none" w:sz="0" w:space="0" w:color="auto"/>
        <w:right w:val="none" w:sz="0" w:space="0" w:color="auto"/>
      </w:divBdr>
    </w:div>
    <w:div w:id="491875629">
      <w:bodyDiv w:val="1"/>
      <w:marLeft w:val="0"/>
      <w:marRight w:val="0"/>
      <w:marTop w:val="0"/>
      <w:marBottom w:val="0"/>
      <w:divBdr>
        <w:top w:val="none" w:sz="0" w:space="0" w:color="auto"/>
        <w:left w:val="none" w:sz="0" w:space="0" w:color="auto"/>
        <w:bottom w:val="none" w:sz="0" w:space="0" w:color="auto"/>
        <w:right w:val="none" w:sz="0" w:space="0" w:color="auto"/>
      </w:divBdr>
    </w:div>
    <w:div w:id="546913237">
      <w:bodyDiv w:val="1"/>
      <w:marLeft w:val="0"/>
      <w:marRight w:val="0"/>
      <w:marTop w:val="0"/>
      <w:marBottom w:val="0"/>
      <w:divBdr>
        <w:top w:val="none" w:sz="0" w:space="0" w:color="auto"/>
        <w:left w:val="none" w:sz="0" w:space="0" w:color="auto"/>
        <w:bottom w:val="none" w:sz="0" w:space="0" w:color="auto"/>
        <w:right w:val="none" w:sz="0" w:space="0" w:color="auto"/>
      </w:divBdr>
    </w:div>
    <w:div w:id="559824165">
      <w:bodyDiv w:val="1"/>
      <w:marLeft w:val="0"/>
      <w:marRight w:val="0"/>
      <w:marTop w:val="0"/>
      <w:marBottom w:val="0"/>
      <w:divBdr>
        <w:top w:val="none" w:sz="0" w:space="0" w:color="auto"/>
        <w:left w:val="none" w:sz="0" w:space="0" w:color="auto"/>
        <w:bottom w:val="none" w:sz="0" w:space="0" w:color="auto"/>
        <w:right w:val="none" w:sz="0" w:space="0" w:color="auto"/>
      </w:divBdr>
    </w:div>
    <w:div w:id="565258554">
      <w:bodyDiv w:val="1"/>
      <w:marLeft w:val="0"/>
      <w:marRight w:val="0"/>
      <w:marTop w:val="0"/>
      <w:marBottom w:val="0"/>
      <w:divBdr>
        <w:top w:val="none" w:sz="0" w:space="0" w:color="auto"/>
        <w:left w:val="none" w:sz="0" w:space="0" w:color="auto"/>
        <w:bottom w:val="none" w:sz="0" w:space="0" w:color="auto"/>
        <w:right w:val="none" w:sz="0" w:space="0" w:color="auto"/>
      </w:divBdr>
    </w:div>
    <w:div w:id="565842861">
      <w:bodyDiv w:val="1"/>
      <w:marLeft w:val="0"/>
      <w:marRight w:val="0"/>
      <w:marTop w:val="0"/>
      <w:marBottom w:val="0"/>
      <w:divBdr>
        <w:top w:val="none" w:sz="0" w:space="0" w:color="auto"/>
        <w:left w:val="none" w:sz="0" w:space="0" w:color="auto"/>
        <w:bottom w:val="none" w:sz="0" w:space="0" w:color="auto"/>
        <w:right w:val="none" w:sz="0" w:space="0" w:color="auto"/>
      </w:divBdr>
    </w:div>
    <w:div w:id="573931175">
      <w:bodyDiv w:val="1"/>
      <w:marLeft w:val="0"/>
      <w:marRight w:val="0"/>
      <w:marTop w:val="0"/>
      <w:marBottom w:val="0"/>
      <w:divBdr>
        <w:top w:val="none" w:sz="0" w:space="0" w:color="auto"/>
        <w:left w:val="none" w:sz="0" w:space="0" w:color="auto"/>
        <w:bottom w:val="none" w:sz="0" w:space="0" w:color="auto"/>
        <w:right w:val="none" w:sz="0" w:space="0" w:color="auto"/>
      </w:divBdr>
    </w:div>
    <w:div w:id="607347853">
      <w:bodyDiv w:val="1"/>
      <w:marLeft w:val="0"/>
      <w:marRight w:val="0"/>
      <w:marTop w:val="0"/>
      <w:marBottom w:val="0"/>
      <w:divBdr>
        <w:top w:val="none" w:sz="0" w:space="0" w:color="auto"/>
        <w:left w:val="none" w:sz="0" w:space="0" w:color="auto"/>
        <w:bottom w:val="none" w:sz="0" w:space="0" w:color="auto"/>
        <w:right w:val="none" w:sz="0" w:space="0" w:color="auto"/>
      </w:divBdr>
    </w:div>
    <w:div w:id="620235245">
      <w:bodyDiv w:val="1"/>
      <w:marLeft w:val="0"/>
      <w:marRight w:val="0"/>
      <w:marTop w:val="0"/>
      <w:marBottom w:val="0"/>
      <w:divBdr>
        <w:top w:val="none" w:sz="0" w:space="0" w:color="auto"/>
        <w:left w:val="none" w:sz="0" w:space="0" w:color="auto"/>
        <w:bottom w:val="none" w:sz="0" w:space="0" w:color="auto"/>
        <w:right w:val="none" w:sz="0" w:space="0" w:color="auto"/>
      </w:divBdr>
    </w:div>
    <w:div w:id="631255670">
      <w:bodyDiv w:val="1"/>
      <w:marLeft w:val="0"/>
      <w:marRight w:val="0"/>
      <w:marTop w:val="0"/>
      <w:marBottom w:val="0"/>
      <w:divBdr>
        <w:top w:val="none" w:sz="0" w:space="0" w:color="auto"/>
        <w:left w:val="none" w:sz="0" w:space="0" w:color="auto"/>
        <w:bottom w:val="none" w:sz="0" w:space="0" w:color="auto"/>
        <w:right w:val="none" w:sz="0" w:space="0" w:color="auto"/>
      </w:divBdr>
    </w:div>
    <w:div w:id="647825747">
      <w:bodyDiv w:val="1"/>
      <w:marLeft w:val="0"/>
      <w:marRight w:val="0"/>
      <w:marTop w:val="0"/>
      <w:marBottom w:val="0"/>
      <w:divBdr>
        <w:top w:val="none" w:sz="0" w:space="0" w:color="auto"/>
        <w:left w:val="none" w:sz="0" w:space="0" w:color="auto"/>
        <w:bottom w:val="none" w:sz="0" w:space="0" w:color="auto"/>
        <w:right w:val="none" w:sz="0" w:space="0" w:color="auto"/>
      </w:divBdr>
    </w:div>
    <w:div w:id="668294029">
      <w:bodyDiv w:val="1"/>
      <w:marLeft w:val="0"/>
      <w:marRight w:val="0"/>
      <w:marTop w:val="0"/>
      <w:marBottom w:val="0"/>
      <w:divBdr>
        <w:top w:val="none" w:sz="0" w:space="0" w:color="auto"/>
        <w:left w:val="none" w:sz="0" w:space="0" w:color="auto"/>
        <w:bottom w:val="none" w:sz="0" w:space="0" w:color="auto"/>
        <w:right w:val="none" w:sz="0" w:space="0" w:color="auto"/>
      </w:divBdr>
    </w:div>
    <w:div w:id="674115571">
      <w:bodyDiv w:val="1"/>
      <w:marLeft w:val="0"/>
      <w:marRight w:val="0"/>
      <w:marTop w:val="0"/>
      <w:marBottom w:val="0"/>
      <w:divBdr>
        <w:top w:val="none" w:sz="0" w:space="0" w:color="auto"/>
        <w:left w:val="none" w:sz="0" w:space="0" w:color="auto"/>
        <w:bottom w:val="none" w:sz="0" w:space="0" w:color="auto"/>
        <w:right w:val="none" w:sz="0" w:space="0" w:color="auto"/>
      </w:divBdr>
    </w:div>
    <w:div w:id="697657819">
      <w:bodyDiv w:val="1"/>
      <w:marLeft w:val="0"/>
      <w:marRight w:val="0"/>
      <w:marTop w:val="0"/>
      <w:marBottom w:val="0"/>
      <w:divBdr>
        <w:top w:val="none" w:sz="0" w:space="0" w:color="auto"/>
        <w:left w:val="none" w:sz="0" w:space="0" w:color="auto"/>
        <w:bottom w:val="none" w:sz="0" w:space="0" w:color="auto"/>
        <w:right w:val="none" w:sz="0" w:space="0" w:color="auto"/>
      </w:divBdr>
    </w:div>
    <w:div w:id="704523661">
      <w:bodyDiv w:val="1"/>
      <w:marLeft w:val="0"/>
      <w:marRight w:val="0"/>
      <w:marTop w:val="0"/>
      <w:marBottom w:val="0"/>
      <w:divBdr>
        <w:top w:val="none" w:sz="0" w:space="0" w:color="auto"/>
        <w:left w:val="none" w:sz="0" w:space="0" w:color="auto"/>
        <w:bottom w:val="none" w:sz="0" w:space="0" w:color="auto"/>
        <w:right w:val="none" w:sz="0" w:space="0" w:color="auto"/>
      </w:divBdr>
    </w:div>
    <w:div w:id="708532659">
      <w:bodyDiv w:val="1"/>
      <w:marLeft w:val="0"/>
      <w:marRight w:val="0"/>
      <w:marTop w:val="0"/>
      <w:marBottom w:val="0"/>
      <w:divBdr>
        <w:top w:val="none" w:sz="0" w:space="0" w:color="auto"/>
        <w:left w:val="none" w:sz="0" w:space="0" w:color="auto"/>
        <w:bottom w:val="none" w:sz="0" w:space="0" w:color="auto"/>
        <w:right w:val="none" w:sz="0" w:space="0" w:color="auto"/>
      </w:divBdr>
    </w:div>
    <w:div w:id="710153608">
      <w:bodyDiv w:val="1"/>
      <w:marLeft w:val="0"/>
      <w:marRight w:val="0"/>
      <w:marTop w:val="0"/>
      <w:marBottom w:val="0"/>
      <w:divBdr>
        <w:top w:val="none" w:sz="0" w:space="0" w:color="auto"/>
        <w:left w:val="none" w:sz="0" w:space="0" w:color="auto"/>
        <w:bottom w:val="none" w:sz="0" w:space="0" w:color="auto"/>
        <w:right w:val="none" w:sz="0" w:space="0" w:color="auto"/>
      </w:divBdr>
    </w:div>
    <w:div w:id="719400893">
      <w:bodyDiv w:val="1"/>
      <w:marLeft w:val="0"/>
      <w:marRight w:val="0"/>
      <w:marTop w:val="0"/>
      <w:marBottom w:val="0"/>
      <w:divBdr>
        <w:top w:val="none" w:sz="0" w:space="0" w:color="auto"/>
        <w:left w:val="none" w:sz="0" w:space="0" w:color="auto"/>
        <w:bottom w:val="none" w:sz="0" w:space="0" w:color="auto"/>
        <w:right w:val="none" w:sz="0" w:space="0" w:color="auto"/>
      </w:divBdr>
    </w:div>
    <w:div w:id="734351054">
      <w:bodyDiv w:val="1"/>
      <w:marLeft w:val="0"/>
      <w:marRight w:val="0"/>
      <w:marTop w:val="0"/>
      <w:marBottom w:val="0"/>
      <w:divBdr>
        <w:top w:val="none" w:sz="0" w:space="0" w:color="auto"/>
        <w:left w:val="none" w:sz="0" w:space="0" w:color="auto"/>
        <w:bottom w:val="none" w:sz="0" w:space="0" w:color="auto"/>
        <w:right w:val="none" w:sz="0" w:space="0" w:color="auto"/>
      </w:divBdr>
    </w:div>
    <w:div w:id="752699257">
      <w:bodyDiv w:val="1"/>
      <w:marLeft w:val="0"/>
      <w:marRight w:val="0"/>
      <w:marTop w:val="0"/>
      <w:marBottom w:val="0"/>
      <w:divBdr>
        <w:top w:val="none" w:sz="0" w:space="0" w:color="auto"/>
        <w:left w:val="none" w:sz="0" w:space="0" w:color="auto"/>
        <w:bottom w:val="none" w:sz="0" w:space="0" w:color="auto"/>
        <w:right w:val="none" w:sz="0" w:space="0" w:color="auto"/>
      </w:divBdr>
    </w:div>
    <w:div w:id="763502221">
      <w:bodyDiv w:val="1"/>
      <w:marLeft w:val="0"/>
      <w:marRight w:val="0"/>
      <w:marTop w:val="0"/>
      <w:marBottom w:val="0"/>
      <w:divBdr>
        <w:top w:val="none" w:sz="0" w:space="0" w:color="auto"/>
        <w:left w:val="none" w:sz="0" w:space="0" w:color="auto"/>
        <w:bottom w:val="none" w:sz="0" w:space="0" w:color="auto"/>
        <w:right w:val="none" w:sz="0" w:space="0" w:color="auto"/>
      </w:divBdr>
    </w:div>
    <w:div w:id="764376450">
      <w:bodyDiv w:val="1"/>
      <w:marLeft w:val="0"/>
      <w:marRight w:val="0"/>
      <w:marTop w:val="0"/>
      <w:marBottom w:val="0"/>
      <w:divBdr>
        <w:top w:val="none" w:sz="0" w:space="0" w:color="auto"/>
        <w:left w:val="none" w:sz="0" w:space="0" w:color="auto"/>
        <w:bottom w:val="none" w:sz="0" w:space="0" w:color="auto"/>
        <w:right w:val="none" w:sz="0" w:space="0" w:color="auto"/>
      </w:divBdr>
    </w:div>
    <w:div w:id="847407075">
      <w:bodyDiv w:val="1"/>
      <w:marLeft w:val="0"/>
      <w:marRight w:val="0"/>
      <w:marTop w:val="0"/>
      <w:marBottom w:val="0"/>
      <w:divBdr>
        <w:top w:val="none" w:sz="0" w:space="0" w:color="auto"/>
        <w:left w:val="none" w:sz="0" w:space="0" w:color="auto"/>
        <w:bottom w:val="none" w:sz="0" w:space="0" w:color="auto"/>
        <w:right w:val="none" w:sz="0" w:space="0" w:color="auto"/>
      </w:divBdr>
    </w:div>
    <w:div w:id="857499376">
      <w:bodyDiv w:val="1"/>
      <w:marLeft w:val="0"/>
      <w:marRight w:val="0"/>
      <w:marTop w:val="0"/>
      <w:marBottom w:val="0"/>
      <w:divBdr>
        <w:top w:val="none" w:sz="0" w:space="0" w:color="auto"/>
        <w:left w:val="none" w:sz="0" w:space="0" w:color="auto"/>
        <w:bottom w:val="none" w:sz="0" w:space="0" w:color="auto"/>
        <w:right w:val="none" w:sz="0" w:space="0" w:color="auto"/>
      </w:divBdr>
    </w:div>
    <w:div w:id="882981017">
      <w:bodyDiv w:val="1"/>
      <w:marLeft w:val="0"/>
      <w:marRight w:val="0"/>
      <w:marTop w:val="0"/>
      <w:marBottom w:val="0"/>
      <w:divBdr>
        <w:top w:val="none" w:sz="0" w:space="0" w:color="auto"/>
        <w:left w:val="none" w:sz="0" w:space="0" w:color="auto"/>
        <w:bottom w:val="none" w:sz="0" w:space="0" w:color="auto"/>
        <w:right w:val="none" w:sz="0" w:space="0" w:color="auto"/>
      </w:divBdr>
    </w:div>
    <w:div w:id="916093815">
      <w:bodyDiv w:val="1"/>
      <w:marLeft w:val="0"/>
      <w:marRight w:val="0"/>
      <w:marTop w:val="0"/>
      <w:marBottom w:val="0"/>
      <w:divBdr>
        <w:top w:val="none" w:sz="0" w:space="0" w:color="auto"/>
        <w:left w:val="none" w:sz="0" w:space="0" w:color="auto"/>
        <w:bottom w:val="none" w:sz="0" w:space="0" w:color="auto"/>
        <w:right w:val="none" w:sz="0" w:space="0" w:color="auto"/>
      </w:divBdr>
    </w:div>
    <w:div w:id="924606169">
      <w:bodyDiv w:val="1"/>
      <w:marLeft w:val="0"/>
      <w:marRight w:val="0"/>
      <w:marTop w:val="0"/>
      <w:marBottom w:val="0"/>
      <w:divBdr>
        <w:top w:val="none" w:sz="0" w:space="0" w:color="auto"/>
        <w:left w:val="none" w:sz="0" w:space="0" w:color="auto"/>
        <w:bottom w:val="none" w:sz="0" w:space="0" w:color="auto"/>
        <w:right w:val="none" w:sz="0" w:space="0" w:color="auto"/>
      </w:divBdr>
    </w:div>
    <w:div w:id="924802393">
      <w:bodyDiv w:val="1"/>
      <w:marLeft w:val="0"/>
      <w:marRight w:val="0"/>
      <w:marTop w:val="0"/>
      <w:marBottom w:val="0"/>
      <w:divBdr>
        <w:top w:val="none" w:sz="0" w:space="0" w:color="auto"/>
        <w:left w:val="none" w:sz="0" w:space="0" w:color="auto"/>
        <w:bottom w:val="none" w:sz="0" w:space="0" w:color="auto"/>
        <w:right w:val="none" w:sz="0" w:space="0" w:color="auto"/>
      </w:divBdr>
    </w:div>
    <w:div w:id="952787010">
      <w:bodyDiv w:val="1"/>
      <w:marLeft w:val="0"/>
      <w:marRight w:val="0"/>
      <w:marTop w:val="0"/>
      <w:marBottom w:val="0"/>
      <w:divBdr>
        <w:top w:val="none" w:sz="0" w:space="0" w:color="auto"/>
        <w:left w:val="none" w:sz="0" w:space="0" w:color="auto"/>
        <w:bottom w:val="none" w:sz="0" w:space="0" w:color="auto"/>
        <w:right w:val="none" w:sz="0" w:space="0" w:color="auto"/>
      </w:divBdr>
    </w:div>
    <w:div w:id="956180908">
      <w:bodyDiv w:val="1"/>
      <w:marLeft w:val="0"/>
      <w:marRight w:val="0"/>
      <w:marTop w:val="0"/>
      <w:marBottom w:val="0"/>
      <w:divBdr>
        <w:top w:val="none" w:sz="0" w:space="0" w:color="auto"/>
        <w:left w:val="none" w:sz="0" w:space="0" w:color="auto"/>
        <w:bottom w:val="none" w:sz="0" w:space="0" w:color="auto"/>
        <w:right w:val="none" w:sz="0" w:space="0" w:color="auto"/>
      </w:divBdr>
    </w:div>
    <w:div w:id="959067185">
      <w:bodyDiv w:val="1"/>
      <w:marLeft w:val="0"/>
      <w:marRight w:val="0"/>
      <w:marTop w:val="0"/>
      <w:marBottom w:val="0"/>
      <w:divBdr>
        <w:top w:val="none" w:sz="0" w:space="0" w:color="auto"/>
        <w:left w:val="none" w:sz="0" w:space="0" w:color="auto"/>
        <w:bottom w:val="none" w:sz="0" w:space="0" w:color="auto"/>
        <w:right w:val="none" w:sz="0" w:space="0" w:color="auto"/>
      </w:divBdr>
    </w:div>
    <w:div w:id="972564791">
      <w:bodyDiv w:val="1"/>
      <w:marLeft w:val="0"/>
      <w:marRight w:val="0"/>
      <w:marTop w:val="0"/>
      <w:marBottom w:val="0"/>
      <w:divBdr>
        <w:top w:val="none" w:sz="0" w:space="0" w:color="auto"/>
        <w:left w:val="none" w:sz="0" w:space="0" w:color="auto"/>
        <w:bottom w:val="none" w:sz="0" w:space="0" w:color="auto"/>
        <w:right w:val="none" w:sz="0" w:space="0" w:color="auto"/>
      </w:divBdr>
    </w:div>
    <w:div w:id="974143034">
      <w:bodyDiv w:val="1"/>
      <w:marLeft w:val="0"/>
      <w:marRight w:val="0"/>
      <w:marTop w:val="0"/>
      <w:marBottom w:val="0"/>
      <w:divBdr>
        <w:top w:val="none" w:sz="0" w:space="0" w:color="auto"/>
        <w:left w:val="none" w:sz="0" w:space="0" w:color="auto"/>
        <w:bottom w:val="none" w:sz="0" w:space="0" w:color="auto"/>
        <w:right w:val="none" w:sz="0" w:space="0" w:color="auto"/>
      </w:divBdr>
    </w:div>
    <w:div w:id="983201741">
      <w:bodyDiv w:val="1"/>
      <w:marLeft w:val="0"/>
      <w:marRight w:val="0"/>
      <w:marTop w:val="0"/>
      <w:marBottom w:val="0"/>
      <w:divBdr>
        <w:top w:val="none" w:sz="0" w:space="0" w:color="auto"/>
        <w:left w:val="none" w:sz="0" w:space="0" w:color="auto"/>
        <w:bottom w:val="none" w:sz="0" w:space="0" w:color="auto"/>
        <w:right w:val="none" w:sz="0" w:space="0" w:color="auto"/>
      </w:divBdr>
    </w:div>
    <w:div w:id="987367858">
      <w:bodyDiv w:val="1"/>
      <w:marLeft w:val="0"/>
      <w:marRight w:val="0"/>
      <w:marTop w:val="0"/>
      <w:marBottom w:val="0"/>
      <w:divBdr>
        <w:top w:val="none" w:sz="0" w:space="0" w:color="auto"/>
        <w:left w:val="none" w:sz="0" w:space="0" w:color="auto"/>
        <w:bottom w:val="none" w:sz="0" w:space="0" w:color="auto"/>
        <w:right w:val="none" w:sz="0" w:space="0" w:color="auto"/>
      </w:divBdr>
    </w:div>
    <w:div w:id="991712732">
      <w:bodyDiv w:val="1"/>
      <w:marLeft w:val="0"/>
      <w:marRight w:val="0"/>
      <w:marTop w:val="0"/>
      <w:marBottom w:val="0"/>
      <w:divBdr>
        <w:top w:val="none" w:sz="0" w:space="0" w:color="auto"/>
        <w:left w:val="none" w:sz="0" w:space="0" w:color="auto"/>
        <w:bottom w:val="none" w:sz="0" w:space="0" w:color="auto"/>
        <w:right w:val="none" w:sz="0" w:space="0" w:color="auto"/>
      </w:divBdr>
    </w:div>
    <w:div w:id="993068049">
      <w:bodyDiv w:val="1"/>
      <w:marLeft w:val="0"/>
      <w:marRight w:val="0"/>
      <w:marTop w:val="0"/>
      <w:marBottom w:val="0"/>
      <w:divBdr>
        <w:top w:val="none" w:sz="0" w:space="0" w:color="auto"/>
        <w:left w:val="none" w:sz="0" w:space="0" w:color="auto"/>
        <w:bottom w:val="none" w:sz="0" w:space="0" w:color="auto"/>
        <w:right w:val="none" w:sz="0" w:space="0" w:color="auto"/>
      </w:divBdr>
    </w:div>
    <w:div w:id="997155359">
      <w:bodyDiv w:val="1"/>
      <w:marLeft w:val="0"/>
      <w:marRight w:val="0"/>
      <w:marTop w:val="0"/>
      <w:marBottom w:val="0"/>
      <w:divBdr>
        <w:top w:val="none" w:sz="0" w:space="0" w:color="auto"/>
        <w:left w:val="none" w:sz="0" w:space="0" w:color="auto"/>
        <w:bottom w:val="none" w:sz="0" w:space="0" w:color="auto"/>
        <w:right w:val="none" w:sz="0" w:space="0" w:color="auto"/>
      </w:divBdr>
    </w:div>
    <w:div w:id="1005936793">
      <w:bodyDiv w:val="1"/>
      <w:marLeft w:val="0"/>
      <w:marRight w:val="0"/>
      <w:marTop w:val="0"/>
      <w:marBottom w:val="0"/>
      <w:divBdr>
        <w:top w:val="none" w:sz="0" w:space="0" w:color="auto"/>
        <w:left w:val="none" w:sz="0" w:space="0" w:color="auto"/>
        <w:bottom w:val="none" w:sz="0" w:space="0" w:color="auto"/>
        <w:right w:val="none" w:sz="0" w:space="0" w:color="auto"/>
      </w:divBdr>
    </w:div>
    <w:div w:id="1011226799">
      <w:bodyDiv w:val="1"/>
      <w:marLeft w:val="0"/>
      <w:marRight w:val="0"/>
      <w:marTop w:val="0"/>
      <w:marBottom w:val="0"/>
      <w:divBdr>
        <w:top w:val="none" w:sz="0" w:space="0" w:color="auto"/>
        <w:left w:val="none" w:sz="0" w:space="0" w:color="auto"/>
        <w:bottom w:val="none" w:sz="0" w:space="0" w:color="auto"/>
        <w:right w:val="none" w:sz="0" w:space="0" w:color="auto"/>
      </w:divBdr>
    </w:div>
    <w:div w:id="1071389003">
      <w:bodyDiv w:val="1"/>
      <w:marLeft w:val="0"/>
      <w:marRight w:val="0"/>
      <w:marTop w:val="0"/>
      <w:marBottom w:val="0"/>
      <w:divBdr>
        <w:top w:val="none" w:sz="0" w:space="0" w:color="auto"/>
        <w:left w:val="none" w:sz="0" w:space="0" w:color="auto"/>
        <w:bottom w:val="none" w:sz="0" w:space="0" w:color="auto"/>
        <w:right w:val="none" w:sz="0" w:space="0" w:color="auto"/>
      </w:divBdr>
    </w:div>
    <w:div w:id="1135947574">
      <w:bodyDiv w:val="1"/>
      <w:marLeft w:val="0"/>
      <w:marRight w:val="0"/>
      <w:marTop w:val="0"/>
      <w:marBottom w:val="0"/>
      <w:divBdr>
        <w:top w:val="none" w:sz="0" w:space="0" w:color="auto"/>
        <w:left w:val="none" w:sz="0" w:space="0" w:color="auto"/>
        <w:bottom w:val="none" w:sz="0" w:space="0" w:color="auto"/>
        <w:right w:val="none" w:sz="0" w:space="0" w:color="auto"/>
      </w:divBdr>
    </w:div>
    <w:div w:id="1159226236">
      <w:bodyDiv w:val="1"/>
      <w:marLeft w:val="0"/>
      <w:marRight w:val="0"/>
      <w:marTop w:val="0"/>
      <w:marBottom w:val="0"/>
      <w:divBdr>
        <w:top w:val="none" w:sz="0" w:space="0" w:color="auto"/>
        <w:left w:val="none" w:sz="0" w:space="0" w:color="auto"/>
        <w:bottom w:val="none" w:sz="0" w:space="0" w:color="auto"/>
        <w:right w:val="none" w:sz="0" w:space="0" w:color="auto"/>
      </w:divBdr>
    </w:div>
    <w:div w:id="1181093134">
      <w:bodyDiv w:val="1"/>
      <w:marLeft w:val="0"/>
      <w:marRight w:val="0"/>
      <w:marTop w:val="0"/>
      <w:marBottom w:val="0"/>
      <w:divBdr>
        <w:top w:val="none" w:sz="0" w:space="0" w:color="auto"/>
        <w:left w:val="none" w:sz="0" w:space="0" w:color="auto"/>
        <w:bottom w:val="none" w:sz="0" w:space="0" w:color="auto"/>
        <w:right w:val="none" w:sz="0" w:space="0" w:color="auto"/>
      </w:divBdr>
    </w:div>
    <w:div w:id="1206260264">
      <w:bodyDiv w:val="1"/>
      <w:marLeft w:val="0"/>
      <w:marRight w:val="0"/>
      <w:marTop w:val="0"/>
      <w:marBottom w:val="0"/>
      <w:divBdr>
        <w:top w:val="none" w:sz="0" w:space="0" w:color="auto"/>
        <w:left w:val="none" w:sz="0" w:space="0" w:color="auto"/>
        <w:bottom w:val="none" w:sz="0" w:space="0" w:color="auto"/>
        <w:right w:val="none" w:sz="0" w:space="0" w:color="auto"/>
      </w:divBdr>
    </w:div>
    <w:div w:id="1254435107">
      <w:bodyDiv w:val="1"/>
      <w:marLeft w:val="0"/>
      <w:marRight w:val="0"/>
      <w:marTop w:val="0"/>
      <w:marBottom w:val="0"/>
      <w:divBdr>
        <w:top w:val="none" w:sz="0" w:space="0" w:color="auto"/>
        <w:left w:val="none" w:sz="0" w:space="0" w:color="auto"/>
        <w:bottom w:val="none" w:sz="0" w:space="0" w:color="auto"/>
        <w:right w:val="none" w:sz="0" w:space="0" w:color="auto"/>
      </w:divBdr>
    </w:div>
    <w:div w:id="1258517025">
      <w:bodyDiv w:val="1"/>
      <w:marLeft w:val="0"/>
      <w:marRight w:val="0"/>
      <w:marTop w:val="0"/>
      <w:marBottom w:val="0"/>
      <w:divBdr>
        <w:top w:val="none" w:sz="0" w:space="0" w:color="auto"/>
        <w:left w:val="none" w:sz="0" w:space="0" w:color="auto"/>
        <w:bottom w:val="none" w:sz="0" w:space="0" w:color="auto"/>
        <w:right w:val="none" w:sz="0" w:space="0" w:color="auto"/>
      </w:divBdr>
    </w:div>
    <w:div w:id="1299797813">
      <w:bodyDiv w:val="1"/>
      <w:marLeft w:val="0"/>
      <w:marRight w:val="0"/>
      <w:marTop w:val="0"/>
      <w:marBottom w:val="0"/>
      <w:divBdr>
        <w:top w:val="none" w:sz="0" w:space="0" w:color="auto"/>
        <w:left w:val="none" w:sz="0" w:space="0" w:color="auto"/>
        <w:bottom w:val="none" w:sz="0" w:space="0" w:color="auto"/>
        <w:right w:val="none" w:sz="0" w:space="0" w:color="auto"/>
      </w:divBdr>
    </w:div>
    <w:div w:id="1337919694">
      <w:bodyDiv w:val="1"/>
      <w:marLeft w:val="0"/>
      <w:marRight w:val="0"/>
      <w:marTop w:val="0"/>
      <w:marBottom w:val="0"/>
      <w:divBdr>
        <w:top w:val="none" w:sz="0" w:space="0" w:color="auto"/>
        <w:left w:val="none" w:sz="0" w:space="0" w:color="auto"/>
        <w:bottom w:val="none" w:sz="0" w:space="0" w:color="auto"/>
        <w:right w:val="none" w:sz="0" w:space="0" w:color="auto"/>
      </w:divBdr>
    </w:div>
    <w:div w:id="1353190286">
      <w:bodyDiv w:val="1"/>
      <w:marLeft w:val="0"/>
      <w:marRight w:val="0"/>
      <w:marTop w:val="0"/>
      <w:marBottom w:val="0"/>
      <w:divBdr>
        <w:top w:val="none" w:sz="0" w:space="0" w:color="auto"/>
        <w:left w:val="none" w:sz="0" w:space="0" w:color="auto"/>
        <w:bottom w:val="none" w:sz="0" w:space="0" w:color="auto"/>
        <w:right w:val="none" w:sz="0" w:space="0" w:color="auto"/>
      </w:divBdr>
    </w:div>
    <w:div w:id="1359624815">
      <w:bodyDiv w:val="1"/>
      <w:marLeft w:val="0"/>
      <w:marRight w:val="0"/>
      <w:marTop w:val="0"/>
      <w:marBottom w:val="0"/>
      <w:divBdr>
        <w:top w:val="none" w:sz="0" w:space="0" w:color="auto"/>
        <w:left w:val="none" w:sz="0" w:space="0" w:color="auto"/>
        <w:bottom w:val="none" w:sz="0" w:space="0" w:color="auto"/>
        <w:right w:val="none" w:sz="0" w:space="0" w:color="auto"/>
      </w:divBdr>
    </w:div>
    <w:div w:id="1369914697">
      <w:bodyDiv w:val="1"/>
      <w:marLeft w:val="0"/>
      <w:marRight w:val="0"/>
      <w:marTop w:val="0"/>
      <w:marBottom w:val="0"/>
      <w:divBdr>
        <w:top w:val="none" w:sz="0" w:space="0" w:color="auto"/>
        <w:left w:val="none" w:sz="0" w:space="0" w:color="auto"/>
        <w:bottom w:val="none" w:sz="0" w:space="0" w:color="auto"/>
        <w:right w:val="none" w:sz="0" w:space="0" w:color="auto"/>
      </w:divBdr>
    </w:div>
    <w:div w:id="1419254971">
      <w:bodyDiv w:val="1"/>
      <w:marLeft w:val="0"/>
      <w:marRight w:val="0"/>
      <w:marTop w:val="0"/>
      <w:marBottom w:val="0"/>
      <w:divBdr>
        <w:top w:val="none" w:sz="0" w:space="0" w:color="auto"/>
        <w:left w:val="none" w:sz="0" w:space="0" w:color="auto"/>
        <w:bottom w:val="none" w:sz="0" w:space="0" w:color="auto"/>
        <w:right w:val="none" w:sz="0" w:space="0" w:color="auto"/>
      </w:divBdr>
    </w:div>
    <w:div w:id="1430659410">
      <w:bodyDiv w:val="1"/>
      <w:marLeft w:val="0"/>
      <w:marRight w:val="0"/>
      <w:marTop w:val="0"/>
      <w:marBottom w:val="0"/>
      <w:divBdr>
        <w:top w:val="none" w:sz="0" w:space="0" w:color="auto"/>
        <w:left w:val="none" w:sz="0" w:space="0" w:color="auto"/>
        <w:bottom w:val="none" w:sz="0" w:space="0" w:color="auto"/>
        <w:right w:val="none" w:sz="0" w:space="0" w:color="auto"/>
      </w:divBdr>
    </w:div>
    <w:div w:id="1433433331">
      <w:bodyDiv w:val="1"/>
      <w:marLeft w:val="0"/>
      <w:marRight w:val="0"/>
      <w:marTop w:val="0"/>
      <w:marBottom w:val="0"/>
      <w:divBdr>
        <w:top w:val="none" w:sz="0" w:space="0" w:color="auto"/>
        <w:left w:val="none" w:sz="0" w:space="0" w:color="auto"/>
        <w:bottom w:val="none" w:sz="0" w:space="0" w:color="auto"/>
        <w:right w:val="none" w:sz="0" w:space="0" w:color="auto"/>
      </w:divBdr>
    </w:div>
    <w:div w:id="1447502961">
      <w:bodyDiv w:val="1"/>
      <w:marLeft w:val="0"/>
      <w:marRight w:val="0"/>
      <w:marTop w:val="0"/>
      <w:marBottom w:val="0"/>
      <w:divBdr>
        <w:top w:val="none" w:sz="0" w:space="0" w:color="auto"/>
        <w:left w:val="none" w:sz="0" w:space="0" w:color="auto"/>
        <w:bottom w:val="none" w:sz="0" w:space="0" w:color="auto"/>
        <w:right w:val="none" w:sz="0" w:space="0" w:color="auto"/>
      </w:divBdr>
    </w:div>
    <w:div w:id="1465582797">
      <w:bodyDiv w:val="1"/>
      <w:marLeft w:val="0"/>
      <w:marRight w:val="0"/>
      <w:marTop w:val="0"/>
      <w:marBottom w:val="0"/>
      <w:divBdr>
        <w:top w:val="none" w:sz="0" w:space="0" w:color="auto"/>
        <w:left w:val="none" w:sz="0" w:space="0" w:color="auto"/>
        <w:bottom w:val="none" w:sz="0" w:space="0" w:color="auto"/>
        <w:right w:val="none" w:sz="0" w:space="0" w:color="auto"/>
      </w:divBdr>
    </w:div>
    <w:div w:id="1469517142">
      <w:bodyDiv w:val="1"/>
      <w:marLeft w:val="0"/>
      <w:marRight w:val="0"/>
      <w:marTop w:val="0"/>
      <w:marBottom w:val="0"/>
      <w:divBdr>
        <w:top w:val="none" w:sz="0" w:space="0" w:color="auto"/>
        <w:left w:val="none" w:sz="0" w:space="0" w:color="auto"/>
        <w:bottom w:val="none" w:sz="0" w:space="0" w:color="auto"/>
        <w:right w:val="none" w:sz="0" w:space="0" w:color="auto"/>
      </w:divBdr>
    </w:div>
    <w:div w:id="1482775587">
      <w:bodyDiv w:val="1"/>
      <w:marLeft w:val="0"/>
      <w:marRight w:val="0"/>
      <w:marTop w:val="0"/>
      <w:marBottom w:val="0"/>
      <w:divBdr>
        <w:top w:val="none" w:sz="0" w:space="0" w:color="auto"/>
        <w:left w:val="none" w:sz="0" w:space="0" w:color="auto"/>
        <w:bottom w:val="none" w:sz="0" w:space="0" w:color="auto"/>
        <w:right w:val="none" w:sz="0" w:space="0" w:color="auto"/>
      </w:divBdr>
    </w:div>
    <w:div w:id="1511606908">
      <w:bodyDiv w:val="1"/>
      <w:marLeft w:val="0"/>
      <w:marRight w:val="0"/>
      <w:marTop w:val="0"/>
      <w:marBottom w:val="0"/>
      <w:divBdr>
        <w:top w:val="none" w:sz="0" w:space="0" w:color="auto"/>
        <w:left w:val="none" w:sz="0" w:space="0" w:color="auto"/>
        <w:bottom w:val="none" w:sz="0" w:space="0" w:color="auto"/>
        <w:right w:val="none" w:sz="0" w:space="0" w:color="auto"/>
      </w:divBdr>
    </w:div>
    <w:div w:id="1516457612">
      <w:bodyDiv w:val="1"/>
      <w:marLeft w:val="0"/>
      <w:marRight w:val="0"/>
      <w:marTop w:val="0"/>
      <w:marBottom w:val="0"/>
      <w:divBdr>
        <w:top w:val="none" w:sz="0" w:space="0" w:color="auto"/>
        <w:left w:val="none" w:sz="0" w:space="0" w:color="auto"/>
        <w:bottom w:val="none" w:sz="0" w:space="0" w:color="auto"/>
        <w:right w:val="none" w:sz="0" w:space="0" w:color="auto"/>
      </w:divBdr>
    </w:div>
    <w:div w:id="1521553338">
      <w:bodyDiv w:val="1"/>
      <w:marLeft w:val="0"/>
      <w:marRight w:val="0"/>
      <w:marTop w:val="0"/>
      <w:marBottom w:val="0"/>
      <w:divBdr>
        <w:top w:val="none" w:sz="0" w:space="0" w:color="auto"/>
        <w:left w:val="none" w:sz="0" w:space="0" w:color="auto"/>
        <w:bottom w:val="none" w:sz="0" w:space="0" w:color="auto"/>
        <w:right w:val="none" w:sz="0" w:space="0" w:color="auto"/>
      </w:divBdr>
    </w:div>
    <w:div w:id="1554924909">
      <w:bodyDiv w:val="1"/>
      <w:marLeft w:val="0"/>
      <w:marRight w:val="0"/>
      <w:marTop w:val="0"/>
      <w:marBottom w:val="0"/>
      <w:divBdr>
        <w:top w:val="none" w:sz="0" w:space="0" w:color="auto"/>
        <w:left w:val="none" w:sz="0" w:space="0" w:color="auto"/>
        <w:bottom w:val="none" w:sz="0" w:space="0" w:color="auto"/>
        <w:right w:val="none" w:sz="0" w:space="0" w:color="auto"/>
      </w:divBdr>
    </w:div>
    <w:div w:id="1584024480">
      <w:bodyDiv w:val="1"/>
      <w:marLeft w:val="0"/>
      <w:marRight w:val="0"/>
      <w:marTop w:val="0"/>
      <w:marBottom w:val="0"/>
      <w:divBdr>
        <w:top w:val="none" w:sz="0" w:space="0" w:color="auto"/>
        <w:left w:val="none" w:sz="0" w:space="0" w:color="auto"/>
        <w:bottom w:val="none" w:sz="0" w:space="0" w:color="auto"/>
        <w:right w:val="none" w:sz="0" w:space="0" w:color="auto"/>
      </w:divBdr>
    </w:div>
    <w:div w:id="1614095184">
      <w:bodyDiv w:val="1"/>
      <w:marLeft w:val="0"/>
      <w:marRight w:val="0"/>
      <w:marTop w:val="0"/>
      <w:marBottom w:val="0"/>
      <w:divBdr>
        <w:top w:val="none" w:sz="0" w:space="0" w:color="auto"/>
        <w:left w:val="none" w:sz="0" w:space="0" w:color="auto"/>
        <w:bottom w:val="none" w:sz="0" w:space="0" w:color="auto"/>
        <w:right w:val="none" w:sz="0" w:space="0" w:color="auto"/>
      </w:divBdr>
    </w:div>
    <w:div w:id="1630936798">
      <w:bodyDiv w:val="1"/>
      <w:marLeft w:val="0"/>
      <w:marRight w:val="0"/>
      <w:marTop w:val="0"/>
      <w:marBottom w:val="0"/>
      <w:divBdr>
        <w:top w:val="none" w:sz="0" w:space="0" w:color="auto"/>
        <w:left w:val="none" w:sz="0" w:space="0" w:color="auto"/>
        <w:bottom w:val="none" w:sz="0" w:space="0" w:color="auto"/>
        <w:right w:val="none" w:sz="0" w:space="0" w:color="auto"/>
      </w:divBdr>
    </w:div>
    <w:div w:id="1632980802">
      <w:bodyDiv w:val="1"/>
      <w:marLeft w:val="0"/>
      <w:marRight w:val="0"/>
      <w:marTop w:val="0"/>
      <w:marBottom w:val="0"/>
      <w:divBdr>
        <w:top w:val="none" w:sz="0" w:space="0" w:color="auto"/>
        <w:left w:val="none" w:sz="0" w:space="0" w:color="auto"/>
        <w:bottom w:val="none" w:sz="0" w:space="0" w:color="auto"/>
        <w:right w:val="none" w:sz="0" w:space="0" w:color="auto"/>
      </w:divBdr>
    </w:div>
    <w:div w:id="1654797505">
      <w:bodyDiv w:val="1"/>
      <w:marLeft w:val="0"/>
      <w:marRight w:val="0"/>
      <w:marTop w:val="0"/>
      <w:marBottom w:val="0"/>
      <w:divBdr>
        <w:top w:val="none" w:sz="0" w:space="0" w:color="auto"/>
        <w:left w:val="none" w:sz="0" w:space="0" w:color="auto"/>
        <w:bottom w:val="none" w:sz="0" w:space="0" w:color="auto"/>
        <w:right w:val="none" w:sz="0" w:space="0" w:color="auto"/>
      </w:divBdr>
    </w:div>
    <w:div w:id="1702776157">
      <w:bodyDiv w:val="1"/>
      <w:marLeft w:val="0"/>
      <w:marRight w:val="0"/>
      <w:marTop w:val="0"/>
      <w:marBottom w:val="0"/>
      <w:divBdr>
        <w:top w:val="none" w:sz="0" w:space="0" w:color="auto"/>
        <w:left w:val="none" w:sz="0" w:space="0" w:color="auto"/>
        <w:bottom w:val="none" w:sz="0" w:space="0" w:color="auto"/>
        <w:right w:val="none" w:sz="0" w:space="0" w:color="auto"/>
      </w:divBdr>
    </w:div>
    <w:div w:id="1710301325">
      <w:bodyDiv w:val="1"/>
      <w:marLeft w:val="0"/>
      <w:marRight w:val="0"/>
      <w:marTop w:val="0"/>
      <w:marBottom w:val="0"/>
      <w:divBdr>
        <w:top w:val="none" w:sz="0" w:space="0" w:color="auto"/>
        <w:left w:val="none" w:sz="0" w:space="0" w:color="auto"/>
        <w:bottom w:val="none" w:sz="0" w:space="0" w:color="auto"/>
        <w:right w:val="none" w:sz="0" w:space="0" w:color="auto"/>
      </w:divBdr>
    </w:div>
    <w:div w:id="1719160140">
      <w:bodyDiv w:val="1"/>
      <w:marLeft w:val="0"/>
      <w:marRight w:val="0"/>
      <w:marTop w:val="0"/>
      <w:marBottom w:val="0"/>
      <w:divBdr>
        <w:top w:val="none" w:sz="0" w:space="0" w:color="auto"/>
        <w:left w:val="none" w:sz="0" w:space="0" w:color="auto"/>
        <w:bottom w:val="none" w:sz="0" w:space="0" w:color="auto"/>
        <w:right w:val="none" w:sz="0" w:space="0" w:color="auto"/>
      </w:divBdr>
    </w:div>
    <w:div w:id="1775051380">
      <w:bodyDiv w:val="1"/>
      <w:marLeft w:val="0"/>
      <w:marRight w:val="0"/>
      <w:marTop w:val="0"/>
      <w:marBottom w:val="0"/>
      <w:divBdr>
        <w:top w:val="none" w:sz="0" w:space="0" w:color="auto"/>
        <w:left w:val="none" w:sz="0" w:space="0" w:color="auto"/>
        <w:bottom w:val="none" w:sz="0" w:space="0" w:color="auto"/>
        <w:right w:val="none" w:sz="0" w:space="0" w:color="auto"/>
      </w:divBdr>
    </w:div>
    <w:div w:id="1791046911">
      <w:bodyDiv w:val="1"/>
      <w:marLeft w:val="0"/>
      <w:marRight w:val="0"/>
      <w:marTop w:val="0"/>
      <w:marBottom w:val="0"/>
      <w:divBdr>
        <w:top w:val="none" w:sz="0" w:space="0" w:color="auto"/>
        <w:left w:val="none" w:sz="0" w:space="0" w:color="auto"/>
        <w:bottom w:val="none" w:sz="0" w:space="0" w:color="auto"/>
        <w:right w:val="none" w:sz="0" w:space="0" w:color="auto"/>
      </w:divBdr>
    </w:div>
    <w:div w:id="1830748905">
      <w:bodyDiv w:val="1"/>
      <w:marLeft w:val="0"/>
      <w:marRight w:val="0"/>
      <w:marTop w:val="0"/>
      <w:marBottom w:val="0"/>
      <w:divBdr>
        <w:top w:val="none" w:sz="0" w:space="0" w:color="auto"/>
        <w:left w:val="none" w:sz="0" w:space="0" w:color="auto"/>
        <w:bottom w:val="none" w:sz="0" w:space="0" w:color="auto"/>
        <w:right w:val="none" w:sz="0" w:space="0" w:color="auto"/>
      </w:divBdr>
    </w:div>
    <w:div w:id="1832327641">
      <w:bodyDiv w:val="1"/>
      <w:marLeft w:val="0"/>
      <w:marRight w:val="0"/>
      <w:marTop w:val="0"/>
      <w:marBottom w:val="0"/>
      <w:divBdr>
        <w:top w:val="none" w:sz="0" w:space="0" w:color="auto"/>
        <w:left w:val="none" w:sz="0" w:space="0" w:color="auto"/>
        <w:bottom w:val="none" w:sz="0" w:space="0" w:color="auto"/>
        <w:right w:val="none" w:sz="0" w:space="0" w:color="auto"/>
      </w:divBdr>
    </w:div>
    <w:div w:id="1839690629">
      <w:bodyDiv w:val="1"/>
      <w:marLeft w:val="0"/>
      <w:marRight w:val="0"/>
      <w:marTop w:val="0"/>
      <w:marBottom w:val="0"/>
      <w:divBdr>
        <w:top w:val="none" w:sz="0" w:space="0" w:color="auto"/>
        <w:left w:val="none" w:sz="0" w:space="0" w:color="auto"/>
        <w:bottom w:val="none" w:sz="0" w:space="0" w:color="auto"/>
        <w:right w:val="none" w:sz="0" w:space="0" w:color="auto"/>
      </w:divBdr>
    </w:div>
    <w:div w:id="1843081857">
      <w:bodyDiv w:val="1"/>
      <w:marLeft w:val="0"/>
      <w:marRight w:val="0"/>
      <w:marTop w:val="0"/>
      <w:marBottom w:val="0"/>
      <w:divBdr>
        <w:top w:val="none" w:sz="0" w:space="0" w:color="auto"/>
        <w:left w:val="none" w:sz="0" w:space="0" w:color="auto"/>
        <w:bottom w:val="none" w:sz="0" w:space="0" w:color="auto"/>
        <w:right w:val="none" w:sz="0" w:space="0" w:color="auto"/>
      </w:divBdr>
    </w:div>
    <w:div w:id="1847861126">
      <w:bodyDiv w:val="1"/>
      <w:marLeft w:val="0"/>
      <w:marRight w:val="0"/>
      <w:marTop w:val="0"/>
      <w:marBottom w:val="0"/>
      <w:divBdr>
        <w:top w:val="none" w:sz="0" w:space="0" w:color="auto"/>
        <w:left w:val="none" w:sz="0" w:space="0" w:color="auto"/>
        <w:bottom w:val="none" w:sz="0" w:space="0" w:color="auto"/>
        <w:right w:val="none" w:sz="0" w:space="0" w:color="auto"/>
      </w:divBdr>
    </w:div>
    <w:div w:id="1862090991">
      <w:bodyDiv w:val="1"/>
      <w:marLeft w:val="0"/>
      <w:marRight w:val="0"/>
      <w:marTop w:val="0"/>
      <w:marBottom w:val="0"/>
      <w:divBdr>
        <w:top w:val="none" w:sz="0" w:space="0" w:color="auto"/>
        <w:left w:val="none" w:sz="0" w:space="0" w:color="auto"/>
        <w:bottom w:val="none" w:sz="0" w:space="0" w:color="auto"/>
        <w:right w:val="none" w:sz="0" w:space="0" w:color="auto"/>
      </w:divBdr>
    </w:div>
    <w:div w:id="1874490476">
      <w:bodyDiv w:val="1"/>
      <w:marLeft w:val="0"/>
      <w:marRight w:val="0"/>
      <w:marTop w:val="0"/>
      <w:marBottom w:val="0"/>
      <w:divBdr>
        <w:top w:val="none" w:sz="0" w:space="0" w:color="auto"/>
        <w:left w:val="none" w:sz="0" w:space="0" w:color="auto"/>
        <w:bottom w:val="none" w:sz="0" w:space="0" w:color="auto"/>
        <w:right w:val="none" w:sz="0" w:space="0" w:color="auto"/>
      </w:divBdr>
    </w:div>
    <w:div w:id="1875731227">
      <w:bodyDiv w:val="1"/>
      <w:marLeft w:val="0"/>
      <w:marRight w:val="0"/>
      <w:marTop w:val="0"/>
      <w:marBottom w:val="0"/>
      <w:divBdr>
        <w:top w:val="none" w:sz="0" w:space="0" w:color="auto"/>
        <w:left w:val="none" w:sz="0" w:space="0" w:color="auto"/>
        <w:bottom w:val="none" w:sz="0" w:space="0" w:color="auto"/>
        <w:right w:val="none" w:sz="0" w:space="0" w:color="auto"/>
      </w:divBdr>
    </w:div>
    <w:div w:id="1881162851">
      <w:bodyDiv w:val="1"/>
      <w:marLeft w:val="0"/>
      <w:marRight w:val="0"/>
      <w:marTop w:val="0"/>
      <w:marBottom w:val="0"/>
      <w:divBdr>
        <w:top w:val="none" w:sz="0" w:space="0" w:color="auto"/>
        <w:left w:val="none" w:sz="0" w:space="0" w:color="auto"/>
        <w:bottom w:val="none" w:sz="0" w:space="0" w:color="auto"/>
        <w:right w:val="none" w:sz="0" w:space="0" w:color="auto"/>
      </w:divBdr>
    </w:div>
    <w:div w:id="1886485703">
      <w:bodyDiv w:val="1"/>
      <w:marLeft w:val="0"/>
      <w:marRight w:val="0"/>
      <w:marTop w:val="0"/>
      <w:marBottom w:val="0"/>
      <w:divBdr>
        <w:top w:val="none" w:sz="0" w:space="0" w:color="auto"/>
        <w:left w:val="none" w:sz="0" w:space="0" w:color="auto"/>
        <w:bottom w:val="none" w:sz="0" w:space="0" w:color="auto"/>
        <w:right w:val="none" w:sz="0" w:space="0" w:color="auto"/>
      </w:divBdr>
    </w:div>
    <w:div w:id="1899394043">
      <w:bodyDiv w:val="1"/>
      <w:marLeft w:val="0"/>
      <w:marRight w:val="0"/>
      <w:marTop w:val="0"/>
      <w:marBottom w:val="0"/>
      <w:divBdr>
        <w:top w:val="none" w:sz="0" w:space="0" w:color="auto"/>
        <w:left w:val="none" w:sz="0" w:space="0" w:color="auto"/>
        <w:bottom w:val="none" w:sz="0" w:space="0" w:color="auto"/>
        <w:right w:val="none" w:sz="0" w:space="0" w:color="auto"/>
      </w:divBdr>
    </w:div>
    <w:div w:id="1920555357">
      <w:bodyDiv w:val="1"/>
      <w:marLeft w:val="0"/>
      <w:marRight w:val="0"/>
      <w:marTop w:val="0"/>
      <w:marBottom w:val="0"/>
      <w:divBdr>
        <w:top w:val="none" w:sz="0" w:space="0" w:color="auto"/>
        <w:left w:val="none" w:sz="0" w:space="0" w:color="auto"/>
        <w:bottom w:val="none" w:sz="0" w:space="0" w:color="auto"/>
        <w:right w:val="none" w:sz="0" w:space="0" w:color="auto"/>
      </w:divBdr>
    </w:div>
    <w:div w:id="1932547382">
      <w:bodyDiv w:val="1"/>
      <w:marLeft w:val="0"/>
      <w:marRight w:val="0"/>
      <w:marTop w:val="0"/>
      <w:marBottom w:val="0"/>
      <w:divBdr>
        <w:top w:val="none" w:sz="0" w:space="0" w:color="auto"/>
        <w:left w:val="none" w:sz="0" w:space="0" w:color="auto"/>
        <w:bottom w:val="none" w:sz="0" w:space="0" w:color="auto"/>
        <w:right w:val="none" w:sz="0" w:space="0" w:color="auto"/>
      </w:divBdr>
    </w:div>
    <w:div w:id="1932664012">
      <w:bodyDiv w:val="1"/>
      <w:marLeft w:val="0"/>
      <w:marRight w:val="0"/>
      <w:marTop w:val="0"/>
      <w:marBottom w:val="0"/>
      <w:divBdr>
        <w:top w:val="none" w:sz="0" w:space="0" w:color="auto"/>
        <w:left w:val="none" w:sz="0" w:space="0" w:color="auto"/>
        <w:bottom w:val="none" w:sz="0" w:space="0" w:color="auto"/>
        <w:right w:val="none" w:sz="0" w:space="0" w:color="auto"/>
      </w:divBdr>
    </w:div>
    <w:div w:id="1944606765">
      <w:bodyDiv w:val="1"/>
      <w:marLeft w:val="0"/>
      <w:marRight w:val="0"/>
      <w:marTop w:val="0"/>
      <w:marBottom w:val="0"/>
      <w:divBdr>
        <w:top w:val="none" w:sz="0" w:space="0" w:color="auto"/>
        <w:left w:val="none" w:sz="0" w:space="0" w:color="auto"/>
        <w:bottom w:val="none" w:sz="0" w:space="0" w:color="auto"/>
        <w:right w:val="none" w:sz="0" w:space="0" w:color="auto"/>
      </w:divBdr>
    </w:div>
    <w:div w:id="1962154057">
      <w:bodyDiv w:val="1"/>
      <w:marLeft w:val="0"/>
      <w:marRight w:val="0"/>
      <w:marTop w:val="0"/>
      <w:marBottom w:val="0"/>
      <w:divBdr>
        <w:top w:val="none" w:sz="0" w:space="0" w:color="auto"/>
        <w:left w:val="none" w:sz="0" w:space="0" w:color="auto"/>
        <w:bottom w:val="none" w:sz="0" w:space="0" w:color="auto"/>
        <w:right w:val="none" w:sz="0" w:space="0" w:color="auto"/>
      </w:divBdr>
    </w:div>
    <w:div w:id="1973053539">
      <w:bodyDiv w:val="1"/>
      <w:marLeft w:val="0"/>
      <w:marRight w:val="0"/>
      <w:marTop w:val="0"/>
      <w:marBottom w:val="0"/>
      <w:divBdr>
        <w:top w:val="none" w:sz="0" w:space="0" w:color="auto"/>
        <w:left w:val="none" w:sz="0" w:space="0" w:color="auto"/>
        <w:bottom w:val="none" w:sz="0" w:space="0" w:color="auto"/>
        <w:right w:val="none" w:sz="0" w:space="0" w:color="auto"/>
      </w:divBdr>
    </w:div>
    <w:div w:id="1974632004">
      <w:bodyDiv w:val="1"/>
      <w:marLeft w:val="0"/>
      <w:marRight w:val="0"/>
      <w:marTop w:val="0"/>
      <w:marBottom w:val="0"/>
      <w:divBdr>
        <w:top w:val="none" w:sz="0" w:space="0" w:color="auto"/>
        <w:left w:val="none" w:sz="0" w:space="0" w:color="auto"/>
        <w:bottom w:val="none" w:sz="0" w:space="0" w:color="auto"/>
        <w:right w:val="none" w:sz="0" w:space="0" w:color="auto"/>
      </w:divBdr>
    </w:div>
    <w:div w:id="1991933198">
      <w:bodyDiv w:val="1"/>
      <w:marLeft w:val="0"/>
      <w:marRight w:val="0"/>
      <w:marTop w:val="0"/>
      <w:marBottom w:val="0"/>
      <w:divBdr>
        <w:top w:val="none" w:sz="0" w:space="0" w:color="auto"/>
        <w:left w:val="none" w:sz="0" w:space="0" w:color="auto"/>
        <w:bottom w:val="none" w:sz="0" w:space="0" w:color="auto"/>
        <w:right w:val="none" w:sz="0" w:space="0" w:color="auto"/>
      </w:divBdr>
    </w:div>
    <w:div w:id="2009366067">
      <w:bodyDiv w:val="1"/>
      <w:marLeft w:val="0"/>
      <w:marRight w:val="0"/>
      <w:marTop w:val="0"/>
      <w:marBottom w:val="0"/>
      <w:divBdr>
        <w:top w:val="none" w:sz="0" w:space="0" w:color="auto"/>
        <w:left w:val="none" w:sz="0" w:space="0" w:color="auto"/>
        <w:bottom w:val="none" w:sz="0" w:space="0" w:color="auto"/>
        <w:right w:val="none" w:sz="0" w:space="0" w:color="auto"/>
      </w:divBdr>
    </w:div>
    <w:div w:id="2025742991">
      <w:bodyDiv w:val="1"/>
      <w:marLeft w:val="0"/>
      <w:marRight w:val="0"/>
      <w:marTop w:val="0"/>
      <w:marBottom w:val="0"/>
      <w:divBdr>
        <w:top w:val="none" w:sz="0" w:space="0" w:color="auto"/>
        <w:left w:val="none" w:sz="0" w:space="0" w:color="auto"/>
        <w:bottom w:val="none" w:sz="0" w:space="0" w:color="auto"/>
        <w:right w:val="none" w:sz="0" w:space="0" w:color="auto"/>
      </w:divBdr>
    </w:div>
    <w:div w:id="2097171793">
      <w:bodyDiv w:val="1"/>
      <w:marLeft w:val="0"/>
      <w:marRight w:val="0"/>
      <w:marTop w:val="0"/>
      <w:marBottom w:val="0"/>
      <w:divBdr>
        <w:top w:val="none" w:sz="0" w:space="0" w:color="auto"/>
        <w:left w:val="none" w:sz="0" w:space="0" w:color="auto"/>
        <w:bottom w:val="none" w:sz="0" w:space="0" w:color="auto"/>
        <w:right w:val="none" w:sz="0" w:space="0" w:color="auto"/>
      </w:divBdr>
    </w:div>
    <w:div w:id="2109615081">
      <w:bodyDiv w:val="1"/>
      <w:marLeft w:val="0"/>
      <w:marRight w:val="0"/>
      <w:marTop w:val="0"/>
      <w:marBottom w:val="0"/>
      <w:divBdr>
        <w:top w:val="none" w:sz="0" w:space="0" w:color="auto"/>
        <w:left w:val="none" w:sz="0" w:space="0" w:color="auto"/>
        <w:bottom w:val="none" w:sz="0" w:space="0" w:color="auto"/>
        <w:right w:val="none" w:sz="0" w:space="0" w:color="auto"/>
      </w:divBdr>
    </w:div>
    <w:div w:id="2116627538">
      <w:bodyDiv w:val="1"/>
      <w:marLeft w:val="0"/>
      <w:marRight w:val="0"/>
      <w:marTop w:val="0"/>
      <w:marBottom w:val="0"/>
      <w:divBdr>
        <w:top w:val="none" w:sz="0" w:space="0" w:color="auto"/>
        <w:left w:val="none" w:sz="0" w:space="0" w:color="auto"/>
        <w:bottom w:val="none" w:sz="0" w:space="0" w:color="auto"/>
        <w:right w:val="none" w:sz="0" w:space="0" w:color="auto"/>
      </w:divBdr>
    </w:div>
    <w:div w:id="2117215955">
      <w:bodyDiv w:val="1"/>
      <w:marLeft w:val="0"/>
      <w:marRight w:val="0"/>
      <w:marTop w:val="0"/>
      <w:marBottom w:val="0"/>
      <w:divBdr>
        <w:top w:val="none" w:sz="0" w:space="0" w:color="auto"/>
        <w:left w:val="none" w:sz="0" w:space="0" w:color="auto"/>
        <w:bottom w:val="none" w:sz="0" w:space="0" w:color="auto"/>
        <w:right w:val="none" w:sz="0" w:space="0" w:color="auto"/>
      </w:divBdr>
    </w:div>
    <w:div w:id="212160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383B7-DB9A-4AAA-B217-DA5D3C867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1278</Words>
  <Characters>6903</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SUSEP</Company>
  <LinksUpToDate>false</LinksUpToDate>
  <CharactersWithSpaces>8165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robertoss</dc:creator>
  <cp:lastModifiedBy>Leonardo da Cruz Nassif</cp:lastModifiedBy>
  <cp:revision>2</cp:revision>
  <cp:lastPrinted>2016-05-19T13:03:00Z</cp:lastPrinted>
  <dcterms:created xsi:type="dcterms:W3CDTF">2019-12-20T19:17:00Z</dcterms:created>
  <dcterms:modified xsi:type="dcterms:W3CDTF">2019-12-20T19:17:00Z</dcterms:modified>
</cp:coreProperties>
</file>