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53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3"/>
        <w:gridCol w:w="5103"/>
        <w:gridCol w:w="4896"/>
      </w:tblGrid>
      <w:tr w:rsidR="00F02145" w:rsidRPr="0088427D" w:rsidTr="003D2653">
        <w:tc>
          <w:tcPr>
            <w:tcW w:w="15352" w:type="dxa"/>
            <w:gridSpan w:val="3"/>
            <w:shd w:val="clear" w:color="auto" w:fill="auto"/>
          </w:tcPr>
          <w:p w:rsidR="00F02145" w:rsidRPr="0088427D" w:rsidRDefault="00F02145" w:rsidP="00F02145">
            <w:pPr>
              <w:pStyle w:val="Ttulo1"/>
              <w:rPr>
                <w:rFonts w:asciiTheme="minorHAnsi" w:hAnsiTheme="minorHAnsi" w:cstheme="minorHAnsi"/>
                <w:sz w:val="24"/>
                <w:szCs w:val="24"/>
              </w:rPr>
            </w:pPr>
            <w:r w:rsidRPr="0088427D">
              <w:rPr>
                <w:rFonts w:asciiTheme="minorHAnsi" w:hAnsiTheme="minorHAnsi" w:cstheme="minorHAnsi"/>
                <w:sz w:val="24"/>
                <w:szCs w:val="24"/>
              </w:rPr>
              <w:t>QUADRO PADRONIZADO PARA APRESENTAÇÃO DE SUGESTÕES E COMENTÁRIOS</w:t>
            </w:r>
          </w:p>
        </w:tc>
      </w:tr>
      <w:tr w:rsidR="00F02145" w:rsidRPr="0088427D" w:rsidTr="003D2653">
        <w:trPr>
          <w:trHeight w:val="562"/>
        </w:trPr>
        <w:tc>
          <w:tcPr>
            <w:tcW w:w="15352" w:type="dxa"/>
            <w:gridSpan w:val="3"/>
            <w:shd w:val="clear" w:color="auto" w:fill="auto"/>
          </w:tcPr>
          <w:p w:rsidR="00F02145" w:rsidRPr="0088427D" w:rsidRDefault="00F02145" w:rsidP="00F02145">
            <w:pPr>
              <w:spacing w:after="0" w:line="240" w:lineRule="auto"/>
              <w:rPr>
                <w:rFonts w:asciiTheme="minorHAnsi" w:hAnsiTheme="minorHAnsi" w:cstheme="minorHAnsi"/>
                <w:sz w:val="24"/>
                <w:szCs w:val="24"/>
              </w:rPr>
            </w:pPr>
            <w:r w:rsidRPr="0088427D">
              <w:rPr>
                <w:rFonts w:asciiTheme="minorHAnsi" w:hAnsiTheme="minorHAnsi" w:cstheme="minorHAnsi"/>
                <w:sz w:val="24"/>
                <w:szCs w:val="24"/>
              </w:rPr>
              <w:t>Remetente:</w:t>
            </w:r>
          </w:p>
          <w:p w:rsidR="00F02145" w:rsidRPr="0088427D" w:rsidRDefault="00F02145" w:rsidP="00F02145">
            <w:pPr>
              <w:pStyle w:val="Ttulo1"/>
              <w:jc w:val="left"/>
              <w:rPr>
                <w:rFonts w:asciiTheme="minorHAnsi" w:hAnsiTheme="minorHAnsi" w:cstheme="minorHAnsi"/>
                <w:sz w:val="24"/>
                <w:szCs w:val="24"/>
              </w:rPr>
            </w:pPr>
            <w:r w:rsidRPr="0088427D">
              <w:rPr>
                <w:rFonts w:asciiTheme="minorHAnsi" w:hAnsiTheme="minorHAnsi" w:cstheme="minorHAnsi"/>
                <w:b w:val="0"/>
                <w:sz w:val="24"/>
                <w:szCs w:val="24"/>
              </w:rPr>
              <w:t>Signatário:</w:t>
            </w:r>
          </w:p>
        </w:tc>
      </w:tr>
      <w:tr w:rsidR="00F02145" w:rsidRPr="0088427D" w:rsidTr="00067E04">
        <w:tc>
          <w:tcPr>
            <w:tcW w:w="5353" w:type="dxa"/>
            <w:shd w:val="clear" w:color="auto" w:fill="auto"/>
          </w:tcPr>
          <w:p w:rsidR="00F02145" w:rsidRPr="0088427D" w:rsidRDefault="00F02145" w:rsidP="00F02145">
            <w:pPr>
              <w:pStyle w:val="Ttulo1"/>
              <w:rPr>
                <w:rFonts w:asciiTheme="minorHAnsi" w:hAnsiTheme="minorHAnsi" w:cstheme="minorHAnsi"/>
                <w:sz w:val="24"/>
                <w:szCs w:val="24"/>
              </w:rPr>
            </w:pPr>
            <w:r w:rsidRPr="0088427D">
              <w:rPr>
                <w:rFonts w:asciiTheme="minorHAnsi" w:hAnsiTheme="minorHAnsi" w:cstheme="minorHAnsi"/>
                <w:sz w:val="24"/>
                <w:szCs w:val="24"/>
              </w:rPr>
              <w:t>MINUTA</w:t>
            </w:r>
          </w:p>
        </w:tc>
        <w:tc>
          <w:tcPr>
            <w:tcW w:w="5103" w:type="dxa"/>
            <w:shd w:val="clear" w:color="auto" w:fill="auto"/>
          </w:tcPr>
          <w:p w:rsidR="00F02145" w:rsidRPr="0088427D" w:rsidRDefault="00F02145" w:rsidP="00F02145">
            <w:pPr>
              <w:pStyle w:val="Ttulo1"/>
              <w:rPr>
                <w:rFonts w:asciiTheme="minorHAnsi" w:hAnsiTheme="minorHAnsi" w:cstheme="minorHAnsi"/>
                <w:sz w:val="24"/>
                <w:szCs w:val="24"/>
              </w:rPr>
            </w:pPr>
            <w:r w:rsidRPr="0088427D">
              <w:rPr>
                <w:rFonts w:asciiTheme="minorHAnsi" w:hAnsiTheme="minorHAnsi" w:cstheme="minorHAnsi"/>
                <w:sz w:val="24"/>
                <w:szCs w:val="24"/>
              </w:rPr>
              <w:t>SUGESTÃO DE ALTERAÇÃO</w:t>
            </w:r>
          </w:p>
        </w:tc>
        <w:tc>
          <w:tcPr>
            <w:tcW w:w="4896" w:type="dxa"/>
            <w:shd w:val="clear" w:color="auto" w:fill="auto"/>
          </w:tcPr>
          <w:p w:rsidR="00F02145" w:rsidRPr="0088427D" w:rsidRDefault="00F02145" w:rsidP="00F02145">
            <w:pPr>
              <w:pStyle w:val="Ttulo1"/>
              <w:rPr>
                <w:rFonts w:asciiTheme="minorHAnsi" w:hAnsiTheme="minorHAnsi" w:cstheme="minorHAnsi"/>
                <w:sz w:val="24"/>
                <w:szCs w:val="24"/>
              </w:rPr>
            </w:pPr>
            <w:r w:rsidRPr="0088427D">
              <w:rPr>
                <w:rFonts w:asciiTheme="minorHAnsi" w:hAnsiTheme="minorHAnsi" w:cstheme="minorHAnsi"/>
                <w:sz w:val="24"/>
                <w:szCs w:val="24"/>
              </w:rPr>
              <w:t>JUSTIFICATIVA OU COMENTÁRIO</w:t>
            </w:r>
          </w:p>
        </w:tc>
      </w:tr>
      <w:tr w:rsidR="004D069C" w:rsidRPr="0088427D" w:rsidTr="00067E04">
        <w:trPr>
          <w:trHeight w:val="282"/>
        </w:trPr>
        <w:tc>
          <w:tcPr>
            <w:tcW w:w="5353" w:type="dxa"/>
            <w:shd w:val="clear" w:color="auto" w:fill="auto"/>
          </w:tcPr>
          <w:p w:rsidR="004D069C" w:rsidRPr="0088427D" w:rsidRDefault="004D069C" w:rsidP="00067E04">
            <w:pPr>
              <w:spacing w:before="100" w:beforeAutospacing="1" w:after="100" w:afterAutospacing="1" w:line="240" w:lineRule="auto"/>
              <w:jc w:val="both"/>
              <w:rPr>
                <w:rFonts w:asciiTheme="minorHAnsi" w:eastAsia="Times New Roman" w:hAnsiTheme="minorHAnsi" w:cstheme="minorHAnsi"/>
                <w:i/>
                <w:iCs/>
                <w:sz w:val="24"/>
                <w:szCs w:val="24"/>
                <w:lang w:eastAsia="pt-BR"/>
              </w:rPr>
            </w:pPr>
          </w:p>
        </w:tc>
        <w:tc>
          <w:tcPr>
            <w:tcW w:w="5103" w:type="dxa"/>
            <w:shd w:val="clear" w:color="auto" w:fill="auto"/>
          </w:tcPr>
          <w:p w:rsidR="004D069C" w:rsidRPr="0088427D" w:rsidRDefault="004D069C" w:rsidP="00067E04">
            <w:pPr>
              <w:spacing w:before="100" w:beforeAutospacing="1" w:after="100" w:afterAutospacing="1" w:line="240" w:lineRule="auto"/>
              <w:jc w:val="both"/>
              <w:rPr>
                <w:rFonts w:asciiTheme="minorHAnsi" w:eastAsia="Times New Roman" w:hAnsiTheme="minorHAnsi" w:cstheme="minorHAnsi"/>
                <w:i/>
                <w:iCs/>
                <w:sz w:val="24"/>
                <w:szCs w:val="24"/>
                <w:lang w:eastAsia="pt-BR"/>
              </w:rPr>
            </w:pPr>
          </w:p>
        </w:tc>
        <w:tc>
          <w:tcPr>
            <w:tcW w:w="4896" w:type="dxa"/>
            <w:shd w:val="clear" w:color="auto" w:fill="auto"/>
          </w:tcPr>
          <w:p w:rsidR="004D069C" w:rsidRPr="0088427D" w:rsidRDefault="004D069C" w:rsidP="00067E04">
            <w:pPr>
              <w:spacing w:before="100" w:beforeAutospacing="1" w:after="100" w:afterAutospacing="1" w:line="240" w:lineRule="auto"/>
              <w:jc w:val="both"/>
              <w:rPr>
                <w:rFonts w:asciiTheme="minorHAnsi" w:eastAsia="Times New Roman" w:hAnsiTheme="minorHAnsi" w:cstheme="minorHAnsi"/>
                <w:i/>
                <w:iCs/>
                <w:sz w:val="24"/>
                <w:szCs w:val="24"/>
                <w:lang w:eastAsia="pt-BR"/>
              </w:rPr>
            </w:pPr>
          </w:p>
        </w:tc>
      </w:tr>
      <w:tr w:rsidR="004D069C" w:rsidRPr="0088427D" w:rsidTr="00067E04">
        <w:tc>
          <w:tcPr>
            <w:tcW w:w="5353" w:type="dxa"/>
            <w:shd w:val="clear" w:color="auto" w:fill="auto"/>
          </w:tcPr>
          <w:p w:rsidR="004D069C" w:rsidRPr="0088427D" w:rsidRDefault="00780E9F" w:rsidP="0026274F">
            <w:pPr>
              <w:pStyle w:val="Ttulo10"/>
              <w:rPr>
                <w:rFonts w:asciiTheme="minorHAnsi" w:hAnsiTheme="minorHAnsi" w:cstheme="minorHAnsi"/>
                <w:sz w:val="24"/>
                <w:szCs w:val="24"/>
              </w:rPr>
            </w:pPr>
            <w:r w:rsidRPr="0088427D">
              <w:rPr>
                <w:rFonts w:asciiTheme="minorHAnsi" w:hAnsiTheme="minorHAnsi" w:cstheme="minorHAnsi"/>
                <w:sz w:val="24"/>
                <w:szCs w:val="24"/>
              </w:rPr>
              <w:t>CIRCULAR SUSEP</w:t>
            </w:r>
          </w:p>
        </w:tc>
        <w:tc>
          <w:tcPr>
            <w:tcW w:w="5103" w:type="dxa"/>
            <w:shd w:val="clear" w:color="auto" w:fill="auto"/>
          </w:tcPr>
          <w:p w:rsidR="004D069C" w:rsidRPr="0088427D" w:rsidRDefault="004D069C" w:rsidP="0038033A">
            <w:pPr>
              <w:pStyle w:val="Default"/>
              <w:jc w:val="center"/>
              <w:rPr>
                <w:rFonts w:asciiTheme="minorHAnsi" w:hAnsiTheme="minorHAnsi" w:cstheme="minorHAnsi"/>
                <w:color w:val="auto"/>
              </w:rPr>
            </w:pPr>
          </w:p>
        </w:tc>
        <w:tc>
          <w:tcPr>
            <w:tcW w:w="4896" w:type="dxa"/>
            <w:shd w:val="clear" w:color="auto" w:fill="auto"/>
          </w:tcPr>
          <w:p w:rsidR="004D069C" w:rsidRPr="0088427D" w:rsidRDefault="004D069C" w:rsidP="0038033A">
            <w:pPr>
              <w:pStyle w:val="Default"/>
              <w:jc w:val="center"/>
              <w:rPr>
                <w:rFonts w:asciiTheme="minorHAnsi" w:hAnsiTheme="minorHAnsi" w:cstheme="minorHAnsi"/>
                <w:color w:val="auto"/>
              </w:rPr>
            </w:pPr>
          </w:p>
        </w:tc>
      </w:tr>
      <w:tr w:rsidR="004D069C" w:rsidRPr="0088427D" w:rsidTr="00067E04">
        <w:tc>
          <w:tcPr>
            <w:tcW w:w="5353" w:type="dxa"/>
            <w:shd w:val="clear" w:color="auto" w:fill="auto"/>
          </w:tcPr>
          <w:p w:rsidR="004D069C" w:rsidRPr="0088427D" w:rsidRDefault="004D069C" w:rsidP="0038033A">
            <w:pPr>
              <w:spacing w:before="100" w:beforeAutospacing="1" w:after="100" w:afterAutospacing="1" w:line="240" w:lineRule="auto"/>
              <w:jc w:val="both"/>
              <w:rPr>
                <w:rFonts w:asciiTheme="minorHAnsi" w:eastAsia="Times New Roman" w:hAnsiTheme="minorHAnsi" w:cstheme="minorHAnsi"/>
                <w:i/>
                <w:iCs/>
                <w:sz w:val="24"/>
                <w:szCs w:val="24"/>
                <w:lang w:eastAsia="pt-BR"/>
              </w:rPr>
            </w:pPr>
          </w:p>
        </w:tc>
        <w:tc>
          <w:tcPr>
            <w:tcW w:w="5103" w:type="dxa"/>
            <w:shd w:val="clear" w:color="auto" w:fill="auto"/>
          </w:tcPr>
          <w:p w:rsidR="004D069C" w:rsidRPr="0088427D" w:rsidRDefault="004D069C" w:rsidP="0038033A">
            <w:pPr>
              <w:spacing w:before="100" w:beforeAutospacing="1" w:after="100" w:afterAutospacing="1" w:line="240" w:lineRule="auto"/>
              <w:jc w:val="both"/>
              <w:rPr>
                <w:rFonts w:asciiTheme="minorHAnsi" w:eastAsia="Times New Roman" w:hAnsiTheme="minorHAnsi" w:cstheme="minorHAnsi"/>
                <w:i/>
                <w:iCs/>
                <w:sz w:val="24"/>
                <w:szCs w:val="24"/>
                <w:lang w:eastAsia="pt-BR"/>
              </w:rPr>
            </w:pPr>
          </w:p>
        </w:tc>
        <w:tc>
          <w:tcPr>
            <w:tcW w:w="4896" w:type="dxa"/>
            <w:shd w:val="clear" w:color="auto" w:fill="auto"/>
          </w:tcPr>
          <w:p w:rsidR="004D069C" w:rsidRPr="0088427D" w:rsidRDefault="004D069C" w:rsidP="0038033A">
            <w:pPr>
              <w:spacing w:before="100" w:beforeAutospacing="1" w:after="100" w:afterAutospacing="1" w:line="240" w:lineRule="auto"/>
              <w:ind w:left="-7" w:firstLine="7"/>
              <w:jc w:val="both"/>
              <w:rPr>
                <w:rFonts w:asciiTheme="minorHAnsi" w:eastAsia="Times New Roman" w:hAnsiTheme="minorHAnsi" w:cstheme="minorHAnsi"/>
                <w:i/>
                <w:iCs/>
                <w:sz w:val="24"/>
                <w:szCs w:val="24"/>
                <w:lang w:eastAsia="pt-BR"/>
              </w:rPr>
            </w:pPr>
          </w:p>
        </w:tc>
      </w:tr>
      <w:tr w:rsidR="004D069C" w:rsidRPr="0088427D" w:rsidTr="00416230">
        <w:trPr>
          <w:trHeight w:val="803"/>
        </w:trPr>
        <w:tc>
          <w:tcPr>
            <w:tcW w:w="5353" w:type="dxa"/>
            <w:shd w:val="clear" w:color="auto" w:fill="auto"/>
          </w:tcPr>
          <w:p w:rsidR="00F02145" w:rsidRPr="0088427D" w:rsidRDefault="007E7948" w:rsidP="0038033A">
            <w:pPr>
              <w:spacing w:before="120" w:after="120" w:line="240" w:lineRule="auto"/>
              <w:jc w:val="both"/>
              <w:rPr>
                <w:rFonts w:asciiTheme="minorHAnsi" w:eastAsia="Times New Roman" w:hAnsiTheme="minorHAnsi" w:cstheme="minorHAnsi"/>
                <w:sz w:val="24"/>
                <w:szCs w:val="24"/>
                <w:lang w:eastAsia="pt-BR"/>
              </w:rPr>
            </w:pPr>
            <w:r w:rsidRPr="0088427D">
              <w:rPr>
                <w:rFonts w:asciiTheme="minorHAnsi" w:eastAsia="Times New Roman" w:hAnsiTheme="minorHAnsi" w:cstheme="minorHAnsi"/>
                <w:iCs/>
                <w:sz w:val="24"/>
                <w:szCs w:val="24"/>
                <w:lang w:eastAsia="pt-BR"/>
              </w:rPr>
              <w:t>Dispõe sobre as regras de funcionamento e os critérios para operação das coberturas dos seguros de danos.</w:t>
            </w:r>
          </w:p>
        </w:tc>
        <w:tc>
          <w:tcPr>
            <w:tcW w:w="5103" w:type="dxa"/>
            <w:shd w:val="clear" w:color="auto" w:fill="auto"/>
          </w:tcPr>
          <w:p w:rsidR="004D069C" w:rsidRPr="0088427D" w:rsidRDefault="004D069C" w:rsidP="001A2EC0">
            <w:pPr>
              <w:spacing w:before="100" w:beforeAutospacing="1" w:after="100" w:afterAutospacing="1" w:line="240" w:lineRule="auto"/>
              <w:jc w:val="both"/>
              <w:rPr>
                <w:rFonts w:asciiTheme="minorHAnsi" w:hAnsiTheme="minorHAnsi" w:cstheme="minorHAnsi"/>
                <w:sz w:val="24"/>
                <w:szCs w:val="24"/>
                <w:lang w:eastAsia="pt-BR"/>
              </w:rPr>
            </w:pPr>
          </w:p>
        </w:tc>
        <w:tc>
          <w:tcPr>
            <w:tcW w:w="4896" w:type="dxa"/>
            <w:shd w:val="clear" w:color="auto" w:fill="auto"/>
          </w:tcPr>
          <w:p w:rsidR="004D069C" w:rsidRPr="0088427D" w:rsidRDefault="004D069C" w:rsidP="006122D1">
            <w:pPr>
              <w:spacing w:before="100" w:beforeAutospacing="1" w:after="100" w:afterAutospacing="1" w:line="240" w:lineRule="auto"/>
              <w:rPr>
                <w:rFonts w:asciiTheme="minorHAnsi" w:hAnsiTheme="minorHAnsi" w:cstheme="minorHAnsi"/>
                <w:iCs/>
                <w:sz w:val="24"/>
                <w:szCs w:val="24"/>
                <w:lang w:eastAsia="pt-BR"/>
              </w:rPr>
            </w:pPr>
          </w:p>
        </w:tc>
      </w:tr>
      <w:tr w:rsidR="004D069C" w:rsidRPr="0088427D" w:rsidTr="00067E04">
        <w:trPr>
          <w:trHeight w:val="222"/>
        </w:trPr>
        <w:tc>
          <w:tcPr>
            <w:tcW w:w="5353" w:type="dxa"/>
            <w:shd w:val="clear" w:color="auto" w:fill="auto"/>
          </w:tcPr>
          <w:p w:rsidR="004D069C" w:rsidRPr="0088427D" w:rsidRDefault="004D069C" w:rsidP="00423D99">
            <w:pPr>
              <w:spacing w:before="100" w:beforeAutospacing="1" w:after="100" w:afterAutospacing="1" w:line="240" w:lineRule="auto"/>
              <w:rPr>
                <w:rFonts w:asciiTheme="minorHAnsi" w:eastAsia="Times New Roman" w:hAnsiTheme="minorHAnsi" w:cstheme="minorHAnsi"/>
                <w:sz w:val="24"/>
                <w:szCs w:val="24"/>
                <w:lang w:eastAsia="pt-BR"/>
              </w:rPr>
            </w:pPr>
          </w:p>
        </w:tc>
        <w:tc>
          <w:tcPr>
            <w:tcW w:w="5103" w:type="dxa"/>
            <w:shd w:val="clear" w:color="auto" w:fill="auto"/>
          </w:tcPr>
          <w:p w:rsidR="004D069C" w:rsidRPr="0088427D" w:rsidRDefault="004D069C" w:rsidP="00423D99">
            <w:pPr>
              <w:spacing w:before="100" w:beforeAutospacing="1" w:after="100" w:afterAutospacing="1" w:line="240" w:lineRule="auto"/>
              <w:rPr>
                <w:rFonts w:asciiTheme="minorHAnsi" w:eastAsia="Times New Roman" w:hAnsiTheme="minorHAnsi" w:cstheme="minorHAnsi"/>
                <w:sz w:val="24"/>
                <w:szCs w:val="24"/>
                <w:lang w:eastAsia="pt-BR"/>
              </w:rPr>
            </w:pPr>
          </w:p>
        </w:tc>
        <w:tc>
          <w:tcPr>
            <w:tcW w:w="4896" w:type="dxa"/>
            <w:shd w:val="clear" w:color="auto" w:fill="auto"/>
          </w:tcPr>
          <w:p w:rsidR="004D069C" w:rsidRPr="0088427D" w:rsidRDefault="004D069C" w:rsidP="00423D99">
            <w:pPr>
              <w:spacing w:before="100" w:beforeAutospacing="1" w:after="100" w:afterAutospacing="1" w:line="240" w:lineRule="auto"/>
              <w:rPr>
                <w:rFonts w:asciiTheme="minorHAnsi" w:eastAsia="Times New Roman" w:hAnsiTheme="minorHAnsi" w:cstheme="minorHAnsi"/>
                <w:sz w:val="24"/>
                <w:szCs w:val="24"/>
                <w:lang w:eastAsia="pt-BR"/>
              </w:rPr>
            </w:pPr>
          </w:p>
        </w:tc>
      </w:tr>
      <w:tr w:rsidR="004D069C" w:rsidRPr="0088427D" w:rsidTr="00067E04">
        <w:tc>
          <w:tcPr>
            <w:tcW w:w="5353" w:type="dxa"/>
            <w:shd w:val="clear" w:color="auto" w:fill="auto"/>
          </w:tcPr>
          <w:p w:rsidR="00F02145" w:rsidRPr="0088427D" w:rsidRDefault="007E7948" w:rsidP="00780E9F">
            <w:pPr>
              <w:spacing w:before="120" w:after="120" w:line="240" w:lineRule="auto"/>
              <w:ind w:right="120"/>
              <w:jc w:val="both"/>
              <w:rPr>
                <w:rFonts w:asciiTheme="minorHAnsi" w:eastAsia="Times New Roman" w:hAnsiTheme="minorHAnsi" w:cstheme="minorHAnsi"/>
                <w:sz w:val="24"/>
                <w:szCs w:val="24"/>
                <w:lang w:eastAsia="pt-BR"/>
              </w:rPr>
            </w:pPr>
            <w:r w:rsidRPr="0088427D">
              <w:rPr>
                <w:rFonts w:asciiTheme="minorHAnsi" w:eastAsia="Times New Roman" w:hAnsiTheme="minorHAnsi" w:cstheme="minorHAnsi"/>
                <w:b/>
                <w:bCs/>
                <w:sz w:val="24"/>
                <w:szCs w:val="24"/>
                <w:lang w:eastAsia="pt-BR"/>
              </w:rPr>
              <w:t xml:space="preserve">A SUPERINTENDENTE DA SUPERINTENDÊNCIA DE SEGUROS PRIVADOS - SUSEP, </w:t>
            </w:r>
            <w:r w:rsidRPr="0088427D">
              <w:rPr>
                <w:rFonts w:asciiTheme="minorHAnsi" w:eastAsia="Times New Roman" w:hAnsiTheme="minorHAnsi" w:cstheme="minorHAnsi"/>
                <w:bCs/>
                <w:sz w:val="24"/>
                <w:szCs w:val="24"/>
                <w:lang w:eastAsia="pt-BR"/>
              </w:rPr>
              <w:t>no uso das atribuições que lhe confere o artigo 36, alínea "b", do Decreto-Lei nº 73, de 21 de novembro de 1966, considerando o disposto no art. 34, inciso II, do Decreto nº 60.459, de 13 de março de 1967, e considerando o que consta do Processo Susep nº 15414.608996/2018-49,</w:t>
            </w:r>
          </w:p>
        </w:tc>
        <w:tc>
          <w:tcPr>
            <w:tcW w:w="5103" w:type="dxa"/>
            <w:shd w:val="clear" w:color="auto" w:fill="auto"/>
          </w:tcPr>
          <w:p w:rsidR="004D069C" w:rsidRPr="0088427D" w:rsidRDefault="004D069C" w:rsidP="00423D99">
            <w:pPr>
              <w:spacing w:before="120" w:after="120" w:line="240" w:lineRule="auto"/>
              <w:jc w:val="both"/>
              <w:rPr>
                <w:rFonts w:asciiTheme="minorHAnsi" w:eastAsia="Times New Roman" w:hAnsiTheme="minorHAnsi" w:cstheme="minorHAnsi"/>
                <w:b/>
                <w:bCs/>
                <w:sz w:val="24"/>
                <w:szCs w:val="24"/>
                <w:lang w:eastAsia="pt-BR"/>
              </w:rPr>
            </w:pPr>
          </w:p>
        </w:tc>
        <w:tc>
          <w:tcPr>
            <w:tcW w:w="4896" w:type="dxa"/>
            <w:shd w:val="clear" w:color="auto" w:fill="auto"/>
          </w:tcPr>
          <w:p w:rsidR="004D069C" w:rsidRPr="0088427D" w:rsidRDefault="004D069C" w:rsidP="00423D99">
            <w:pPr>
              <w:spacing w:before="120" w:after="120" w:line="240" w:lineRule="auto"/>
              <w:jc w:val="both"/>
              <w:rPr>
                <w:rFonts w:asciiTheme="minorHAnsi" w:eastAsia="Times New Roman" w:hAnsiTheme="minorHAnsi" w:cstheme="minorHAnsi"/>
                <w:b/>
                <w:bCs/>
                <w:sz w:val="24"/>
                <w:szCs w:val="24"/>
                <w:lang w:eastAsia="pt-BR"/>
              </w:rPr>
            </w:pPr>
          </w:p>
        </w:tc>
      </w:tr>
      <w:tr w:rsidR="004D069C" w:rsidRPr="0088427D" w:rsidTr="00067E04">
        <w:tc>
          <w:tcPr>
            <w:tcW w:w="5353" w:type="dxa"/>
            <w:shd w:val="clear" w:color="auto" w:fill="auto"/>
          </w:tcPr>
          <w:p w:rsidR="004D069C" w:rsidRPr="0088427D" w:rsidRDefault="004D069C" w:rsidP="0038033A">
            <w:pPr>
              <w:spacing w:before="100" w:beforeAutospacing="1" w:after="100" w:afterAutospacing="1" w:line="240" w:lineRule="auto"/>
              <w:rPr>
                <w:rFonts w:asciiTheme="minorHAnsi" w:eastAsia="Times New Roman" w:hAnsiTheme="minorHAnsi" w:cstheme="minorHAnsi"/>
                <w:sz w:val="24"/>
                <w:szCs w:val="24"/>
                <w:lang w:eastAsia="pt-BR"/>
              </w:rPr>
            </w:pPr>
            <w:r w:rsidRPr="0088427D">
              <w:rPr>
                <w:rFonts w:asciiTheme="minorHAnsi" w:eastAsia="Times New Roman" w:hAnsiTheme="minorHAnsi" w:cstheme="minorHAnsi"/>
                <w:sz w:val="24"/>
                <w:szCs w:val="24"/>
                <w:lang w:eastAsia="pt-BR"/>
              </w:rPr>
              <w:t> </w:t>
            </w:r>
          </w:p>
        </w:tc>
        <w:tc>
          <w:tcPr>
            <w:tcW w:w="5103" w:type="dxa"/>
            <w:shd w:val="clear" w:color="auto" w:fill="auto"/>
          </w:tcPr>
          <w:p w:rsidR="004D069C" w:rsidRPr="0088427D" w:rsidRDefault="004D069C" w:rsidP="0038033A">
            <w:pPr>
              <w:spacing w:before="100" w:beforeAutospacing="1" w:after="100" w:afterAutospacing="1" w:line="240" w:lineRule="auto"/>
              <w:rPr>
                <w:rFonts w:asciiTheme="minorHAnsi" w:eastAsia="Times New Roman" w:hAnsiTheme="minorHAnsi" w:cstheme="minorHAnsi"/>
                <w:sz w:val="24"/>
                <w:szCs w:val="24"/>
                <w:lang w:eastAsia="pt-BR"/>
              </w:rPr>
            </w:pPr>
          </w:p>
        </w:tc>
        <w:tc>
          <w:tcPr>
            <w:tcW w:w="4896" w:type="dxa"/>
            <w:shd w:val="clear" w:color="auto" w:fill="auto"/>
          </w:tcPr>
          <w:p w:rsidR="004D069C" w:rsidRPr="0088427D" w:rsidRDefault="004D069C" w:rsidP="0038033A">
            <w:pPr>
              <w:spacing w:before="100" w:beforeAutospacing="1" w:after="100" w:afterAutospacing="1" w:line="240" w:lineRule="auto"/>
              <w:rPr>
                <w:rFonts w:asciiTheme="minorHAnsi" w:eastAsia="Times New Roman" w:hAnsiTheme="minorHAnsi" w:cstheme="minorHAnsi"/>
                <w:sz w:val="24"/>
                <w:szCs w:val="24"/>
                <w:lang w:eastAsia="pt-BR"/>
              </w:rPr>
            </w:pPr>
          </w:p>
        </w:tc>
      </w:tr>
      <w:tr w:rsidR="004D069C" w:rsidRPr="0088427D" w:rsidTr="00067E04">
        <w:tc>
          <w:tcPr>
            <w:tcW w:w="5353" w:type="dxa"/>
            <w:shd w:val="clear" w:color="auto" w:fill="auto"/>
          </w:tcPr>
          <w:p w:rsidR="004D069C" w:rsidRPr="0088427D" w:rsidRDefault="00780E9F" w:rsidP="004D069C">
            <w:pPr>
              <w:spacing w:before="120" w:after="120" w:line="240" w:lineRule="auto"/>
              <w:jc w:val="both"/>
              <w:rPr>
                <w:rFonts w:asciiTheme="minorHAnsi" w:eastAsia="Times New Roman" w:hAnsiTheme="minorHAnsi" w:cstheme="minorHAnsi"/>
                <w:b/>
                <w:bCs/>
                <w:spacing w:val="48"/>
                <w:sz w:val="24"/>
                <w:szCs w:val="24"/>
                <w:lang w:eastAsia="pt-BR"/>
              </w:rPr>
            </w:pPr>
            <w:r w:rsidRPr="0088427D">
              <w:rPr>
                <w:rFonts w:asciiTheme="minorHAnsi" w:eastAsia="Times New Roman" w:hAnsiTheme="minorHAnsi" w:cstheme="minorHAnsi"/>
                <w:b/>
                <w:bCs/>
                <w:spacing w:val="48"/>
                <w:sz w:val="24"/>
                <w:szCs w:val="24"/>
                <w:lang w:eastAsia="pt-BR"/>
              </w:rPr>
              <w:t>RESOLVE:</w:t>
            </w:r>
          </w:p>
        </w:tc>
        <w:tc>
          <w:tcPr>
            <w:tcW w:w="5103" w:type="dxa"/>
            <w:shd w:val="clear" w:color="auto" w:fill="auto"/>
          </w:tcPr>
          <w:p w:rsidR="004D069C" w:rsidRPr="0088427D" w:rsidRDefault="004D069C" w:rsidP="0038033A">
            <w:pPr>
              <w:spacing w:before="120" w:after="120" w:line="240" w:lineRule="auto"/>
              <w:jc w:val="both"/>
              <w:rPr>
                <w:rFonts w:asciiTheme="minorHAnsi" w:eastAsia="Times New Roman" w:hAnsiTheme="minorHAnsi" w:cstheme="minorHAnsi"/>
                <w:b/>
                <w:bCs/>
                <w:spacing w:val="48"/>
                <w:sz w:val="24"/>
                <w:szCs w:val="24"/>
                <w:lang w:eastAsia="pt-BR"/>
              </w:rPr>
            </w:pPr>
          </w:p>
        </w:tc>
        <w:tc>
          <w:tcPr>
            <w:tcW w:w="4896" w:type="dxa"/>
            <w:shd w:val="clear" w:color="auto" w:fill="auto"/>
          </w:tcPr>
          <w:p w:rsidR="004D069C" w:rsidRPr="0088427D" w:rsidRDefault="004D069C" w:rsidP="0038033A">
            <w:pPr>
              <w:spacing w:before="120" w:after="120" w:line="240" w:lineRule="auto"/>
              <w:jc w:val="both"/>
              <w:rPr>
                <w:rFonts w:asciiTheme="minorHAnsi" w:eastAsia="Times New Roman" w:hAnsiTheme="minorHAnsi" w:cstheme="minorHAnsi"/>
                <w:b/>
                <w:bCs/>
                <w:spacing w:val="48"/>
                <w:sz w:val="24"/>
                <w:szCs w:val="24"/>
                <w:lang w:eastAsia="pt-BR"/>
              </w:rPr>
            </w:pPr>
          </w:p>
        </w:tc>
      </w:tr>
      <w:tr w:rsidR="004D069C" w:rsidRPr="0088427D" w:rsidTr="00416230">
        <w:trPr>
          <w:trHeight w:val="707"/>
        </w:trPr>
        <w:tc>
          <w:tcPr>
            <w:tcW w:w="5353" w:type="dxa"/>
            <w:shd w:val="clear" w:color="auto" w:fill="auto"/>
          </w:tcPr>
          <w:p w:rsidR="004D069C" w:rsidRPr="0088427D" w:rsidRDefault="007E7948" w:rsidP="007E7948">
            <w:pPr>
              <w:spacing w:before="120" w:after="120" w:line="240" w:lineRule="auto"/>
              <w:ind w:right="120"/>
              <w:jc w:val="both"/>
              <w:rPr>
                <w:rFonts w:asciiTheme="minorHAnsi" w:eastAsia="Times New Roman" w:hAnsiTheme="minorHAnsi" w:cstheme="minorHAnsi"/>
                <w:sz w:val="24"/>
                <w:szCs w:val="24"/>
                <w:lang w:eastAsia="pt-BR"/>
              </w:rPr>
            </w:pPr>
            <w:r w:rsidRPr="007E7948">
              <w:rPr>
                <w:rFonts w:asciiTheme="minorHAnsi" w:eastAsia="Times New Roman" w:hAnsiTheme="minorHAnsi" w:cstheme="minorHAnsi"/>
                <w:sz w:val="24"/>
                <w:szCs w:val="24"/>
                <w:lang w:eastAsia="pt-BR"/>
              </w:rPr>
              <w:t>Art. 1º Dispor sobre as regras de funcionamento e os critérios para operação das coberturas dos seguros de danos.</w:t>
            </w:r>
          </w:p>
        </w:tc>
        <w:tc>
          <w:tcPr>
            <w:tcW w:w="5103" w:type="dxa"/>
            <w:shd w:val="clear" w:color="auto" w:fill="auto"/>
          </w:tcPr>
          <w:p w:rsidR="004D069C" w:rsidRPr="0088427D" w:rsidRDefault="004D069C" w:rsidP="001129AB">
            <w:pPr>
              <w:pStyle w:val="Default"/>
              <w:jc w:val="both"/>
              <w:rPr>
                <w:rFonts w:asciiTheme="minorHAnsi" w:hAnsiTheme="minorHAnsi" w:cstheme="minorHAnsi"/>
                <w:highlight w:val="green"/>
              </w:rPr>
            </w:pPr>
          </w:p>
        </w:tc>
        <w:tc>
          <w:tcPr>
            <w:tcW w:w="4896" w:type="dxa"/>
            <w:shd w:val="clear" w:color="auto" w:fill="auto"/>
          </w:tcPr>
          <w:p w:rsidR="004D069C" w:rsidRPr="0088427D" w:rsidRDefault="004D069C" w:rsidP="006122D1">
            <w:pPr>
              <w:spacing w:before="100" w:beforeAutospacing="1" w:after="100" w:afterAutospacing="1" w:line="240" w:lineRule="auto"/>
              <w:rPr>
                <w:rFonts w:asciiTheme="minorHAnsi" w:hAnsiTheme="minorHAnsi" w:cstheme="minorHAnsi"/>
                <w:sz w:val="24"/>
                <w:szCs w:val="24"/>
                <w:lang w:eastAsia="pt-BR"/>
              </w:rPr>
            </w:pPr>
          </w:p>
        </w:tc>
      </w:tr>
      <w:tr w:rsidR="007E7948" w:rsidRPr="0088427D" w:rsidTr="00416230">
        <w:trPr>
          <w:trHeight w:val="707"/>
        </w:trPr>
        <w:tc>
          <w:tcPr>
            <w:tcW w:w="5353" w:type="dxa"/>
            <w:shd w:val="clear" w:color="auto" w:fill="auto"/>
          </w:tcPr>
          <w:p w:rsidR="007E7948" w:rsidRPr="0088427D" w:rsidRDefault="007E7948" w:rsidP="007E7948">
            <w:pPr>
              <w:spacing w:before="120" w:after="120" w:line="240" w:lineRule="auto"/>
              <w:ind w:right="120"/>
              <w:jc w:val="both"/>
              <w:rPr>
                <w:rFonts w:asciiTheme="minorHAnsi" w:eastAsia="Times New Roman" w:hAnsiTheme="minorHAnsi" w:cstheme="minorHAnsi"/>
                <w:sz w:val="24"/>
                <w:szCs w:val="24"/>
                <w:lang w:eastAsia="pt-BR"/>
              </w:rPr>
            </w:pPr>
            <w:r w:rsidRPr="007E7948">
              <w:rPr>
                <w:rFonts w:asciiTheme="minorHAnsi" w:eastAsia="Times New Roman" w:hAnsiTheme="minorHAnsi" w:cstheme="minorHAnsi"/>
                <w:sz w:val="24"/>
                <w:szCs w:val="24"/>
                <w:lang w:eastAsia="pt-BR"/>
              </w:rPr>
              <w:t>§ 1º As disposições desta Circular também se aplicam, no que couber, aos planos de seguros de danos comercializados por meio de bilhete.</w:t>
            </w:r>
          </w:p>
        </w:tc>
        <w:tc>
          <w:tcPr>
            <w:tcW w:w="5103" w:type="dxa"/>
            <w:shd w:val="clear" w:color="auto" w:fill="auto"/>
          </w:tcPr>
          <w:p w:rsidR="007E7948" w:rsidRPr="0088427D" w:rsidRDefault="007E7948" w:rsidP="001129AB">
            <w:pPr>
              <w:pStyle w:val="Default"/>
              <w:jc w:val="both"/>
              <w:rPr>
                <w:rFonts w:asciiTheme="minorHAnsi" w:hAnsiTheme="minorHAnsi" w:cstheme="minorHAnsi"/>
                <w:highlight w:val="green"/>
              </w:rPr>
            </w:pPr>
          </w:p>
        </w:tc>
        <w:tc>
          <w:tcPr>
            <w:tcW w:w="4896" w:type="dxa"/>
            <w:shd w:val="clear" w:color="auto" w:fill="auto"/>
          </w:tcPr>
          <w:p w:rsidR="007E7948" w:rsidRPr="0088427D" w:rsidRDefault="007E7948" w:rsidP="006122D1">
            <w:pPr>
              <w:spacing w:before="100" w:beforeAutospacing="1" w:after="100" w:afterAutospacing="1" w:line="240" w:lineRule="auto"/>
              <w:rPr>
                <w:rFonts w:asciiTheme="minorHAnsi" w:hAnsiTheme="minorHAnsi" w:cstheme="minorHAnsi"/>
                <w:sz w:val="24"/>
                <w:szCs w:val="24"/>
                <w:lang w:eastAsia="pt-BR"/>
              </w:rPr>
            </w:pPr>
          </w:p>
        </w:tc>
      </w:tr>
      <w:tr w:rsidR="007E7948" w:rsidRPr="0088427D" w:rsidTr="00416230">
        <w:trPr>
          <w:trHeight w:val="707"/>
        </w:trPr>
        <w:tc>
          <w:tcPr>
            <w:tcW w:w="5353" w:type="dxa"/>
            <w:shd w:val="clear" w:color="auto" w:fill="auto"/>
          </w:tcPr>
          <w:p w:rsidR="007E7948" w:rsidRPr="0088427D" w:rsidRDefault="007E7948" w:rsidP="007E7948">
            <w:pPr>
              <w:spacing w:before="120" w:after="120" w:line="240" w:lineRule="auto"/>
              <w:ind w:right="120"/>
              <w:jc w:val="both"/>
              <w:rPr>
                <w:rFonts w:asciiTheme="minorHAnsi" w:eastAsia="Times New Roman" w:hAnsiTheme="minorHAnsi" w:cstheme="minorHAnsi"/>
                <w:sz w:val="24"/>
                <w:szCs w:val="24"/>
                <w:lang w:eastAsia="pt-BR"/>
              </w:rPr>
            </w:pPr>
            <w:r w:rsidRPr="007E7948">
              <w:rPr>
                <w:rFonts w:asciiTheme="minorHAnsi" w:eastAsia="Times New Roman" w:hAnsiTheme="minorHAnsi" w:cstheme="minorHAnsi"/>
                <w:sz w:val="24"/>
                <w:szCs w:val="24"/>
                <w:lang w:eastAsia="pt-BR"/>
              </w:rPr>
              <w:t xml:space="preserve">§2º As disposições desta Circular não se aplicam aos </w:t>
            </w:r>
            <w:r w:rsidRPr="007E7948">
              <w:rPr>
                <w:rFonts w:asciiTheme="minorHAnsi" w:eastAsia="Times New Roman" w:hAnsiTheme="minorHAnsi" w:cstheme="minorHAnsi"/>
                <w:iCs/>
                <w:sz w:val="24"/>
                <w:szCs w:val="24"/>
                <w:lang w:eastAsia="pt-BR"/>
              </w:rPr>
              <w:t>contratos de seguros de danos para cobertura de grandes riscos, na forma definida em regulamentação específica.</w:t>
            </w:r>
          </w:p>
        </w:tc>
        <w:tc>
          <w:tcPr>
            <w:tcW w:w="5103" w:type="dxa"/>
            <w:shd w:val="clear" w:color="auto" w:fill="auto"/>
          </w:tcPr>
          <w:p w:rsidR="007E7948" w:rsidRPr="0088427D" w:rsidRDefault="007E7948" w:rsidP="001129AB">
            <w:pPr>
              <w:pStyle w:val="Default"/>
              <w:jc w:val="both"/>
              <w:rPr>
                <w:rFonts w:asciiTheme="minorHAnsi" w:hAnsiTheme="minorHAnsi" w:cstheme="minorHAnsi"/>
                <w:highlight w:val="green"/>
              </w:rPr>
            </w:pPr>
          </w:p>
        </w:tc>
        <w:tc>
          <w:tcPr>
            <w:tcW w:w="4896" w:type="dxa"/>
            <w:shd w:val="clear" w:color="auto" w:fill="auto"/>
          </w:tcPr>
          <w:p w:rsidR="007E7948" w:rsidRPr="0088427D" w:rsidRDefault="007E7948" w:rsidP="006122D1">
            <w:pPr>
              <w:spacing w:before="100" w:beforeAutospacing="1" w:after="100" w:afterAutospacing="1" w:line="240" w:lineRule="auto"/>
              <w:rPr>
                <w:rFonts w:asciiTheme="minorHAnsi" w:hAnsiTheme="minorHAnsi" w:cstheme="minorHAnsi"/>
                <w:sz w:val="24"/>
                <w:szCs w:val="24"/>
                <w:lang w:eastAsia="pt-BR"/>
              </w:rPr>
            </w:pPr>
          </w:p>
        </w:tc>
      </w:tr>
      <w:tr w:rsidR="007E7948" w:rsidRPr="0088427D" w:rsidTr="00416230">
        <w:trPr>
          <w:trHeight w:val="707"/>
        </w:trPr>
        <w:tc>
          <w:tcPr>
            <w:tcW w:w="5353" w:type="dxa"/>
            <w:shd w:val="clear" w:color="auto" w:fill="auto"/>
          </w:tcPr>
          <w:p w:rsidR="007E7948" w:rsidRPr="0088427D" w:rsidRDefault="007E7948" w:rsidP="007E7948">
            <w:pPr>
              <w:spacing w:before="120" w:after="120" w:line="240" w:lineRule="auto"/>
              <w:ind w:right="120"/>
              <w:jc w:val="both"/>
              <w:rPr>
                <w:rFonts w:asciiTheme="minorHAnsi" w:eastAsia="Times New Roman" w:hAnsiTheme="minorHAnsi" w:cstheme="minorHAnsi"/>
                <w:sz w:val="24"/>
                <w:szCs w:val="24"/>
                <w:lang w:eastAsia="pt-BR"/>
              </w:rPr>
            </w:pPr>
            <w:r w:rsidRPr="007E7948">
              <w:rPr>
                <w:rFonts w:asciiTheme="minorHAnsi" w:eastAsia="Times New Roman" w:hAnsiTheme="minorHAnsi" w:cstheme="minorHAnsi"/>
                <w:sz w:val="24"/>
                <w:szCs w:val="24"/>
                <w:lang w:eastAsia="pt-BR"/>
              </w:rPr>
              <w:lastRenderedPageBreak/>
              <w:t>§ 3º Todas as anuências dos proponentes e segurados, bem como de seus representantes, por meio de assinaturas, quando exigidas, envios de documentos e comunicados entre as partes contratantes, podem se dar com a utilização de meios remotos, nos termos da regulamentação específica.</w:t>
            </w:r>
          </w:p>
        </w:tc>
        <w:tc>
          <w:tcPr>
            <w:tcW w:w="5103" w:type="dxa"/>
            <w:shd w:val="clear" w:color="auto" w:fill="auto"/>
          </w:tcPr>
          <w:p w:rsidR="007E7948" w:rsidRPr="0088427D" w:rsidRDefault="007E7948" w:rsidP="001129AB">
            <w:pPr>
              <w:pStyle w:val="Default"/>
              <w:jc w:val="both"/>
              <w:rPr>
                <w:rFonts w:asciiTheme="minorHAnsi" w:hAnsiTheme="minorHAnsi" w:cstheme="minorHAnsi"/>
                <w:highlight w:val="green"/>
              </w:rPr>
            </w:pPr>
          </w:p>
        </w:tc>
        <w:tc>
          <w:tcPr>
            <w:tcW w:w="4896" w:type="dxa"/>
            <w:shd w:val="clear" w:color="auto" w:fill="auto"/>
          </w:tcPr>
          <w:p w:rsidR="007E7948" w:rsidRPr="0088427D" w:rsidRDefault="007E7948" w:rsidP="006122D1">
            <w:pPr>
              <w:spacing w:before="100" w:beforeAutospacing="1" w:after="100" w:afterAutospacing="1" w:line="240" w:lineRule="auto"/>
              <w:rPr>
                <w:rFonts w:asciiTheme="minorHAnsi" w:hAnsiTheme="minorHAnsi" w:cstheme="minorHAnsi"/>
                <w:sz w:val="24"/>
                <w:szCs w:val="24"/>
                <w:lang w:eastAsia="pt-BR"/>
              </w:rPr>
            </w:pPr>
          </w:p>
        </w:tc>
      </w:tr>
      <w:tr w:rsidR="004D069C" w:rsidRPr="0088427D" w:rsidTr="00067E04">
        <w:tc>
          <w:tcPr>
            <w:tcW w:w="5353" w:type="dxa"/>
            <w:shd w:val="clear" w:color="auto" w:fill="auto"/>
          </w:tcPr>
          <w:p w:rsidR="004D069C" w:rsidRPr="0088427D" w:rsidRDefault="004D069C" w:rsidP="006122D1">
            <w:pPr>
              <w:spacing w:before="100" w:beforeAutospacing="1" w:after="100" w:afterAutospacing="1" w:line="240" w:lineRule="auto"/>
              <w:rPr>
                <w:rFonts w:asciiTheme="minorHAnsi" w:eastAsia="Times New Roman" w:hAnsiTheme="minorHAnsi" w:cstheme="minorHAnsi"/>
                <w:sz w:val="24"/>
                <w:szCs w:val="24"/>
                <w:lang w:eastAsia="pt-BR"/>
              </w:rPr>
            </w:pPr>
          </w:p>
        </w:tc>
        <w:tc>
          <w:tcPr>
            <w:tcW w:w="5103" w:type="dxa"/>
            <w:shd w:val="clear" w:color="auto" w:fill="auto"/>
          </w:tcPr>
          <w:p w:rsidR="004D069C" w:rsidRPr="0088427D" w:rsidRDefault="004D069C" w:rsidP="006122D1">
            <w:pPr>
              <w:spacing w:before="100" w:beforeAutospacing="1" w:after="100" w:afterAutospacing="1" w:line="240" w:lineRule="auto"/>
              <w:rPr>
                <w:rFonts w:asciiTheme="minorHAnsi" w:eastAsia="Times New Roman" w:hAnsiTheme="minorHAnsi" w:cstheme="minorHAnsi"/>
                <w:sz w:val="24"/>
                <w:szCs w:val="24"/>
                <w:lang w:eastAsia="pt-BR"/>
              </w:rPr>
            </w:pPr>
          </w:p>
        </w:tc>
        <w:tc>
          <w:tcPr>
            <w:tcW w:w="4896" w:type="dxa"/>
            <w:shd w:val="clear" w:color="auto" w:fill="auto"/>
          </w:tcPr>
          <w:p w:rsidR="004D069C" w:rsidRPr="0088427D" w:rsidRDefault="004D069C" w:rsidP="006122D1">
            <w:pPr>
              <w:spacing w:before="100" w:beforeAutospacing="1" w:after="100" w:afterAutospacing="1" w:line="240" w:lineRule="auto"/>
              <w:rPr>
                <w:rFonts w:asciiTheme="minorHAnsi" w:eastAsia="Times New Roman" w:hAnsiTheme="minorHAnsi" w:cstheme="minorHAnsi"/>
                <w:sz w:val="24"/>
                <w:szCs w:val="24"/>
                <w:lang w:eastAsia="pt-BR"/>
              </w:rPr>
            </w:pPr>
          </w:p>
        </w:tc>
      </w:tr>
      <w:tr w:rsidR="004D069C" w:rsidRPr="0088427D" w:rsidTr="00067E04">
        <w:tc>
          <w:tcPr>
            <w:tcW w:w="5353" w:type="dxa"/>
            <w:shd w:val="clear" w:color="auto" w:fill="auto"/>
          </w:tcPr>
          <w:p w:rsidR="007E7948" w:rsidRPr="007E7948" w:rsidRDefault="007E7948" w:rsidP="007E7948">
            <w:pPr>
              <w:spacing w:before="120" w:after="120" w:line="240" w:lineRule="auto"/>
              <w:ind w:left="120" w:right="120"/>
              <w:jc w:val="center"/>
              <w:rPr>
                <w:rFonts w:asciiTheme="minorHAnsi" w:eastAsia="Times New Roman" w:hAnsiTheme="minorHAnsi" w:cstheme="minorHAnsi"/>
                <w:bCs/>
                <w:sz w:val="24"/>
                <w:szCs w:val="24"/>
                <w:lang w:eastAsia="pt-BR"/>
              </w:rPr>
            </w:pPr>
            <w:r w:rsidRPr="007E7948">
              <w:rPr>
                <w:rFonts w:asciiTheme="minorHAnsi" w:eastAsia="Times New Roman" w:hAnsiTheme="minorHAnsi" w:cstheme="minorHAnsi"/>
                <w:bCs/>
                <w:sz w:val="24"/>
                <w:szCs w:val="24"/>
                <w:lang w:eastAsia="pt-BR"/>
              </w:rPr>
              <w:t>CAPÍTULO I</w:t>
            </w:r>
          </w:p>
          <w:p w:rsidR="00416230" w:rsidRPr="0088427D" w:rsidRDefault="007E7948" w:rsidP="007E7948">
            <w:pPr>
              <w:spacing w:before="120" w:after="120" w:line="240" w:lineRule="auto"/>
              <w:ind w:left="120" w:right="120"/>
              <w:jc w:val="center"/>
              <w:rPr>
                <w:rFonts w:asciiTheme="minorHAnsi" w:eastAsia="Times New Roman" w:hAnsiTheme="minorHAnsi" w:cstheme="minorHAnsi"/>
                <w:bCs/>
                <w:sz w:val="24"/>
                <w:szCs w:val="24"/>
                <w:lang w:eastAsia="pt-BR"/>
              </w:rPr>
            </w:pPr>
            <w:r w:rsidRPr="007E7948">
              <w:rPr>
                <w:rFonts w:asciiTheme="minorHAnsi" w:eastAsia="Times New Roman" w:hAnsiTheme="minorHAnsi" w:cstheme="minorHAnsi"/>
                <w:bCs/>
                <w:sz w:val="24"/>
                <w:szCs w:val="24"/>
                <w:lang w:eastAsia="pt-BR"/>
              </w:rPr>
              <w:t>DISPOSIÇÕES INICIAIS</w:t>
            </w:r>
          </w:p>
        </w:tc>
        <w:tc>
          <w:tcPr>
            <w:tcW w:w="5103" w:type="dxa"/>
            <w:shd w:val="clear" w:color="auto" w:fill="auto"/>
          </w:tcPr>
          <w:p w:rsidR="004D069C" w:rsidRPr="0088427D" w:rsidRDefault="004D069C" w:rsidP="00EC6998">
            <w:pPr>
              <w:spacing w:before="100" w:beforeAutospacing="1" w:after="100" w:afterAutospacing="1" w:line="240" w:lineRule="auto"/>
              <w:jc w:val="both"/>
              <w:rPr>
                <w:rFonts w:asciiTheme="minorHAnsi" w:eastAsia="Times New Roman" w:hAnsiTheme="minorHAnsi" w:cstheme="minorHAnsi"/>
                <w:sz w:val="24"/>
                <w:szCs w:val="24"/>
                <w:lang w:eastAsia="pt-BR"/>
              </w:rPr>
            </w:pPr>
          </w:p>
        </w:tc>
        <w:tc>
          <w:tcPr>
            <w:tcW w:w="4896" w:type="dxa"/>
            <w:shd w:val="clear" w:color="auto" w:fill="auto"/>
          </w:tcPr>
          <w:p w:rsidR="004D069C" w:rsidRPr="0088427D" w:rsidRDefault="004D069C" w:rsidP="00EC6998">
            <w:pPr>
              <w:spacing w:before="100" w:beforeAutospacing="1" w:after="100" w:afterAutospacing="1" w:line="240" w:lineRule="auto"/>
              <w:jc w:val="both"/>
              <w:rPr>
                <w:rFonts w:asciiTheme="minorHAnsi" w:eastAsia="Times New Roman" w:hAnsiTheme="minorHAnsi" w:cstheme="minorHAnsi"/>
                <w:sz w:val="24"/>
                <w:szCs w:val="24"/>
                <w:lang w:eastAsia="pt-BR"/>
              </w:rPr>
            </w:pPr>
          </w:p>
        </w:tc>
      </w:tr>
      <w:tr w:rsidR="004D069C" w:rsidRPr="0088427D" w:rsidTr="00067E04">
        <w:tc>
          <w:tcPr>
            <w:tcW w:w="5353" w:type="dxa"/>
            <w:shd w:val="clear" w:color="auto" w:fill="auto"/>
          </w:tcPr>
          <w:p w:rsidR="004D069C" w:rsidRPr="0088427D" w:rsidRDefault="004D069C" w:rsidP="000B76D3">
            <w:pPr>
              <w:pStyle w:val="Default"/>
              <w:jc w:val="both"/>
              <w:rPr>
                <w:rFonts w:asciiTheme="minorHAnsi" w:hAnsiTheme="minorHAnsi" w:cstheme="minorHAnsi"/>
              </w:rPr>
            </w:pPr>
          </w:p>
        </w:tc>
        <w:tc>
          <w:tcPr>
            <w:tcW w:w="5103" w:type="dxa"/>
            <w:shd w:val="clear" w:color="auto" w:fill="auto"/>
          </w:tcPr>
          <w:p w:rsidR="004D069C" w:rsidRPr="0088427D" w:rsidRDefault="004D069C" w:rsidP="006122D1">
            <w:pPr>
              <w:spacing w:before="100" w:beforeAutospacing="1" w:after="100" w:afterAutospacing="1" w:line="240" w:lineRule="auto"/>
              <w:rPr>
                <w:rFonts w:asciiTheme="minorHAnsi" w:eastAsia="Times New Roman" w:hAnsiTheme="minorHAnsi" w:cstheme="minorHAnsi"/>
                <w:sz w:val="24"/>
                <w:szCs w:val="24"/>
                <w:lang w:eastAsia="pt-BR"/>
              </w:rPr>
            </w:pPr>
          </w:p>
        </w:tc>
        <w:tc>
          <w:tcPr>
            <w:tcW w:w="4896" w:type="dxa"/>
            <w:shd w:val="clear" w:color="auto" w:fill="auto"/>
          </w:tcPr>
          <w:p w:rsidR="004D069C" w:rsidRPr="0088427D" w:rsidRDefault="004D069C" w:rsidP="006122D1">
            <w:pPr>
              <w:spacing w:before="100" w:beforeAutospacing="1" w:after="100" w:afterAutospacing="1" w:line="240" w:lineRule="auto"/>
              <w:rPr>
                <w:rFonts w:asciiTheme="minorHAnsi" w:eastAsia="Times New Roman" w:hAnsiTheme="minorHAnsi" w:cstheme="minorHAnsi"/>
                <w:sz w:val="24"/>
                <w:szCs w:val="24"/>
                <w:lang w:eastAsia="pt-BR"/>
              </w:rPr>
            </w:pPr>
          </w:p>
        </w:tc>
      </w:tr>
      <w:tr w:rsidR="00F02145" w:rsidRPr="0088427D" w:rsidTr="00067E04">
        <w:tc>
          <w:tcPr>
            <w:tcW w:w="5353" w:type="dxa"/>
            <w:shd w:val="clear" w:color="auto" w:fill="auto"/>
          </w:tcPr>
          <w:p w:rsidR="00F02145" w:rsidRPr="0088427D" w:rsidRDefault="007E7948" w:rsidP="007E7948">
            <w:pPr>
              <w:spacing w:before="120" w:after="120" w:line="240" w:lineRule="auto"/>
              <w:ind w:right="120"/>
              <w:jc w:val="both"/>
              <w:rPr>
                <w:rFonts w:asciiTheme="minorHAnsi" w:eastAsia="Times New Roman" w:hAnsiTheme="minorHAnsi" w:cstheme="minorHAnsi"/>
                <w:sz w:val="24"/>
                <w:szCs w:val="24"/>
                <w:lang w:eastAsia="pt-BR"/>
              </w:rPr>
            </w:pPr>
            <w:r w:rsidRPr="007E7948">
              <w:rPr>
                <w:rFonts w:asciiTheme="minorHAnsi" w:eastAsia="Times New Roman" w:hAnsiTheme="minorHAnsi" w:cstheme="minorHAnsi"/>
                <w:sz w:val="24"/>
                <w:szCs w:val="24"/>
                <w:lang w:eastAsia="pt-BR"/>
              </w:rPr>
              <w:t xml:space="preserve">Art. 2º </w:t>
            </w:r>
            <w:r w:rsidRPr="007E7948">
              <w:rPr>
                <w:rFonts w:asciiTheme="minorHAnsi" w:hAnsiTheme="minorHAnsi" w:cstheme="minorHAnsi"/>
                <w:sz w:val="24"/>
                <w:szCs w:val="24"/>
              </w:rPr>
              <w:t>Para fins desta Circular, define-se</w:t>
            </w:r>
            <w:r w:rsidRPr="007E7948">
              <w:rPr>
                <w:rFonts w:asciiTheme="minorHAnsi" w:eastAsia="Times New Roman" w:hAnsiTheme="minorHAnsi" w:cstheme="minorHAnsi"/>
                <w:sz w:val="24"/>
                <w:szCs w:val="24"/>
                <w:lang w:eastAsia="pt-BR"/>
              </w:rPr>
              <w:t>:</w:t>
            </w:r>
          </w:p>
        </w:tc>
        <w:tc>
          <w:tcPr>
            <w:tcW w:w="5103" w:type="dxa"/>
            <w:shd w:val="clear" w:color="auto" w:fill="auto"/>
          </w:tcPr>
          <w:p w:rsidR="00F02145" w:rsidRPr="0088427D" w:rsidRDefault="00F02145" w:rsidP="006122D1">
            <w:pPr>
              <w:spacing w:before="100" w:beforeAutospacing="1" w:after="100" w:afterAutospacing="1" w:line="240" w:lineRule="auto"/>
              <w:rPr>
                <w:rFonts w:asciiTheme="minorHAnsi" w:eastAsia="Times New Roman" w:hAnsiTheme="minorHAnsi" w:cstheme="minorHAnsi"/>
                <w:sz w:val="24"/>
                <w:szCs w:val="24"/>
                <w:lang w:eastAsia="pt-BR"/>
              </w:rPr>
            </w:pPr>
          </w:p>
        </w:tc>
        <w:tc>
          <w:tcPr>
            <w:tcW w:w="4896" w:type="dxa"/>
            <w:shd w:val="clear" w:color="auto" w:fill="auto"/>
          </w:tcPr>
          <w:p w:rsidR="00F02145" w:rsidRPr="0088427D" w:rsidRDefault="00F02145" w:rsidP="006122D1">
            <w:pPr>
              <w:spacing w:before="100" w:beforeAutospacing="1" w:after="100" w:afterAutospacing="1" w:line="240" w:lineRule="auto"/>
              <w:rPr>
                <w:rFonts w:asciiTheme="minorHAnsi" w:eastAsia="Times New Roman" w:hAnsiTheme="minorHAnsi" w:cstheme="minorHAnsi"/>
                <w:sz w:val="24"/>
                <w:szCs w:val="24"/>
                <w:lang w:eastAsia="pt-BR"/>
              </w:rPr>
            </w:pPr>
          </w:p>
        </w:tc>
      </w:tr>
      <w:tr w:rsidR="00F02145" w:rsidRPr="0088427D" w:rsidTr="00067E04">
        <w:tc>
          <w:tcPr>
            <w:tcW w:w="5353" w:type="dxa"/>
            <w:shd w:val="clear" w:color="auto" w:fill="auto"/>
          </w:tcPr>
          <w:p w:rsidR="00F02145" w:rsidRPr="0088427D" w:rsidRDefault="007E7948" w:rsidP="007E7948">
            <w:pPr>
              <w:spacing w:before="120" w:after="120" w:line="240" w:lineRule="auto"/>
              <w:ind w:right="120"/>
              <w:jc w:val="both"/>
              <w:rPr>
                <w:rFonts w:asciiTheme="minorHAnsi" w:eastAsia="Times New Roman" w:hAnsiTheme="minorHAnsi" w:cstheme="minorHAnsi"/>
                <w:sz w:val="24"/>
                <w:szCs w:val="24"/>
                <w:lang w:eastAsia="pt-BR"/>
              </w:rPr>
            </w:pPr>
            <w:r w:rsidRPr="007E7948">
              <w:rPr>
                <w:rFonts w:asciiTheme="minorHAnsi" w:eastAsia="Times New Roman" w:hAnsiTheme="minorHAnsi" w:cstheme="minorHAnsi"/>
                <w:sz w:val="24"/>
                <w:szCs w:val="24"/>
                <w:lang w:eastAsia="pt-BR"/>
              </w:rPr>
              <w:t xml:space="preserve">I - </w:t>
            </w:r>
            <w:proofErr w:type="gramStart"/>
            <w:r w:rsidRPr="007E7948">
              <w:rPr>
                <w:rFonts w:asciiTheme="minorHAnsi" w:eastAsia="Times New Roman" w:hAnsiTheme="minorHAnsi" w:cstheme="minorHAnsi"/>
                <w:sz w:val="24"/>
                <w:szCs w:val="24"/>
                <w:lang w:eastAsia="pt-BR"/>
              </w:rPr>
              <w:t>condições</w:t>
            </w:r>
            <w:proofErr w:type="gramEnd"/>
            <w:r w:rsidRPr="007E7948">
              <w:rPr>
                <w:rFonts w:asciiTheme="minorHAnsi" w:eastAsia="Times New Roman" w:hAnsiTheme="minorHAnsi" w:cstheme="minorHAnsi"/>
                <w:sz w:val="24"/>
                <w:szCs w:val="24"/>
                <w:lang w:eastAsia="pt-BR"/>
              </w:rPr>
              <w:t xml:space="preserve"> contratuais: </w:t>
            </w:r>
            <w:r w:rsidRPr="007E7948">
              <w:rPr>
                <w:rFonts w:asciiTheme="minorHAnsi" w:hAnsiTheme="minorHAnsi" w:cstheme="minorHAnsi"/>
                <w:sz w:val="24"/>
                <w:szCs w:val="24"/>
              </w:rPr>
              <w:t>conjunto de disposições que regem a contratação</w:t>
            </w:r>
            <w:r w:rsidRPr="007E7948" w:rsidDel="00483011">
              <w:rPr>
                <w:rFonts w:asciiTheme="minorHAnsi" w:eastAsia="Times New Roman" w:hAnsiTheme="minorHAnsi" w:cstheme="minorHAnsi"/>
                <w:sz w:val="24"/>
                <w:szCs w:val="24"/>
                <w:lang w:eastAsia="pt-BR"/>
              </w:rPr>
              <w:t xml:space="preserve"> </w:t>
            </w:r>
            <w:r w:rsidRPr="007E7948">
              <w:rPr>
                <w:rFonts w:asciiTheme="minorHAnsi" w:eastAsia="Times New Roman" w:hAnsiTheme="minorHAnsi" w:cstheme="minorHAnsi"/>
                <w:sz w:val="24"/>
                <w:szCs w:val="24"/>
                <w:lang w:eastAsia="pt-BR"/>
              </w:rPr>
              <w:t>de um mesmo plano de seguro;</w:t>
            </w:r>
          </w:p>
        </w:tc>
        <w:tc>
          <w:tcPr>
            <w:tcW w:w="5103" w:type="dxa"/>
            <w:shd w:val="clear" w:color="auto" w:fill="auto"/>
          </w:tcPr>
          <w:p w:rsidR="00F02145" w:rsidRPr="0088427D" w:rsidRDefault="00F02145" w:rsidP="006122D1">
            <w:pPr>
              <w:spacing w:before="100" w:beforeAutospacing="1" w:after="100" w:afterAutospacing="1" w:line="240" w:lineRule="auto"/>
              <w:rPr>
                <w:rFonts w:asciiTheme="minorHAnsi" w:eastAsia="Times New Roman" w:hAnsiTheme="minorHAnsi" w:cstheme="minorHAnsi"/>
                <w:sz w:val="24"/>
                <w:szCs w:val="24"/>
                <w:lang w:eastAsia="pt-BR"/>
              </w:rPr>
            </w:pPr>
          </w:p>
        </w:tc>
        <w:tc>
          <w:tcPr>
            <w:tcW w:w="4896" w:type="dxa"/>
            <w:shd w:val="clear" w:color="auto" w:fill="auto"/>
          </w:tcPr>
          <w:p w:rsidR="00F02145" w:rsidRPr="0088427D" w:rsidRDefault="00F02145" w:rsidP="006122D1">
            <w:pPr>
              <w:spacing w:before="100" w:beforeAutospacing="1" w:after="100" w:afterAutospacing="1" w:line="240" w:lineRule="auto"/>
              <w:rPr>
                <w:rFonts w:asciiTheme="minorHAnsi" w:eastAsia="Times New Roman" w:hAnsiTheme="minorHAnsi" w:cstheme="minorHAnsi"/>
                <w:sz w:val="24"/>
                <w:szCs w:val="24"/>
                <w:lang w:eastAsia="pt-BR"/>
              </w:rPr>
            </w:pPr>
          </w:p>
        </w:tc>
      </w:tr>
      <w:tr w:rsidR="00F02145" w:rsidRPr="0088427D" w:rsidTr="00067E04">
        <w:tc>
          <w:tcPr>
            <w:tcW w:w="5353" w:type="dxa"/>
            <w:shd w:val="clear" w:color="auto" w:fill="auto"/>
          </w:tcPr>
          <w:p w:rsidR="00F02145" w:rsidRPr="0088427D" w:rsidRDefault="007E7948" w:rsidP="007E7948">
            <w:pPr>
              <w:spacing w:before="120" w:after="120" w:line="240" w:lineRule="auto"/>
              <w:ind w:right="120"/>
              <w:jc w:val="both"/>
              <w:rPr>
                <w:rFonts w:asciiTheme="minorHAnsi" w:eastAsia="Times New Roman" w:hAnsiTheme="minorHAnsi" w:cstheme="minorHAnsi"/>
                <w:sz w:val="24"/>
                <w:szCs w:val="24"/>
                <w:lang w:eastAsia="pt-BR"/>
              </w:rPr>
            </w:pPr>
            <w:r w:rsidRPr="007E7948">
              <w:rPr>
                <w:rFonts w:asciiTheme="minorHAnsi" w:eastAsia="Times New Roman" w:hAnsiTheme="minorHAnsi" w:cstheme="minorHAnsi"/>
                <w:sz w:val="24"/>
                <w:szCs w:val="24"/>
                <w:lang w:eastAsia="pt-BR"/>
              </w:rPr>
              <w:t xml:space="preserve">II - </w:t>
            </w:r>
            <w:proofErr w:type="gramStart"/>
            <w:r w:rsidRPr="007E7948">
              <w:rPr>
                <w:rFonts w:asciiTheme="minorHAnsi" w:eastAsia="Times New Roman" w:hAnsiTheme="minorHAnsi" w:cstheme="minorHAnsi"/>
                <w:sz w:val="24"/>
                <w:szCs w:val="24"/>
                <w:lang w:eastAsia="pt-BR"/>
              </w:rPr>
              <w:t>condições</w:t>
            </w:r>
            <w:proofErr w:type="gramEnd"/>
            <w:r w:rsidRPr="007E7948">
              <w:rPr>
                <w:rFonts w:asciiTheme="minorHAnsi" w:eastAsia="Times New Roman" w:hAnsiTheme="minorHAnsi" w:cstheme="minorHAnsi"/>
                <w:sz w:val="24"/>
                <w:szCs w:val="24"/>
                <w:lang w:eastAsia="pt-BR"/>
              </w:rPr>
              <w:t xml:space="preserve"> gerais: conjunto das cláusulas comuns a todas as coberturas de um plano de seguro, que estabelecem as obrigações e os direitos das partes contratantes; e</w:t>
            </w:r>
          </w:p>
        </w:tc>
        <w:tc>
          <w:tcPr>
            <w:tcW w:w="5103" w:type="dxa"/>
            <w:shd w:val="clear" w:color="auto" w:fill="auto"/>
          </w:tcPr>
          <w:p w:rsidR="00F02145" w:rsidRPr="0088427D" w:rsidRDefault="00F02145" w:rsidP="006122D1">
            <w:pPr>
              <w:spacing w:before="100" w:beforeAutospacing="1" w:after="100" w:afterAutospacing="1" w:line="240" w:lineRule="auto"/>
              <w:rPr>
                <w:rFonts w:asciiTheme="minorHAnsi" w:eastAsia="Times New Roman" w:hAnsiTheme="minorHAnsi" w:cstheme="minorHAnsi"/>
                <w:sz w:val="24"/>
                <w:szCs w:val="24"/>
                <w:lang w:eastAsia="pt-BR"/>
              </w:rPr>
            </w:pPr>
          </w:p>
        </w:tc>
        <w:tc>
          <w:tcPr>
            <w:tcW w:w="4896" w:type="dxa"/>
            <w:shd w:val="clear" w:color="auto" w:fill="auto"/>
          </w:tcPr>
          <w:p w:rsidR="00F02145" w:rsidRPr="0088427D" w:rsidRDefault="00F02145" w:rsidP="006122D1">
            <w:pPr>
              <w:spacing w:before="100" w:beforeAutospacing="1" w:after="100" w:afterAutospacing="1" w:line="240" w:lineRule="auto"/>
              <w:rPr>
                <w:rFonts w:asciiTheme="minorHAnsi" w:eastAsia="Times New Roman" w:hAnsiTheme="minorHAnsi" w:cstheme="minorHAnsi"/>
                <w:sz w:val="24"/>
                <w:szCs w:val="24"/>
                <w:lang w:eastAsia="pt-BR"/>
              </w:rPr>
            </w:pPr>
          </w:p>
        </w:tc>
      </w:tr>
      <w:tr w:rsidR="007E7948" w:rsidRPr="0088427D" w:rsidTr="00067E04">
        <w:tc>
          <w:tcPr>
            <w:tcW w:w="5353" w:type="dxa"/>
            <w:shd w:val="clear" w:color="auto" w:fill="auto"/>
          </w:tcPr>
          <w:p w:rsidR="007E7948" w:rsidRPr="0088427D" w:rsidRDefault="007E7948" w:rsidP="007E7948">
            <w:pPr>
              <w:spacing w:before="120" w:after="120" w:line="240" w:lineRule="auto"/>
              <w:ind w:right="120"/>
              <w:jc w:val="both"/>
              <w:rPr>
                <w:rFonts w:asciiTheme="minorHAnsi" w:eastAsia="Times New Roman" w:hAnsiTheme="minorHAnsi" w:cstheme="minorHAnsi"/>
                <w:sz w:val="24"/>
                <w:szCs w:val="24"/>
                <w:lang w:eastAsia="pt-BR"/>
              </w:rPr>
            </w:pPr>
            <w:r w:rsidRPr="007E7948">
              <w:rPr>
                <w:rFonts w:asciiTheme="minorHAnsi" w:eastAsia="Times New Roman" w:hAnsiTheme="minorHAnsi" w:cstheme="minorHAnsi"/>
                <w:sz w:val="24"/>
                <w:szCs w:val="24"/>
                <w:lang w:eastAsia="pt-BR"/>
              </w:rPr>
              <w:t xml:space="preserve">III - prêmio periódico: </w:t>
            </w:r>
            <w:r w:rsidR="00514669" w:rsidRPr="00514669">
              <w:rPr>
                <w:rFonts w:asciiTheme="minorHAnsi" w:eastAsia="Times New Roman" w:hAnsiTheme="minorHAnsi" w:cstheme="minorHAnsi"/>
                <w:sz w:val="24"/>
                <w:szCs w:val="24"/>
                <w:lang w:eastAsia="pt-BR"/>
              </w:rPr>
              <w:t>prêmio com qualquer periodicidade compatível com as características do risco e com a vigência da cobertura, conforme opção especificada na proposta ou no bilhete</w:t>
            </w:r>
            <w:r w:rsidRPr="007E7948">
              <w:rPr>
                <w:rFonts w:asciiTheme="minorHAnsi" w:eastAsia="Times New Roman" w:hAnsiTheme="minorHAnsi" w:cstheme="minorHAnsi"/>
                <w:sz w:val="24"/>
                <w:szCs w:val="24"/>
                <w:lang w:eastAsia="pt-BR"/>
              </w:rPr>
              <w:t>.</w:t>
            </w:r>
          </w:p>
        </w:tc>
        <w:tc>
          <w:tcPr>
            <w:tcW w:w="5103" w:type="dxa"/>
            <w:shd w:val="clear" w:color="auto" w:fill="auto"/>
          </w:tcPr>
          <w:p w:rsidR="007E7948" w:rsidRPr="0088427D" w:rsidRDefault="007E7948" w:rsidP="006122D1">
            <w:pPr>
              <w:spacing w:before="100" w:beforeAutospacing="1" w:after="100" w:afterAutospacing="1" w:line="240" w:lineRule="auto"/>
              <w:rPr>
                <w:rFonts w:asciiTheme="minorHAnsi" w:eastAsia="Times New Roman" w:hAnsiTheme="minorHAnsi" w:cstheme="minorHAnsi"/>
                <w:sz w:val="24"/>
                <w:szCs w:val="24"/>
                <w:lang w:eastAsia="pt-BR"/>
              </w:rPr>
            </w:pPr>
          </w:p>
        </w:tc>
        <w:tc>
          <w:tcPr>
            <w:tcW w:w="4896" w:type="dxa"/>
            <w:shd w:val="clear" w:color="auto" w:fill="auto"/>
          </w:tcPr>
          <w:p w:rsidR="007E7948" w:rsidRPr="0088427D" w:rsidRDefault="007E7948" w:rsidP="006122D1">
            <w:pPr>
              <w:spacing w:before="100" w:beforeAutospacing="1" w:after="100" w:afterAutospacing="1" w:line="240" w:lineRule="auto"/>
              <w:rPr>
                <w:rFonts w:asciiTheme="minorHAnsi" w:eastAsia="Times New Roman" w:hAnsiTheme="minorHAnsi" w:cstheme="minorHAnsi"/>
                <w:sz w:val="24"/>
                <w:szCs w:val="24"/>
                <w:lang w:eastAsia="pt-BR"/>
              </w:rPr>
            </w:pPr>
          </w:p>
        </w:tc>
      </w:tr>
      <w:tr w:rsidR="00F02145" w:rsidRPr="0088427D" w:rsidTr="00067E04">
        <w:tc>
          <w:tcPr>
            <w:tcW w:w="5353" w:type="dxa"/>
            <w:shd w:val="clear" w:color="auto" w:fill="auto"/>
          </w:tcPr>
          <w:p w:rsidR="00F02145" w:rsidRPr="0088427D" w:rsidRDefault="00F02145" w:rsidP="006122D1">
            <w:pPr>
              <w:pStyle w:val="Default"/>
              <w:jc w:val="both"/>
              <w:rPr>
                <w:rFonts w:asciiTheme="minorHAnsi" w:hAnsiTheme="minorHAnsi" w:cstheme="minorHAnsi"/>
              </w:rPr>
            </w:pPr>
          </w:p>
        </w:tc>
        <w:tc>
          <w:tcPr>
            <w:tcW w:w="5103" w:type="dxa"/>
            <w:shd w:val="clear" w:color="auto" w:fill="auto"/>
          </w:tcPr>
          <w:p w:rsidR="00F02145" w:rsidRPr="0088427D" w:rsidRDefault="00F02145" w:rsidP="006122D1">
            <w:pPr>
              <w:spacing w:before="100" w:beforeAutospacing="1" w:after="100" w:afterAutospacing="1" w:line="240" w:lineRule="auto"/>
              <w:rPr>
                <w:rFonts w:asciiTheme="minorHAnsi" w:eastAsia="Times New Roman" w:hAnsiTheme="minorHAnsi" w:cstheme="minorHAnsi"/>
                <w:sz w:val="24"/>
                <w:szCs w:val="24"/>
                <w:lang w:eastAsia="pt-BR"/>
              </w:rPr>
            </w:pPr>
          </w:p>
        </w:tc>
        <w:tc>
          <w:tcPr>
            <w:tcW w:w="4896" w:type="dxa"/>
            <w:shd w:val="clear" w:color="auto" w:fill="auto"/>
          </w:tcPr>
          <w:p w:rsidR="00F02145" w:rsidRPr="0088427D" w:rsidRDefault="00F02145" w:rsidP="006122D1">
            <w:pPr>
              <w:spacing w:before="100" w:beforeAutospacing="1" w:after="100" w:afterAutospacing="1" w:line="240" w:lineRule="auto"/>
              <w:rPr>
                <w:rFonts w:asciiTheme="minorHAnsi" w:eastAsia="Times New Roman" w:hAnsiTheme="minorHAnsi" w:cstheme="minorHAnsi"/>
                <w:sz w:val="24"/>
                <w:szCs w:val="24"/>
                <w:lang w:eastAsia="pt-BR"/>
              </w:rPr>
            </w:pPr>
          </w:p>
        </w:tc>
      </w:tr>
      <w:tr w:rsidR="00F02145" w:rsidRPr="0088427D" w:rsidTr="000B76D3">
        <w:trPr>
          <w:trHeight w:val="590"/>
        </w:trPr>
        <w:tc>
          <w:tcPr>
            <w:tcW w:w="5353" w:type="dxa"/>
            <w:shd w:val="clear" w:color="auto" w:fill="auto"/>
          </w:tcPr>
          <w:p w:rsidR="00F02145" w:rsidRPr="0088427D" w:rsidRDefault="007E7948" w:rsidP="007E7948">
            <w:pPr>
              <w:spacing w:before="120" w:after="120" w:line="240" w:lineRule="auto"/>
              <w:ind w:right="120"/>
              <w:jc w:val="both"/>
              <w:rPr>
                <w:rFonts w:asciiTheme="minorHAnsi" w:hAnsiTheme="minorHAnsi" w:cstheme="minorHAnsi"/>
                <w:sz w:val="24"/>
                <w:szCs w:val="24"/>
              </w:rPr>
            </w:pPr>
            <w:r w:rsidRPr="007E7948">
              <w:rPr>
                <w:rFonts w:asciiTheme="minorHAnsi" w:eastAsia="Times New Roman" w:hAnsiTheme="minorHAnsi" w:cstheme="minorHAnsi"/>
                <w:sz w:val="24"/>
                <w:szCs w:val="24"/>
                <w:lang w:eastAsia="pt-BR"/>
              </w:rPr>
              <w:t>Art. 3º As peças promocionais e de propaganda deverão ser divulgadas com autorização expressa e supervisão da sociedade seguradora, respeitadas rigorosamente as condições contratuais e a regulamentação de práticas de conduta</w:t>
            </w:r>
            <w:r w:rsidR="00514669">
              <w:rPr>
                <w:rFonts w:asciiTheme="minorHAnsi" w:eastAsia="Times New Roman" w:hAnsiTheme="minorHAnsi" w:cstheme="minorHAnsi"/>
                <w:sz w:val="24"/>
                <w:szCs w:val="24"/>
                <w:lang w:eastAsia="pt-BR"/>
              </w:rPr>
              <w:t xml:space="preserve"> </w:t>
            </w:r>
            <w:r w:rsidR="00514669" w:rsidRPr="00514669">
              <w:rPr>
                <w:rFonts w:asciiTheme="minorHAnsi" w:eastAsia="Times New Roman" w:hAnsiTheme="minorHAnsi" w:cstheme="minorHAnsi"/>
                <w:sz w:val="24"/>
                <w:szCs w:val="24"/>
                <w:lang w:eastAsia="pt-BR"/>
              </w:rPr>
              <w:t>no que se refere ao relacionamento com o cliente</w:t>
            </w:r>
            <w:r w:rsidRPr="007E7948">
              <w:rPr>
                <w:rFonts w:asciiTheme="minorHAnsi" w:eastAsia="Times New Roman" w:hAnsiTheme="minorHAnsi" w:cstheme="minorHAnsi"/>
                <w:sz w:val="24"/>
                <w:szCs w:val="24"/>
                <w:lang w:eastAsia="pt-BR"/>
              </w:rPr>
              <w:t>.</w:t>
            </w:r>
          </w:p>
        </w:tc>
        <w:tc>
          <w:tcPr>
            <w:tcW w:w="5103" w:type="dxa"/>
            <w:shd w:val="clear" w:color="auto" w:fill="auto"/>
          </w:tcPr>
          <w:p w:rsidR="00F02145" w:rsidRPr="0088427D" w:rsidRDefault="00F02145" w:rsidP="006122D1">
            <w:pPr>
              <w:spacing w:before="100" w:beforeAutospacing="1" w:after="100" w:afterAutospacing="1" w:line="240" w:lineRule="auto"/>
              <w:rPr>
                <w:rFonts w:asciiTheme="minorHAnsi" w:eastAsia="Times New Roman" w:hAnsiTheme="minorHAnsi" w:cstheme="minorHAnsi"/>
                <w:sz w:val="24"/>
                <w:szCs w:val="24"/>
                <w:lang w:eastAsia="pt-BR"/>
              </w:rPr>
            </w:pPr>
          </w:p>
        </w:tc>
        <w:tc>
          <w:tcPr>
            <w:tcW w:w="4896" w:type="dxa"/>
            <w:shd w:val="clear" w:color="auto" w:fill="auto"/>
          </w:tcPr>
          <w:p w:rsidR="00F02145" w:rsidRPr="0088427D" w:rsidRDefault="00F02145" w:rsidP="006122D1">
            <w:pPr>
              <w:spacing w:before="100" w:beforeAutospacing="1" w:after="100" w:afterAutospacing="1" w:line="240" w:lineRule="auto"/>
              <w:rPr>
                <w:rFonts w:asciiTheme="minorHAnsi" w:eastAsia="Times New Roman" w:hAnsiTheme="minorHAnsi" w:cstheme="minorHAnsi"/>
                <w:sz w:val="24"/>
                <w:szCs w:val="24"/>
                <w:lang w:eastAsia="pt-BR"/>
              </w:rPr>
            </w:pPr>
          </w:p>
        </w:tc>
      </w:tr>
      <w:tr w:rsidR="00F02145" w:rsidRPr="0088427D" w:rsidTr="00067E04">
        <w:tc>
          <w:tcPr>
            <w:tcW w:w="5353" w:type="dxa"/>
            <w:shd w:val="clear" w:color="auto" w:fill="auto"/>
          </w:tcPr>
          <w:p w:rsidR="00F02145" w:rsidRPr="0088427D" w:rsidRDefault="007E7948" w:rsidP="007E7948">
            <w:pPr>
              <w:spacing w:before="120" w:after="120" w:line="240" w:lineRule="auto"/>
              <w:ind w:right="120"/>
              <w:jc w:val="both"/>
              <w:rPr>
                <w:rFonts w:asciiTheme="minorHAnsi" w:hAnsiTheme="minorHAnsi" w:cstheme="minorHAnsi"/>
                <w:sz w:val="24"/>
                <w:szCs w:val="24"/>
              </w:rPr>
            </w:pPr>
            <w:r w:rsidRPr="007E7948">
              <w:rPr>
                <w:rFonts w:asciiTheme="minorHAnsi" w:eastAsia="Times New Roman" w:hAnsiTheme="minorHAnsi" w:cstheme="minorHAnsi"/>
                <w:sz w:val="24"/>
                <w:szCs w:val="24"/>
                <w:lang w:eastAsia="pt-BR"/>
              </w:rPr>
              <w:lastRenderedPageBreak/>
              <w:t xml:space="preserve">Parágrafo único. A </w:t>
            </w:r>
            <w:r w:rsidR="00566528">
              <w:rPr>
                <w:rFonts w:asciiTheme="minorHAnsi" w:eastAsia="Times New Roman" w:hAnsiTheme="minorHAnsi" w:cstheme="minorHAnsi"/>
                <w:sz w:val="24"/>
                <w:szCs w:val="24"/>
                <w:lang w:eastAsia="pt-BR"/>
              </w:rPr>
              <w:t xml:space="preserve">sociedade </w:t>
            </w:r>
            <w:r w:rsidRPr="007E7948">
              <w:rPr>
                <w:rFonts w:asciiTheme="minorHAnsi" w:eastAsia="Times New Roman" w:hAnsiTheme="minorHAnsi" w:cstheme="minorHAnsi"/>
                <w:sz w:val="24"/>
                <w:szCs w:val="24"/>
                <w:lang w:eastAsia="pt-BR"/>
              </w:rPr>
              <w:t>seguradora se responsabiliza por todas as informações contidas na propaganda do produto que vier a ser veiculada, assegurando aos segurados todos os direitos e condições ali elencados, bem como pela transparência de todo o processo.</w:t>
            </w:r>
          </w:p>
        </w:tc>
        <w:tc>
          <w:tcPr>
            <w:tcW w:w="5103" w:type="dxa"/>
            <w:shd w:val="clear" w:color="auto" w:fill="auto"/>
          </w:tcPr>
          <w:p w:rsidR="00F02145" w:rsidRPr="0088427D" w:rsidRDefault="00F02145" w:rsidP="006122D1">
            <w:pPr>
              <w:spacing w:before="100" w:beforeAutospacing="1" w:after="100" w:afterAutospacing="1" w:line="240" w:lineRule="auto"/>
              <w:rPr>
                <w:rFonts w:asciiTheme="minorHAnsi" w:eastAsia="Times New Roman" w:hAnsiTheme="minorHAnsi" w:cstheme="minorHAnsi"/>
                <w:sz w:val="24"/>
                <w:szCs w:val="24"/>
                <w:lang w:eastAsia="pt-BR"/>
              </w:rPr>
            </w:pPr>
          </w:p>
        </w:tc>
        <w:tc>
          <w:tcPr>
            <w:tcW w:w="4896" w:type="dxa"/>
            <w:shd w:val="clear" w:color="auto" w:fill="auto"/>
          </w:tcPr>
          <w:p w:rsidR="00F02145" w:rsidRPr="0088427D" w:rsidRDefault="00F02145" w:rsidP="006122D1">
            <w:pPr>
              <w:spacing w:before="100" w:beforeAutospacing="1" w:after="100" w:afterAutospacing="1" w:line="240" w:lineRule="auto"/>
              <w:rPr>
                <w:rFonts w:asciiTheme="minorHAnsi" w:eastAsia="Times New Roman" w:hAnsiTheme="minorHAnsi" w:cstheme="minorHAnsi"/>
                <w:sz w:val="24"/>
                <w:szCs w:val="24"/>
                <w:lang w:eastAsia="pt-BR"/>
              </w:rPr>
            </w:pPr>
          </w:p>
        </w:tc>
      </w:tr>
      <w:tr w:rsidR="00F02145" w:rsidRPr="0088427D" w:rsidTr="00067E04">
        <w:tc>
          <w:tcPr>
            <w:tcW w:w="5353" w:type="dxa"/>
            <w:shd w:val="clear" w:color="auto" w:fill="auto"/>
          </w:tcPr>
          <w:p w:rsidR="00F02145" w:rsidRPr="0088427D" w:rsidRDefault="00F02145" w:rsidP="00E60384">
            <w:pPr>
              <w:pStyle w:val="inciso"/>
              <w:jc w:val="both"/>
              <w:rPr>
                <w:rFonts w:asciiTheme="minorHAnsi" w:hAnsiTheme="minorHAnsi" w:cstheme="minorHAnsi"/>
              </w:rPr>
            </w:pPr>
          </w:p>
        </w:tc>
        <w:tc>
          <w:tcPr>
            <w:tcW w:w="5103" w:type="dxa"/>
            <w:shd w:val="clear" w:color="auto" w:fill="auto"/>
          </w:tcPr>
          <w:p w:rsidR="00F02145" w:rsidRPr="0088427D" w:rsidRDefault="00F02145" w:rsidP="006122D1">
            <w:pPr>
              <w:spacing w:before="100" w:beforeAutospacing="1" w:after="100" w:afterAutospacing="1" w:line="240" w:lineRule="auto"/>
              <w:rPr>
                <w:rFonts w:asciiTheme="minorHAnsi" w:eastAsia="Times New Roman" w:hAnsiTheme="minorHAnsi" w:cstheme="minorHAnsi"/>
                <w:sz w:val="24"/>
                <w:szCs w:val="24"/>
                <w:lang w:eastAsia="pt-BR"/>
              </w:rPr>
            </w:pPr>
          </w:p>
        </w:tc>
        <w:tc>
          <w:tcPr>
            <w:tcW w:w="4896" w:type="dxa"/>
            <w:shd w:val="clear" w:color="auto" w:fill="auto"/>
          </w:tcPr>
          <w:p w:rsidR="00F02145" w:rsidRPr="0088427D" w:rsidRDefault="00F02145" w:rsidP="006122D1">
            <w:pPr>
              <w:spacing w:before="100" w:beforeAutospacing="1" w:after="100" w:afterAutospacing="1" w:line="240" w:lineRule="auto"/>
              <w:rPr>
                <w:rFonts w:asciiTheme="minorHAnsi" w:eastAsia="Times New Roman" w:hAnsiTheme="minorHAnsi" w:cstheme="minorHAnsi"/>
                <w:sz w:val="24"/>
                <w:szCs w:val="24"/>
                <w:lang w:eastAsia="pt-BR"/>
              </w:rPr>
            </w:pPr>
          </w:p>
        </w:tc>
      </w:tr>
      <w:tr w:rsidR="00F02145" w:rsidRPr="0088427D" w:rsidTr="00067E04">
        <w:tc>
          <w:tcPr>
            <w:tcW w:w="5353" w:type="dxa"/>
            <w:shd w:val="clear" w:color="auto" w:fill="auto"/>
          </w:tcPr>
          <w:p w:rsidR="00F02145" w:rsidRPr="0088427D" w:rsidRDefault="007E7948" w:rsidP="007E7948">
            <w:pPr>
              <w:spacing w:before="120" w:after="120" w:line="240" w:lineRule="auto"/>
              <w:ind w:right="120"/>
              <w:jc w:val="both"/>
              <w:rPr>
                <w:rFonts w:asciiTheme="minorHAnsi" w:hAnsiTheme="minorHAnsi" w:cstheme="minorHAnsi"/>
                <w:sz w:val="24"/>
                <w:szCs w:val="24"/>
              </w:rPr>
            </w:pPr>
            <w:r w:rsidRPr="007E7948" w:rsidDel="002468D6">
              <w:rPr>
                <w:rFonts w:asciiTheme="minorHAnsi" w:eastAsia="Times New Roman" w:hAnsiTheme="minorHAnsi" w:cstheme="minorHAnsi"/>
                <w:sz w:val="24"/>
                <w:szCs w:val="24"/>
                <w:lang w:eastAsia="pt-BR"/>
              </w:rPr>
              <w:t xml:space="preserve">Art. </w:t>
            </w:r>
            <w:r w:rsidRPr="007E7948">
              <w:rPr>
                <w:rFonts w:asciiTheme="minorHAnsi" w:eastAsia="Times New Roman" w:hAnsiTheme="minorHAnsi" w:cstheme="minorHAnsi"/>
                <w:sz w:val="24"/>
                <w:szCs w:val="24"/>
                <w:lang w:eastAsia="pt-BR"/>
              </w:rPr>
              <w:t>4</w:t>
            </w:r>
            <w:r w:rsidRPr="007E7948" w:rsidDel="002468D6">
              <w:rPr>
                <w:rFonts w:asciiTheme="minorHAnsi" w:eastAsia="Times New Roman" w:hAnsiTheme="minorHAnsi" w:cstheme="minorHAnsi"/>
                <w:sz w:val="24"/>
                <w:szCs w:val="24"/>
                <w:lang w:eastAsia="pt-BR"/>
              </w:rPr>
              <w:t>º Além das disposições desta Circular, as operações de seguro deverão observar a legislação e a regulamentação específica em vi</w:t>
            </w:r>
            <w:r w:rsidRPr="007E7948">
              <w:rPr>
                <w:rFonts w:asciiTheme="minorHAnsi" w:eastAsia="Times New Roman" w:hAnsiTheme="minorHAnsi" w:cstheme="minorHAnsi"/>
                <w:sz w:val="24"/>
                <w:szCs w:val="24"/>
                <w:lang w:eastAsia="pt-BR"/>
              </w:rPr>
              <w:t>gor, aplicáveis a cada matéria.</w:t>
            </w:r>
          </w:p>
        </w:tc>
        <w:tc>
          <w:tcPr>
            <w:tcW w:w="5103" w:type="dxa"/>
            <w:shd w:val="clear" w:color="auto" w:fill="auto"/>
          </w:tcPr>
          <w:p w:rsidR="00F02145" w:rsidRPr="0088427D" w:rsidRDefault="00F02145" w:rsidP="006122D1">
            <w:pPr>
              <w:spacing w:before="100" w:beforeAutospacing="1" w:after="100" w:afterAutospacing="1" w:line="240" w:lineRule="auto"/>
              <w:rPr>
                <w:rFonts w:asciiTheme="minorHAnsi" w:eastAsia="Times New Roman" w:hAnsiTheme="minorHAnsi" w:cstheme="minorHAnsi"/>
                <w:sz w:val="24"/>
                <w:szCs w:val="24"/>
                <w:lang w:eastAsia="pt-BR"/>
              </w:rPr>
            </w:pPr>
          </w:p>
        </w:tc>
        <w:tc>
          <w:tcPr>
            <w:tcW w:w="4896" w:type="dxa"/>
            <w:shd w:val="clear" w:color="auto" w:fill="auto"/>
          </w:tcPr>
          <w:p w:rsidR="00F02145" w:rsidRPr="0088427D" w:rsidRDefault="00F02145" w:rsidP="006122D1">
            <w:pPr>
              <w:spacing w:before="100" w:beforeAutospacing="1" w:after="100" w:afterAutospacing="1" w:line="240" w:lineRule="auto"/>
              <w:rPr>
                <w:rFonts w:asciiTheme="minorHAnsi" w:eastAsia="Times New Roman" w:hAnsiTheme="minorHAnsi" w:cstheme="minorHAnsi"/>
                <w:sz w:val="24"/>
                <w:szCs w:val="24"/>
                <w:lang w:eastAsia="pt-BR"/>
              </w:rPr>
            </w:pPr>
          </w:p>
        </w:tc>
      </w:tr>
      <w:tr w:rsidR="00F02145" w:rsidRPr="0088427D" w:rsidTr="00067E04">
        <w:tc>
          <w:tcPr>
            <w:tcW w:w="5353" w:type="dxa"/>
            <w:shd w:val="clear" w:color="auto" w:fill="auto"/>
          </w:tcPr>
          <w:p w:rsidR="00F02145" w:rsidRPr="0088427D" w:rsidRDefault="00F02145" w:rsidP="00E52903">
            <w:pPr>
              <w:pStyle w:val="Default"/>
              <w:jc w:val="both"/>
              <w:rPr>
                <w:rFonts w:asciiTheme="minorHAnsi" w:hAnsiTheme="minorHAnsi" w:cstheme="minorHAnsi"/>
              </w:rPr>
            </w:pPr>
          </w:p>
        </w:tc>
        <w:tc>
          <w:tcPr>
            <w:tcW w:w="5103" w:type="dxa"/>
            <w:shd w:val="clear" w:color="auto" w:fill="auto"/>
          </w:tcPr>
          <w:p w:rsidR="00F02145" w:rsidRPr="0088427D" w:rsidRDefault="00F02145" w:rsidP="006122D1">
            <w:pPr>
              <w:spacing w:before="100" w:beforeAutospacing="1" w:after="100" w:afterAutospacing="1" w:line="240" w:lineRule="auto"/>
              <w:rPr>
                <w:rFonts w:asciiTheme="minorHAnsi" w:eastAsia="Times New Roman" w:hAnsiTheme="minorHAnsi" w:cstheme="minorHAnsi"/>
                <w:sz w:val="24"/>
                <w:szCs w:val="24"/>
                <w:lang w:eastAsia="pt-BR"/>
              </w:rPr>
            </w:pPr>
          </w:p>
        </w:tc>
        <w:tc>
          <w:tcPr>
            <w:tcW w:w="4896" w:type="dxa"/>
            <w:shd w:val="clear" w:color="auto" w:fill="auto"/>
          </w:tcPr>
          <w:p w:rsidR="00F02145" w:rsidRPr="0088427D" w:rsidRDefault="00F02145" w:rsidP="006122D1">
            <w:pPr>
              <w:spacing w:before="100" w:beforeAutospacing="1" w:after="100" w:afterAutospacing="1" w:line="240" w:lineRule="auto"/>
              <w:rPr>
                <w:rFonts w:asciiTheme="minorHAnsi" w:eastAsia="Times New Roman" w:hAnsiTheme="minorHAnsi" w:cstheme="minorHAnsi"/>
                <w:sz w:val="24"/>
                <w:szCs w:val="24"/>
                <w:lang w:eastAsia="pt-BR"/>
              </w:rPr>
            </w:pPr>
          </w:p>
        </w:tc>
      </w:tr>
      <w:tr w:rsidR="00F02145" w:rsidRPr="0088427D" w:rsidTr="00067E04">
        <w:tc>
          <w:tcPr>
            <w:tcW w:w="5353" w:type="dxa"/>
            <w:shd w:val="clear" w:color="auto" w:fill="auto"/>
          </w:tcPr>
          <w:p w:rsidR="00F02145" w:rsidRPr="0088427D" w:rsidRDefault="007E7948" w:rsidP="007E7948">
            <w:pPr>
              <w:spacing w:before="120" w:after="120" w:line="240" w:lineRule="auto"/>
              <w:ind w:right="120"/>
              <w:jc w:val="both"/>
              <w:rPr>
                <w:rFonts w:asciiTheme="minorHAnsi" w:eastAsia="Times New Roman" w:hAnsiTheme="minorHAnsi" w:cstheme="minorHAnsi"/>
                <w:sz w:val="24"/>
                <w:szCs w:val="24"/>
                <w:lang w:eastAsia="pt-BR"/>
              </w:rPr>
            </w:pPr>
            <w:r w:rsidRPr="007E7948">
              <w:rPr>
                <w:rFonts w:asciiTheme="minorHAnsi" w:eastAsia="Times New Roman" w:hAnsiTheme="minorHAnsi" w:cstheme="minorHAnsi"/>
                <w:sz w:val="24"/>
                <w:szCs w:val="24"/>
                <w:lang w:eastAsia="pt-BR"/>
              </w:rPr>
              <w:t xml:space="preserve">Art. 5º Da proposta de seguro e das condições contratuais do plano deverão constar, observadas as demais exigências previstas na regulamentação vigente, as seguintes informações: </w:t>
            </w:r>
          </w:p>
        </w:tc>
        <w:tc>
          <w:tcPr>
            <w:tcW w:w="5103" w:type="dxa"/>
            <w:shd w:val="clear" w:color="auto" w:fill="auto"/>
          </w:tcPr>
          <w:p w:rsidR="00F02145" w:rsidRPr="0088427D" w:rsidRDefault="00F02145" w:rsidP="006122D1">
            <w:pPr>
              <w:spacing w:before="100" w:beforeAutospacing="1" w:after="100" w:afterAutospacing="1" w:line="240" w:lineRule="auto"/>
              <w:rPr>
                <w:rFonts w:asciiTheme="minorHAnsi" w:eastAsia="Times New Roman" w:hAnsiTheme="minorHAnsi" w:cstheme="minorHAnsi"/>
                <w:sz w:val="24"/>
                <w:szCs w:val="24"/>
                <w:lang w:eastAsia="pt-BR"/>
              </w:rPr>
            </w:pPr>
          </w:p>
        </w:tc>
        <w:tc>
          <w:tcPr>
            <w:tcW w:w="4896" w:type="dxa"/>
            <w:shd w:val="clear" w:color="auto" w:fill="auto"/>
          </w:tcPr>
          <w:p w:rsidR="00F02145" w:rsidRPr="0088427D" w:rsidRDefault="00F02145" w:rsidP="006122D1">
            <w:pPr>
              <w:spacing w:before="100" w:beforeAutospacing="1" w:after="100" w:afterAutospacing="1" w:line="240" w:lineRule="auto"/>
              <w:rPr>
                <w:rFonts w:asciiTheme="minorHAnsi" w:eastAsia="Times New Roman" w:hAnsiTheme="minorHAnsi" w:cstheme="minorHAnsi"/>
                <w:sz w:val="24"/>
                <w:szCs w:val="24"/>
                <w:lang w:eastAsia="pt-BR"/>
              </w:rPr>
            </w:pPr>
          </w:p>
        </w:tc>
      </w:tr>
      <w:tr w:rsidR="00F02145" w:rsidRPr="0088427D" w:rsidTr="00067E04">
        <w:tc>
          <w:tcPr>
            <w:tcW w:w="5353" w:type="dxa"/>
            <w:shd w:val="clear" w:color="auto" w:fill="auto"/>
          </w:tcPr>
          <w:p w:rsidR="007E7948" w:rsidRPr="0088427D" w:rsidRDefault="007E7948" w:rsidP="007E7948">
            <w:pPr>
              <w:spacing w:before="120" w:after="120" w:line="240" w:lineRule="auto"/>
              <w:ind w:right="120"/>
              <w:jc w:val="both"/>
              <w:rPr>
                <w:rFonts w:asciiTheme="minorHAnsi" w:eastAsia="Times New Roman" w:hAnsiTheme="minorHAnsi" w:cstheme="minorHAnsi"/>
                <w:sz w:val="24"/>
                <w:szCs w:val="24"/>
                <w:lang w:eastAsia="pt-BR"/>
              </w:rPr>
            </w:pPr>
            <w:r w:rsidRPr="007E7948">
              <w:rPr>
                <w:rFonts w:asciiTheme="minorHAnsi" w:eastAsia="Times New Roman" w:hAnsiTheme="minorHAnsi" w:cstheme="minorHAnsi"/>
                <w:sz w:val="24"/>
                <w:szCs w:val="24"/>
                <w:lang w:eastAsia="pt-BR"/>
              </w:rPr>
              <w:t xml:space="preserve">I - </w:t>
            </w:r>
            <w:proofErr w:type="gramStart"/>
            <w:r w:rsidRPr="007E7948">
              <w:rPr>
                <w:rFonts w:asciiTheme="minorHAnsi" w:eastAsia="Times New Roman" w:hAnsiTheme="minorHAnsi" w:cstheme="minorHAnsi"/>
                <w:bCs/>
                <w:sz w:val="24"/>
                <w:szCs w:val="24"/>
                <w:lang w:eastAsia="pt-BR"/>
              </w:rPr>
              <w:t>a</w:t>
            </w:r>
            <w:proofErr w:type="gramEnd"/>
            <w:r w:rsidRPr="007E7948">
              <w:rPr>
                <w:rFonts w:asciiTheme="minorHAnsi" w:eastAsia="Times New Roman" w:hAnsiTheme="minorHAnsi" w:cstheme="minorHAnsi"/>
                <w:bCs/>
                <w:sz w:val="24"/>
                <w:szCs w:val="24"/>
                <w:lang w:eastAsia="pt-BR"/>
              </w:rPr>
              <w:t xml:space="preserve"> aceitação do seguro está sujeita à análise do risco</w:t>
            </w:r>
            <w:r w:rsidRPr="007E7948">
              <w:rPr>
                <w:rFonts w:asciiTheme="minorHAnsi" w:eastAsia="Times New Roman" w:hAnsiTheme="minorHAnsi" w:cstheme="minorHAnsi"/>
                <w:sz w:val="24"/>
                <w:szCs w:val="24"/>
                <w:lang w:eastAsia="pt-BR"/>
              </w:rPr>
              <w:t>;</w:t>
            </w:r>
          </w:p>
        </w:tc>
        <w:tc>
          <w:tcPr>
            <w:tcW w:w="5103" w:type="dxa"/>
            <w:shd w:val="clear" w:color="auto" w:fill="auto"/>
          </w:tcPr>
          <w:p w:rsidR="00F02145" w:rsidRPr="0088427D" w:rsidRDefault="00F02145" w:rsidP="006122D1">
            <w:pPr>
              <w:spacing w:before="100" w:beforeAutospacing="1" w:after="100" w:afterAutospacing="1" w:line="240" w:lineRule="auto"/>
              <w:rPr>
                <w:rFonts w:asciiTheme="minorHAnsi" w:eastAsia="Times New Roman" w:hAnsiTheme="minorHAnsi" w:cstheme="minorHAnsi"/>
                <w:sz w:val="24"/>
                <w:szCs w:val="24"/>
                <w:lang w:eastAsia="pt-BR"/>
              </w:rPr>
            </w:pPr>
          </w:p>
        </w:tc>
        <w:tc>
          <w:tcPr>
            <w:tcW w:w="4896" w:type="dxa"/>
            <w:shd w:val="clear" w:color="auto" w:fill="auto"/>
          </w:tcPr>
          <w:p w:rsidR="00F02145" w:rsidRPr="0088427D" w:rsidRDefault="00F02145" w:rsidP="006122D1">
            <w:pPr>
              <w:spacing w:before="100" w:beforeAutospacing="1" w:after="100" w:afterAutospacing="1" w:line="240" w:lineRule="auto"/>
              <w:rPr>
                <w:rFonts w:asciiTheme="minorHAnsi" w:eastAsia="Times New Roman" w:hAnsiTheme="minorHAnsi" w:cstheme="minorHAnsi"/>
                <w:sz w:val="24"/>
                <w:szCs w:val="24"/>
                <w:lang w:eastAsia="pt-BR"/>
              </w:rPr>
            </w:pPr>
          </w:p>
        </w:tc>
      </w:tr>
      <w:tr w:rsidR="00F02145" w:rsidRPr="0088427D" w:rsidTr="00067E04">
        <w:tc>
          <w:tcPr>
            <w:tcW w:w="5353" w:type="dxa"/>
            <w:shd w:val="clear" w:color="auto" w:fill="auto"/>
          </w:tcPr>
          <w:p w:rsidR="00F02145" w:rsidRPr="002138BB" w:rsidRDefault="00121DB7" w:rsidP="002138BB">
            <w:pPr>
              <w:spacing w:before="120" w:after="120" w:line="240" w:lineRule="auto"/>
              <w:ind w:right="120"/>
              <w:jc w:val="both"/>
              <w:rPr>
                <w:rFonts w:eastAsia="Times New Roman"/>
                <w:sz w:val="24"/>
                <w:szCs w:val="24"/>
                <w:lang w:eastAsia="pt-BR"/>
              </w:rPr>
            </w:pPr>
            <w:r w:rsidRPr="002138BB">
              <w:rPr>
                <w:rFonts w:eastAsia="Times New Roman"/>
                <w:sz w:val="24"/>
                <w:szCs w:val="24"/>
                <w:lang w:eastAsia="pt-BR"/>
              </w:rPr>
              <w:t xml:space="preserve">II - </w:t>
            </w:r>
            <w:proofErr w:type="gramStart"/>
            <w:r w:rsidRPr="002138BB">
              <w:rPr>
                <w:rFonts w:eastAsia="Times New Roman"/>
                <w:bCs/>
                <w:sz w:val="24"/>
                <w:szCs w:val="24"/>
                <w:lang w:eastAsia="pt-BR"/>
              </w:rPr>
              <w:t>o</w:t>
            </w:r>
            <w:proofErr w:type="gramEnd"/>
            <w:r w:rsidRPr="002138BB">
              <w:rPr>
                <w:rFonts w:eastAsia="Times New Roman"/>
                <w:bCs/>
                <w:sz w:val="24"/>
                <w:szCs w:val="24"/>
                <w:lang w:eastAsia="pt-BR"/>
              </w:rPr>
              <w:t xml:space="preserve"> registro do produto </w:t>
            </w:r>
            <w:r w:rsidR="002138BB" w:rsidRPr="002138BB">
              <w:rPr>
                <w:rFonts w:eastAsia="Times New Roman"/>
                <w:bCs/>
                <w:sz w:val="24"/>
                <w:szCs w:val="24"/>
                <w:lang w:eastAsia="pt-BR"/>
              </w:rPr>
              <w:t>é automático</w:t>
            </w:r>
            <w:r w:rsidR="00253592">
              <w:rPr>
                <w:rFonts w:eastAsia="Times New Roman"/>
                <w:bCs/>
                <w:sz w:val="24"/>
                <w:szCs w:val="24"/>
                <w:lang w:eastAsia="pt-BR"/>
              </w:rPr>
              <w:t xml:space="preserve"> </w:t>
            </w:r>
            <w:r w:rsidR="00253592" w:rsidRPr="00253592">
              <w:rPr>
                <w:rFonts w:eastAsia="Times New Roman"/>
                <w:bCs/>
                <w:sz w:val="24"/>
                <w:szCs w:val="24"/>
                <w:lang w:eastAsia="pt-BR"/>
              </w:rPr>
              <w:t>e não representa aprovação ou recomendação por parte da Autarquia</w:t>
            </w:r>
            <w:r w:rsidRPr="002138BB">
              <w:rPr>
                <w:rFonts w:eastAsia="Times New Roman"/>
                <w:bCs/>
                <w:sz w:val="24"/>
                <w:szCs w:val="24"/>
                <w:lang w:eastAsia="pt-BR"/>
              </w:rPr>
              <w:t xml:space="preserve">; </w:t>
            </w:r>
          </w:p>
        </w:tc>
        <w:tc>
          <w:tcPr>
            <w:tcW w:w="5103" w:type="dxa"/>
            <w:shd w:val="clear" w:color="auto" w:fill="auto"/>
          </w:tcPr>
          <w:p w:rsidR="00F02145" w:rsidRPr="0088427D" w:rsidRDefault="00F02145" w:rsidP="006122D1">
            <w:pPr>
              <w:spacing w:before="100" w:beforeAutospacing="1" w:after="100" w:afterAutospacing="1" w:line="240" w:lineRule="auto"/>
              <w:rPr>
                <w:rFonts w:asciiTheme="minorHAnsi" w:eastAsia="Times New Roman" w:hAnsiTheme="minorHAnsi" w:cstheme="minorHAnsi"/>
                <w:sz w:val="24"/>
                <w:szCs w:val="24"/>
                <w:lang w:eastAsia="pt-BR"/>
              </w:rPr>
            </w:pPr>
          </w:p>
        </w:tc>
        <w:tc>
          <w:tcPr>
            <w:tcW w:w="4896" w:type="dxa"/>
            <w:shd w:val="clear" w:color="auto" w:fill="auto"/>
          </w:tcPr>
          <w:p w:rsidR="00F02145" w:rsidRPr="0088427D" w:rsidRDefault="00F02145" w:rsidP="006122D1">
            <w:pPr>
              <w:spacing w:before="100" w:beforeAutospacing="1" w:after="100" w:afterAutospacing="1" w:line="240" w:lineRule="auto"/>
              <w:rPr>
                <w:rFonts w:asciiTheme="minorHAnsi" w:eastAsia="Times New Roman" w:hAnsiTheme="minorHAnsi" w:cstheme="minorHAnsi"/>
                <w:sz w:val="24"/>
                <w:szCs w:val="24"/>
                <w:lang w:eastAsia="pt-BR"/>
              </w:rPr>
            </w:pPr>
          </w:p>
        </w:tc>
      </w:tr>
      <w:tr w:rsidR="00F02145" w:rsidRPr="0088427D" w:rsidTr="00067E04">
        <w:tc>
          <w:tcPr>
            <w:tcW w:w="5353" w:type="dxa"/>
            <w:shd w:val="clear" w:color="auto" w:fill="auto"/>
          </w:tcPr>
          <w:p w:rsidR="00F02145" w:rsidRPr="0088427D" w:rsidRDefault="007E7948" w:rsidP="007E7948">
            <w:pPr>
              <w:spacing w:before="120" w:after="120" w:line="240" w:lineRule="auto"/>
              <w:ind w:right="120"/>
              <w:jc w:val="both"/>
              <w:rPr>
                <w:rFonts w:asciiTheme="minorHAnsi" w:eastAsia="Times New Roman" w:hAnsiTheme="minorHAnsi" w:cstheme="minorHAnsi"/>
                <w:sz w:val="24"/>
                <w:szCs w:val="24"/>
                <w:lang w:eastAsia="pt-BR"/>
              </w:rPr>
            </w:pPr>
            <w:r w:rsidRPr="007E7948">
              <w:rPr>
                <w:rFonts w:asciiTheme="minorHAnsi" w:eastAsia="Times New Roman" w:hAnsiTheme="minorHAnsi" w:cstheme="minorHAnsi"/>
                <w:sz w:val="24"/>
                <w:szCs w:val="24"/>
                <w:lang w:eastAsia="pt-BR"/>
              </w:rPr>
              <w:t>III – as sociedades seguradoras são responsáveis pelas cláusulas constantes em seus produtos, que devem estar em conformidade com a legislação vigente</w:t>
            </w:r>
            <w:r w:rsidR="002138BB">
              <w:rPr>
                <w:rFonts w:asciiTheme="minorHAnsi" w:eastAsia="Times New Roman" w:hAnsiTheme="minorHAnsi" w:cstheme="minorHAnsi"/>
                <w:sz w:val="24"/>
                <w:szCs w:val="24"/>
                <w:lang w:eastAsia="pt-BR"/>
              </w:rPr>
              <w:t>; e</w:t>
            </w:r>
          </w:p>
        </w:tc>
        <w:tc>
          <w:tcPr>
            <w:tcW w:w="5103" w:type="dxa"/>
            <w:shd w:val="clear" w:color="auto" w:fill="auto"/>
          </w:tcPr>
          <w:p w:rsidR="00F02145" w:rsidRPr="0088427D" w:rsidRDefault="00F02145" w:rsidP="006122D1">
            <w:pPr>
              <w:spacing w:before="100" w:beforeAutospacing="1" w:after="100" w:afterAutospacing="1" w:line="240" w:lineRule="auto"/>
              <w:rPr>
                <w:rFonts w:asciiTheme="minorHAnsi" w:eastAsia="Times New Roman" w:hAnsiTheme="minorHAnsi" w:cstheme="minorHAnsi"/>
                <w:sz w:val="24"/>
                <w:szCs w:val="24"/>
                <w:lang w:eastAsia="pt-BR"/>
              </w:rPr>
            </w:pPr>
            <w:bookmarkStart w:id="0" w:name="_GoBack"/>
            <w:bookmarkEnd w:id="0"/>
          </w:p>
        </w:tc>
        <w:tc>
          <w:tcPr>
            <w:tcW w:w="4896" w:type="dxa"/>
            <w:shd w:val="clear" w:color="auto" w:fill="auto"/>
          </w:tcPr>
          <w:p w:rsidR="00F02145" w:rsidRPr="0088427D" w:rsidRDefault="00F02145" w:rsidP="006122D1">
            <w:pPr>
              <w:spacing w:before="100" w:beforeAutospacing="1" w:after="100" w:afterAutospacing="1" w:line="240" w:lineRule="auto"/>
              <w:rPr>
                <w:rFonts w:asciiTheme="minorHAnsi" w:eastAsia="Times New Roman" w:hAnsiTheme="minorHAnsi" w:cstheme="minorHAnsi"/>
                <w:sz w:val="24"/>
                <w:szCs w:val="24"/>
                <w:lang w:eastAsia="pt-BR"/>
              </w:rPr>
            </w:pPr>
          </w:p>
        </w:tc>
      </w:tr>
      <w:tr w:rsidR="002138BB" w:rsidRPr="0088427D" w:rsidTr="00067E04">
        <w:tc>
          <w:tcPr>
            <w:tcW w:w="5353" w:type="dxa"/>
            <w:shd w:val="clear" w:color="auto" w:fill="auto"/>
          </w:tcPr>
          <w:p w:rsidR="002138BB" w:rsidRPr="002138BB" w:rsidRDefault="002138BB" w:rsidP="007E7948">
            <w:pPr>
              <w:spacing w:before="120" w:after="120" w:line="240" w:lineRule="auto"/>
              <w:ind w:right="120"/>
              <w:jc w:val="both"/>
              <w:rPr>
                <w:rFonts w:asciiTheme="minorHAnsi" w:eastAsia="Times New Roman" w:hAnsiTheme="minorHAnsi" w:cstheme="minorHAnsi"/>
                <w:sz w:val="24"/>
                <w:szCs w:val="24"/>
                <w:lang w:eastAsia="pt-BR"/>
              </w:rPr>
            </w:pPr>
            <w:r w:rsidRPr="002138BB">
              <w:rPr>
                <w:rFonts w:eastAsia="Times New Roman"/>
                <w:sz w:val="24"/>
                <w:szCs w:val="24"/>
                <w:lang w:eastAsia="pt-BR"/>
              </w:rPr>
              <w:t xml:space="preserve">IV - </w:t>
            </w:r>
            <w:proofErr w:type="gramStart"/>
            <w:r w:rsidRPr="002138BB">
              <w:rPr>
                <w:rFonts w:eastAsia="Times New Roman"/>
                <w:sz w:val="24"/>
                <w:szCs w:val="24"/>
                <w:lang w:eastAsia="pt-BR"/>
              </w:rPr>
              <w:t>o</w:t>
            </w:r>
            <w:proofErr w:type="gramEnd"/>
            <w:r w:rsidRPr="002138BB">
              <w:rPr>
                <w:rFonts w:eastAsia="Times New Roman"/>
                <w:sz w:val="24"/>
                <w:szCs w:val="24"/>
                <w:lang w:eastAsia="pt-BR"/>
              </w:rPr>
              <w:t xml:space="preserve"> segurado poderá consultar a situação cadastral de seu corretor de seguros no sítio eletrônico </w:t>
            </w:r>
            <w:hyperlink r:id="rId6" w:history="1">
              <w:r w:rsidRPr="002138BB">
                <w:rPr>
                  <w:rStyle w:val="Hyperlink"/>
                  <w:rFonts w:eastAsia="Times New Roman"/>
                  <w:sz w:val="24"/>
                  <w:szCs w:val="24"/>
                  <w:lang w:eastAsia="pt-BR"/>
                </w:rPr>
                <w:t>www.susep.gov.br</w:t>
              </w:r>
            </w:hyperlink>
            <w:r w:rsidRPr="002138BB">
              <w:rPr>
                <w:rFonts w:eastAsia="Times New Roman"/>
                <w:sz w:val="24"/>
                <w:szCs w:val="24"/>
                <w:lang w:eastAsia="pt-BR"/>
              </w:rPr>
              <w:t>.</w:t>
            </w:r>
          </w:p>
        </w:tc>
        <w:tc>
          <w:tcPr>
            <w:tcW w:w="5103" w:type="dxa"/>
            <w:shd w:val="clear" w:color="auto" w:fill="auto"/>
          </w:tcPr>
          <w:p w:rsidR="002138BB" w:rsidRPr="0088427D" w:rsidRDefault="002138BB" w:rsidP="006122D1">
            <w:pPr>
              <w:spacing w:before="100" w:beforeAutospacing="1" w:after="100" w:afterAutospacing="1" w:line="240" w:lineRule="auto"/>
              <w:rPr>
                <w:rFonts w:asciiTheme="minorHAnsi" w:eastAsia="Times New Roman" w:hAnsiTheme="minorHAnsi" w:cstheme="minorHAnsi"/>
                <w:sz w:val="24"/>
                <w:szCs w:val="24"/>
                <w:lang w:eastAsia="pt-BR"/>
              </w:rPr>
            </w:pPr>
          </w:p>
        </w:tc>
        <w:tc>
          <w:tcPr>
            <w:tcW w:w="4896" w:type="dxa"/>
            <w:shd w:val="clear" w:color="auto" w:fill="auto"/>
          </w:tcPr>
          <w:p w:rsidR="002138BB" w:rsidRPr="0088427D" w:rsidRDefault="002138BB" w:rsidP="006122D1">
            <w:pPr>
              <w:spacing w:before="100" w:beforeAutospacing="1" w:after="100" w:afterAutospacing="1" w:line="240" w:lineRule="auto"/>
              <w:rPr>
                <w:rFonts w:asciiTheme="minorHAnsi" w:eastAsia="Times New Roman" w:hAnsiTheme="minorHAnsi" w:cstheme="minorHAnsi"/>
                <w:sz w:val="24"/>
                <w:szCs w:val="24"/>
                <w:lang w:eastAsia="pt-BR"/>
              </w:rPr>
            </w:pPr>
          </w:p>
        </w:tc>
      </w:tr>
      <w:tr w:rsidR="0056002B" w:rsidRPr="0088427D" w:rsidTr="00067E04">
        <w:tc>
          <w:tcPr>
            <w:tcW w:w="5353" w:type="dxa"/>
            <w:shd w:val="clear" w:color="auto" w:fill="auto"/>
          </w:tcPr>
          <w:p w:rsidR="0056002B" w:rsidRPr="0088427D" w:rsidRDefault="007E7948" w:rsidP="007E7948">
            <w:pPr>
              <w:spacing w:before="120" w:after="120" w:line="240" w:lineRule="auto"/>
              <w:ind w:right="120"/>
              <w:jc w:val="both"/>
              <w:rPr>
                <w:rFonts w:asciiTheme="minorHAnsi" w:eastAsia="Times New Roman" w:hAnsiTheme="minorHAnsi" w:cstheme="minorHAnsi"/>
                <w:sz w:val="24"/>
                <w:szCs w:val="24"/>
                <w:lang w:eastAsia="pt-BR"/>
              </w:rPr>
            </w:pPr>
            <w:r w:rsidRPr="007E7948">
              <w:rPr>
                <w:rFonts w:asciiTheme="minorHAnsi" w:eastAsia="Times New Roman" w:hAnsiTheme="minorHAnsi" w:cstheme="minorHAnsi"/>
                <w:sz w:val="24"/>
                <w:szCs w:val="24"/>
                <w:lang w:eastAsia="pt-BR"/>
              </w:rPr>
              <w:t xml:space="preserve">§ 1º A informação contida no inciso I não se aplica </w:t>
            </w:r>
            <w:r w:rsidRPr="007E7948">
              <w:rPr>
                <w:rFonts w:asciiTheme="minorHAnsi" w:eastAsia="Times New Roman" w:hAnsiTheme="minorHAnsi" w:cstheme="minorHAnsi"/>
                <w:sz w:val="24"/>
                <w:szCs w:val="24"/>
                <w:lang w:eastAsia="pt-BR"/>
              </w:rPr>
              <w:lastRenderedPageBreak/>
              <w:t>a seguros contratados por bilhete.</w:t>
            </w:r>
          </w:p>
        </w:tc>
        <w:tc>
          <w:tcPr>
            <w:tcW w:w="5103" w:type="dxa"/>
            <w:shd w:val="clear" w:color="auto" w:fill="auto"/>
          </w:tcPr>
          <w:p w:rsidR="0056002B" w:rsidRPr="0088427D" w:rsidRDefault="0056002B" w:rsidP="006122D1">
            <w:pPr>
              <w:spacing w:before="100" w:beforeAutospacing="1" w:after="100" w:afterAutospacing="1" w:line="240" w:lineRule="auto"/>
              <w:rPr>
                <w:rFonts w:asciiTheme="minorHAnsi" w:eastAsia="Times New Roman" w:hAnsiTheme="minorHAnsi" w:cstheme="minorHAnsi"/>
                <w:sz w:val="24"/>
                <w:szCs w:val="24"/>
                <w:lang w:eastAsia="pt-BR"/>
              </w:rPr>
            </w:pPr>
          </w:p>
        </w:tc>
        <w:tc>
          <w:tcPr>
            <w:tcW w:w="4896" w:type="dxa"/>
            <w:shd w:val="clear" w:color="auto" w:fill="auto"/>
          </w:tcPr>
          <w:p w:rsidR="0056002B" w:rsidRPr="0088427D" w:rsidRDefault="0056002B" w:rsidP="006122D1">
            <w:pPr>
              <w:spacing w:before="100" w:beforeAutospacing="1" w:after="100" w:afterAutospacing="1" w:line="240" w:lineRule="auto"/>
              <w:rPr>
                <w:rFonts w:asciiTheme="minorHAnsi" w:eastAsia="Times New Roman" w:hAnsiTheme="minorHAnsi" w:cstheme="minorHAnsi"/>
                <w:sz w:val="24"/>
                <w:szCs w:val="24"/>
                <w:lang w:eastAsia="pt-BR"/>
              </w:rPr>
            </w:pPr>
          </w:p>
        </w:tc>
      </w:tr>
      <w:tr w:rsidR="0056002B" w:rsidRPr="0088427D" w:rsidTr="00067E04">
        <w:tc>
          <w:tcPr>
            <w:tcW w:w="5353" w:type="dxa"/>
            <w:shd w:val="clear" w:color="auto" w:fill="auto"/>
          </w:tcPr>
          <w:p w:rsidR="0056002B" w:rsidRPr="0088427D" w:rsidRDefault="007E7948" w:rsidP="007E7948">
            <w:pPr>
              <w:spacing w:before="120" w:after="120" w:line="240" w:lineRule="auto"/>
              <w:ind w:right="120"/>
              <w:jc w:val="both"/>
              <w:rPr>
                <w:rFonts w:asciiTheme="minorHAnsi" w:eastAsia="Times New Roman" w:hAnsiTheme="minorHAnsi" w:cstheme="minorHAnsi"/>
                <w:sz w:val="24"/>
                <w:szCs w:val="24"/>
                <w:lang w:eastAsia="pt-BR"/>
              </w:rPr>
            </w:pPr>
            <w:r w:rsidRPr="007E7948">
              <w:rPr>
                <w:rFonts w:asciiTheme="minorHAnsi" w:eastAsia="Times New Roman" w:hAnsiTheme="minorHAnsi" w:cstheme="minorHAnsi"/>
                <w:sz w:val="24"/>
                <w:szCs w:val="24"/>
                <w:lang w:eastAsia="pt-BR"/>
              </w:rPr>
              <w:t>§ 2º A informação contida no inciso II deste artigo deverá ser inserida, necessariamente, em todo e qualquer material de comercialização e propaganda utilizado.</w:t>
            </w:r>
          </w:p>
        </w:tc>
        <w:tc>
          <w:tcPr>
            <w:tcW w:w="5103" w:type="dxa"/>
            <w:shd w:val="clear" w:color="auto" w:fill="auto"/>
          </w:tcPr>
          <w:p w:rsidR="0056002B" w:rsidRPr="0088427D" w:rsidRDefault="0056002B" w:rsidP="006122D1">
            <w:pPr>
              <w:spacing w:before="100" w:beforeAutospacing="1" w:after="100" w:afterAutospacing="1" w:line="240" w:lineRule="auto"/>
              <w:rPr>
                <w:rFonts w:asciiTheme="minorHAnsi" w:eastAsia="Times New Roman" w:hAnsiTheme="minorHAnsi" w:cstheme="minorHAnsi"/>
                <w:sz w:val="24"/>
                <w:szCs w:val="24"/>
                <w:lang w:eastAsia="pt-BR"/>
              </w:rPr>
            </w:pPr>
          </w:p>
        </w:tc>
        <w:tc>
          <w:tcPr>
            <w:tcW w:w="4896" w:type="dxa"/>
            <w:shd w:val="clear" w:color="auto" w:fill="auto"/>
          </w:tcPr>
          <w:p w:rsidR="0056002B" w:rsidRPr="0088427D" w:rsidRDefault="0056002B" w:rsidP="006122D1">
            <w:pPr>
              <w:spacing w:before="100" w:beforeAutospacing="1" w:after="100" w:afterAutospacing="1" w:line="240" w:lineRule="auto"/>
              <w:rPr>
                <w:rFonts w:asciiTheme="minorHAnsi" w:eastAsia="Times New Roman" w:hAnsiTheme="minorHAnsi" w:cstheme="minorHAnsi"/>
                <w:sz w:val="24"/>
                <w:szCs w:val="24"/>
                <w:lang w:eastAsia="pt-BR"/>
              </w:rPr>
            </w:pPr>
          </w:p>
        </w:tc>
      </w:tr>
      <w:tr w:rsidR="0056002B" w:rsidRPr="0088427D" w:rsidTr="00067E04">
        <w:tc>
          <w:tcPr>
            <w:tcW w:w="5353" w:type="dxa"/>
            <w:shd w:val="clear" w:color="auto" w:fill="auto"/>
          </w:tcPr>
          <w:p w:rsidR="0056002B" w:rsidRPr="0088427D" w:rsidRDefault="0056002B" w:rsidP="0056002B">
            <w:pPr>
              <w:pStyle w:val="paragrafoate9"/>
              <w:rPr>
                <w:rFonts w:asciiTheme="minorHAnsi" w:hAnsiTheme="minorHAnsi" w:cstheme="minorHAnsi"/>
              </w:rPr>
            </w:pPr>
          </w:p>
        </w:tc>
        <w:tc>
          <w:tcPr>
            <w:tcW w:w="5103" w:type="dxa"/>
            <w:shd w:val="clear" w:color="auto" w:fill="auto"/>
          </w:tcPr>
          <w:p w:rsidR="0056002B" w:rsidRPr="0088427D" w:rsidRDefault="0056002B" w:rsidP="006122D1">
            <w:pPr>
              <w:spacing w:before="100" w:beforeAutospacing="1" w:after="100" w:afterAutospacing="1" w:line="240" w:lineRule="auto"/>
              <w:rPr>
                <w:rFonts w:asciiTheme="minorHAnsi" w:eastAsia="Times New Roman" w:hAnsiTheme="minorHAnsi" w:cstheme="minorHAnsi"/>
                <w:sz w:val="24"/>
                <w:szCs w:val="24"/>
                <w:lang w:eastAsia="pt-BR"/>
              </w:rPr>
            </w:pPr>
          </w:p>
        </w:tc>
        <w:tc>
          <w:tcPr>
            <w:tcW w:w="4896" w:type="dxa"/>
            <w:shd w:val="clear" w:color="auto" w:fill="auto"/>
          </w:tcPr>
          <w:p w:rsidR="0056002B" w:rsidRPr="0088427D" w:rsidRDefault="0056002B" w:rsidP="006122D1">
            <w:pPr>
              <w:spacing w:before="100" w:beforeAutospacing="1" w:after="100" w:afterAutospacing="1" w:line="240" w:lineRule="auto"/>
              <w:rPr>
                <w:rFonts w:asciiTheme="minorHAnsi" w:eastAsia="Times New Roman" w:hAnsiTheme="minorHAnsi" w:cstheme="minorHAnsi"/>
                <w:sz w:val="24"/>
                <w:szCs w:val="24"/>
                <w:lang w:eastAsia="pt-BR"/>
              </w:rPr>
            </w:pPr>
          </w:p>
        </w:tc>
      </w:tr>
      <w:tr w:rsidR="00F02145" w:rsidRPr="0088427D" w:rsidTr="00067E04">
        <w:tc>
          <w:tcPr>
            <w:tcW w:w="5353" w:type="dxa"/>
            <w:shd w:val="clear" w:color="auto" w:fill="auto"/>
          </w:tcPr>
          <w:p w:rsidR="00F02145" w:rsidRPr="0088427D" w:rsidRDefault="007E7948" w:rsidP="007E7948">
            <w:pPr>
              <w:spacing w:before="120" w:after="120" w:line="240" w:lineRule="auto"/>
              <w:ind w:right="120"/>
              <w:jc w:val="both"/>
              <w:rPr>
                <w:rFonts w:asciiTheme="minorHAnsi" w:eastAsia="Times New Roman" w:hAnsiTheme="minorHAnsi" w:cstheme="minorHAnsi"/>
                <w:sz w:val="24"/>
                <w:szCs w:val="24"/>
                <w:lang w:eastAsia="pt-BR"/>
              </w:rPr>
            </w:pPr>
            <w:r w:rsidRPr="007E7948">
              <w:rPr>
                <w:rFonts w:asciiTheme="minorHAnsi" w:eastAsia="Times New Roman" w:hAnsiTheme="minorHAnsi" w:cstheme="minorHAnsi"/>
                <w:sz w:val="24"/>
                <w:szCs w:val="24"/>
                <w:lang w:eastAsia="pt-BR"/>
              </w:rPr>
              <w:t>Art. 6º As seguradoras são responsáveis direta ou indiretamente pelas informações e serviços prestados por seus intermediários e todos aqueles que comercializarem seus produtos.</w:t>
            </w:r>
          </w:p>
        </w:tc>
        <w:tc>
          <w:tcPr>
            <w:tcW w:w="5103" w:type="dxa"/>
            <w:shd w:val="clear" w:color="auto" w:fill="auto"/>
          </w:tcPr>
          <w:p w:rsidR="00F02145" w:rsidRPr="0088427D" w:rsidRDefault="00F02145" w:rsidP="006122D1">
            <w:pPr>
              <w:spacing w:before="100" w:beforeAutospacing="1" w:after="100" w:afterAutospacing="1" w:line="240" w:lineRule="auto"/>
              <w:rPr>
                <w:rFonts w:asciiTheme="minorHAnsi" w:eastAsia="Times New Roman" w:hAnsiTheme="minorHAnsi" w:cstheme="minorHAnsi"/>
                <w:sz w:val="24"/>
                <w:szCs w:val="24"/>
                <w:lang w:eastAsia="pt-BR"/>
              </w:rPr>
            </w:pPr>
          </w:p>
        </w:tc>
        <w:tc>
          <w:tcPr>
            <w:tcW w:w="4896" w:type="dxa"/>
            <w:shd w:val="clear" w:color="auto" w:fill="auto"/>
          </w:tcPr>
          <w:p w:rsidR="00F02145" w:rsidRPr="0088427D" w:rsidRDefault="00F02145" w:rsidP="006122D1">
            <w:pPr>
              <w:spacing w:before="100" w:beforeAutospacing="1" w:after="100" w:afterAutospacing="1" w:line="240" w:lineRule="auto"/>
              <w:rPr>
                <w:rFonts w:asciiTheme="minorHAnsi" w:eastAsia="Times New Roman" w:hAnsiTheme="minorHAnsi" w:cstheme="minorHAnsi"/>
                <w:sz w:val="24"/>
                <w:szCs w:val="24"/>
                <w:lang w:eastAsia="pt-BR"/>
              </w:rPr>
            </w:pPr>
          </w:p>
        </w:tc>
      </w:tr>
      <w:tr w:rsidR="00F02145" w:rsidRPr="0088427D" w:rsidTr="00067E04">
        <w:tc>
          <w:tcPr>
            <w:tcW w:w="5353" w:type="dxa"/>
            <w:shd w:val="clear" w:color="auto" w:fill="auto"/>
          </w:tcPr>
          <w:p w:rsidR="00F02145" w:rsidRPr="0088427D" w:rsidRDefault="00F02145" w:rsidP="0056002B">
            <w:pPr>
              <w:pStyle w:val="Default"/>
              <w:jc w:val="both"/>
              <w:rPr>
                <w:rFonts w:asciiTheme="minorHAnsi" w:hAnsiTheme="minorHAnsi" w:cstheme="minorHAnsi"/>
              </w:rPr>
            </w:pPr>
          </w:p>
        </w:tc>
        <w:tc>
          <w:tcPr>
            <w:tcW w:w="5103" w:type="dxa"/>
            <w:shd w:val="clear" w:color="auto" w:fill="auto"/>
          </w:tcPr>
          <w:p w:rsidR="00F02145" w:rsidRPr="0088427D" w:rsidRDefault="00F02145" w:rsidP="006122D1">
            <w:pPr>
              <w:spacing w:before="100" w:beforeAutospacing="1" w:after="100" w:afterAutospacing="1" w:line="240" w:lineRule="auto"/>
              <w:rPr>
                <w:rFonts w:asciiTheme="minorHAnsi" w:eastAsia="Times New Roman" w:hAnsiTheme="minorHAnsi" w:cstheme="minorHAnsi"/>
                <w:sz w:val="24"/>
                <w:szCs w:val="24"/>
                <w:lang w:eastAsia="pt-BR"/>
              </w:rPr>
            </w:pPr>
          </w:p>
        </w:tc>
        <w:tc>
          <w:tcPr>
            <w:tcW w:w="4896" w:type="dxa"/>
            <w:shd w:val="clear" w:color="auto" w:fill="auto"/>
          </w:tcPr>
          <w:p w:rsidR="00F02145" w:rsidRPr="0088427D" w:rsidRDefault="00F02145" w:rsidP="006122D1">
            <w:pPr>
              <w:spacing w:before="100" w:beforeAutospacing="1" w:after="100" w:afterAutospacing="1" w:line="240" w:lineRule="auto"/>
              <w:rPr>
                <w:rFonts w:asciiTheme="minorHAnsi" w:eastAsia="Times New Roman" w:hAnsiTheme="minorHAnsi" w:cstheme="minorHAnsi"/>
                <w:sz w:val="24"/>
                <w:szCs w:val="24"/>
                <w:lang w:eastAsia="pt-BR"/>
              </w:rPr>
            </w:pPr>
          </w:p>
        </w:tc>
      </w:tr>
      <w:tr w:rsidR="00F02145" w:rsidRPr="0088427D" w:rsidTr="0056002B">
        <w:trPr>
          <w:trHeight w:val="1433"/>
        </w:trPr>
        <w:tc>
          <w:tcPr>
            <w:tcW w:w="5353" w:type="dxa"/>
            <w:shd w:val="clear" w:color="auto" w:fill="auto"/>
          </w:tcPr>
          <w:p w:rsidR="00F02145" w:rsidRPr="0088427D" w:rsidRDefault="007E7948" w:rsidP="007E7948">
            <w:pPr>
              <w:spacing w:before="120" w:after="120" w:line="240" w:lineRule="auto"/>
              <w:ind w:right="120"/>
              <w:jc w:val="both"/>
              <w:rPr>
                <w:rFonts w:asciiTheme="minorHAnsi" w:eastAsia="Times New Roman" w:hAnsiTheme="minorHAnsi" w:cstheme="minorHAnsi"/>
                <w:color w:val="FF0000"/>
                <w:sz w:val="24"/>
                <w:szCs w:val="24"/>
                <w:lang w:eastAsia="pt-BR"/>
              </w:rPr>
            </w:pPr>
            <w:r w:rsidRPr="007E7948">
              <w:rPr>
                <w:rFonts w:asciiTheme="minorHAnsi" w:eastAsia="Times New Roman" w:hAnsiTheme="minorHAnsi" w:cstheme="minorHAnsi"/>
                <w:sz w:val="24"/>
                <w:szCs w:val="24"/>
                <w:lang w:eastAsia="pt-BR"/>
              </w:rPr>
              <w:t xml:space="preserve">Art. 7º As condições contratuais do seguro deverão estar à disposição do proponente previamente à emissão do bilhete ou à assinatura da respectiva proposta, devendo, neste último caso, o proponente, seu representante legal ou corretor de seguros assinar declaração, que poderá constar da própria proposta, de que tomou ciência das referidas condições contratuais. </w:t>
            </w:r>
          </w:p>
        </w:tc>
        <w:tc>
          <w:tcPr>
            <w:tcW w:w="5103" w:type="dxa"/>
            <w:shd w:val="clear" w:color="auto" w:fill="auto"/>
          </w:tcPr>
          <w:p w:rsidR="00F02145" w:rsidRPr="0088427D" w:rsidRDefault="00F02145" w:rsidP="006122D1">
            <w:pPr>
              <w:spacing w:before="100" w:beforeAutospacing="1" w:after="100" w:afterAutospacing="1" w:line="240" w:lineRule="auto"/>
              <w:rPr>
                <w:rFonts w:asciiTheme="minorHAnsi" w:eastAsia="Times New Roman" w:hAnsiTheme="minorHAnsi" w:cstheme="minorHAnsi"/>
                <w:sz w:val="24"/>
                <w:szCs w:val="24"/>
                <w:lang w:eastAsia="pt-BR"/>
              </w:rPr>
            </w:pPr>
          </w:p>
        </w:tc>
        <w:tc>
          <w:tcPr>
            <w:tcW w:w="4896" w:type="dxa"/>
            <w:shd w:val="clear" w:color="auto" w:fill="auto"/>
          </w:tcPr>
          <w:p w:rsidR="00F02145" w:rsidRPr="0088427D" w:rsidRDefault="00F02145" w:rsidP="006122D1">
            <w:pPr>
              <w:spacing w:before="100" w:beforeAutospacing="1" w:after="100" w:afterAutospacing="1" w:line="240" w:lineRule="auto"/>
              <w:rPr>
                <w:rFonts w:asciiTheme="minorHAnsi" w:eastAsia="Times New Roman" w:hAnsiTheme="minorHAnsi" w:cstheme="minorHAnsi"/>
                <w:sz w:val="24"/>
                <w:szCs w:val="24"/>
                <w:lang w:eastAsia="pt-BR"/>
              </w:rPr>
            </w:pPr>
          </w:p>
        </w:tc>
      </w:tr>
      <w:tr w:rsidR="0056002B" w:rsidRPr="0088427D" w:rsidTr="003D2653">
        <w:tc>
          <w:tcPr>
            <w:tcW w:w="5353" w:type="dxa"/>
            <w:shd w:val="clear" w:color="auto" w:fill="auto"/>
          </w:tcPr>
          <w:p w:rsidR="0056002B" w:rsidRPr="0088427D" w:rsidRDefault="0056002B" w:rsidP="003D2653">
            <w:pPr>
              <w:pStyle w:val="Default"/>
              <w:jc w:val="both"/>
              <w:rPr>
                <w:rFonts w:asciiTheme="minorHAnsi" w:hAnsiTheme="minorHAnsi" w:cstheme="minorHAnsi"/>
              </w:rPr>
            </w:pPr>
          </w:p>
        </w:tc>
        <w:tc>
          <w:tcPr>
            <w:tcW w:w="5103" w:type="dxa"/>
            <w:shd w:val="clear" w:color="auto" w:fill="auto"/>
          </w:tcPr>
          <w:p w:rsidR="0056002B" w:rsidRPr="0088427D" w:rsidRDefault="0056002B" w:rsidP="003D2653">
            <w:pPr>
              <w:spacing w:before="100" w:beforeAutospacing="1" w:after="100" w:afterAutospacing="1" w:line="240" w:lineRule="auto"/>
              <w:rPr>
                <w:rFonts w:asciiTheme="minorHAnsi" w:eastAsia="Times New Roman" w:hAnsiTheme="minorHAnsi" w:cstheme="minorHAnsi"/>
                <w:sz w:val="24"/>
                <w:szCs w:val="24"/>
                <w:lang w:eastAsia="pt-BR"/>
              </w:rPr>
            </w:pPr>
          </w:p>
        </w:tc>
        <w:tc>
          <w:tcPr>
            <w:tcW w:w="4896" w:type="dxa"/>
            <w:shd w:val="clear" w:color="auto" w:fill="auto"/>
          </w:tcPr>
          <w:p w:rsidR="0056002B" w:rsidRPr="0088427D" w:rsidRDefault="0056002B" w:rsidP="003D2653">
            <w:pPr>
              <w:spacing w:before="100" w:beforeAutospacing="1" w:after="100" w:afterAutospacing="1" w:line="240" w:lineRule="auto"/>
              <w:rPr>
                <w:rFonts w:asciiTheme="minorHAnsi" w:eastAsia="Times New Roman" w:hAnsiTheme="minorHAnsi" w:cstheme="minorHAnsi"/>
                <w:sz w:val="24"/>
                <w:szCs w:val="24"/>
                <w:lang w:eastAsia="pt-BR"/>
              </w:rPr>
            </w:pPr>
          </w:p>
        </w:tc>
      </w:tr>
      <w:tr w:rsidR="0056002B" w:rsidRPr="0088427D" w:rsidTr="0056002B">
        <w:trPr>
          <w:trHeight w:val="1433"/>
        </w:trPr>
        <w:tc>
          <w:tcPr>
            <w:tcW w:w="5353" w:type="dxa"/>
            <w:shd w:val="clear" w:color="auto" w:fill="auto"/>
          </w:tcPr>
          <w:p w:rsidR="0056002B" w:rsidRPr="0088427D" w:rsidRDefault="007E7948" w:rsidP="007E7948">
            <w:pPr>
              <w:spacing w:before="120" w:after="120" w:line="240" w:lineRule="auto"/>
              <w:ind w:right="120"/>
              <w:jc w:val="both"/>
              <w:rPr>
                <w:rFonts w:asciiTheme="minorHAnsi" w:eastAsia="Times New Roman" w:hAnsiTheme="minorHAnsi" w:cstheme="minorHAnsi"/>
                <w:sz w:val="24"/>
                <w:szCs w:val="24"/>
                <w:lang w:eastAsia="pt-BR"/>
              </w:rPr>
            </w:pPr>
            <w:r w:rsidRPr="007E7948">
              <w:rPr>
                <w:rFonts w:asciiTheme="minorHAnsi" w:eastAsia="Times New Roman" w:hAnsiTheme="minorHAnsi" w:cstheme="minorHAnsi"/>
                <w:sz w:val="24"/>
                <w:szCs w:val="24"/>
                <w:lang w:eastAsia="pt-BR"/>
              </w:rPr>
              <w:t>Art. 8º A sociedade seguradora deverá disponibilizar as condições contratuais por meio físico ou remoto, por ocasião da emissão da apólice, bilhete ou certificado de seguro.</w:t>
            </w:r>
          </w:p>
        </w:tc>
        <w:tc>
          <w:tcPr>
            <w:tcW w:w="5103" w:type="dxa"/>
            <w:shd w:val="clear" w:color="auto" w:fill="auto"/>
          </w:tcPr>
          <w:p w:rsidR="0056002B" w:rsidRPr="0088427D" w:rsidRDefault="0056002B" w:rsidP="006122D1">
            <w:pPr>
              <w:spacing w:before="100" w:beforeAutospacing="1" w:after="100" w:afterAutospacing="1" w:line="240" w:lineRule="auto"/>
              <w:rPr>
                <w:rFonts w:asciiTheme="minorHAnsi" w:eastAsia="Times New Roman" w:hAnsiTheme="minorHAnsi" w:cstheme="minorHAnsi"/>
                <w:sz w:val="24"/>
                <w:szCs w:val="24"/>
                <w:lang w:eastAsia="pt-BR"/>
              </w:rPr>
            </w:pPr>
          </w:p>
        </w:tc>
        <w:tc>
          <w:tcPr>
            <w:tcW w:w="4896" w:type="dxa"/>
            <w:shd w:val="clear" w:color="auto" w:fill="auto"/>
          </w:tcPr>
          <w:p w:rsidR="0056002B" w:rsidRPr="0088427D" w:rsidRDefault="0056002B" w:rsidP="006122D1">
            <w:pPr>
              <w:spacing w:before="100" w:beforeAutospacing="1" w:after="100" w:afterAutospacing="1" w:line="240" w:lineRule="auto"/>
              <w:rPr>
                <w:rFonts w:asciiTheme="minorHAnsi" w:eastAsia="Times New Roman" w:hAnsiTheme="minorHAnsi" w:cstheme="minorHAnsi"/>
                <w:sz w:val="24"/>
                <w:szCs w:val="24"/>
                <w:lang w:eastAsia="pt-BR"/>
              </w:rPr>
            </w:pPr>
          </w:p>
        </w:tc>
      </w:tr>
      <w:tr w:rsidR="0034398F" w:rsidRPr="0088427D" w:rsidTr="003D2653">
        <w:tc>
          <w:tcPr>
            <w:tcW w:w="5353" w:type="dxa"/>
            <w:shd w:val="clear" w:color="auto" w:fill="auto"/>
          </w:tcPr>
          <w:p w:rsidR="0034398F" w:rsidRPr="0088427D" w:rsidRDefault="0034398F" w:rsidP="003D2653">
            <w:pPr>
              <w:pStyle w:val="Default"/>
              <w:jc w:val="both"/>
              <w:rPr>
                <w:rFonts w:asciiTheme="minorHAnsi" w:hAnsiTheme="minorHAnsi" w:cstheme="minorHAnsi"/>
              </w:rPr>
            </w:pPr>
          </w:p>
        </w:tc>
        <w:tc>
          <w:tcPr>
            <w:tcW w:w="5103" w:type="dxa"/>
            <w:shd w:val="clear" w:color="auto" w:fill="auto"/>
          </w:tcPr>
          <w:p w:rsidR="0034398F" w:rsidRPr="0088427D" w:rsidRDefault="0034398F" w:rsidP="003D2653">
            <w:pPr>
              <w:spacing w:before="100" w:beforeAutospacing="1" w:after="100" w:afterAutospacing="1" w:line="240" w:lineRule="auto"/>
              <w:rPr>
                <w:rFonts w:asciiTheme="minorHAnsi" w:eastAsia="Times New Roman" w:hAnsiTheme="minorHAnsi" w:cstheme="minorHAnsi"/>
                <w:sz w:val="24"/>
                <w:szCs w:val="24"/>
                <w:lang w:eastAsia="pt-BR"/>
              </w:rPr>
            </w:pPr>
          </w:p>
        </w:tc>
        <w:tc>
          <w:tcPr>
            <w:tcW w:w="4896" w:type="dxa"/>
            <w:shd w:val="clear" w:color="auto" w:fill="auto"/>
          </w:tcPr>
          <w:p w:rsidR="0034398F" w:rsidRPr="0088427D" w:rsidRDefault="0034398F" w:rsidP="003D2653">
            <w:pPr>
              <w:spacing w:before="100" w:beforeAutospacing="1" w:after="100" w:afterAutospacing="1" w:line="240" w:lineRule="auto"/>
              <w:rPr>
                <w:rFonts w:asciiTheme="minorHAnsi" w:eastAsia="Times New Roman" w:hAnsiTheme="minorHAnsi" w:cstheme="minorHAnsi"/>
                <w:sz w:val="24"/>
                <w:szCs w:val="24"/>
                <w:lang w:eastAsia="pt-BR"/>
              </w:rPr>
            </w:pPr>
          </w:p>
        </w:tc>
      </w:tr>
      <w:tr w:rsidR="0056002B" w:rsidRPr="0088427D" w:rsidTr="0056002B">
        <w:trPr>
          <w:trHeight w:val="1433"/>
        </w:trPr>
        <w:tc>
          <w:tcPr>
            <w:tcW w:w="5353" w:type="dxa"/>
            <w:shd w:val="clear" w:color="auto" w:fill="auto"/>
          </w:tcPr>
          <w:p w:rsidR="0056002B" w:rsidRPr="0088427D" w:rsidRDefault="007E7948" w:rsidP="007E7948">
            <w:pPr>
              <w:spacing w:before="120" w:after="120" w:line="240" w:lineRule="auto"/>
              <w:ind w:right="120"/>
              <w:jc w:val="both"/>
              <w:rPr>
                <w:rFonts w:asciiTheme="minorHAnsi" w:hAnsiTheme="minorHAnsi" w:cstheme="minorHAnsi"/>
                <w:sz w:val="24"/>
                <w:szCs w:val="24"/>
              </w:rPr>
            </w:pPr>
            <w:r w:rsidRPr="007E7948">
              <w:rPr>
                <w:rFonts w:asciiTheme="minorHAnsi" w:eastAsia="Times New Roman" w:hAnsiTheme="minorHAnsi" w:cstheme="minorHAnsi"/>
                <w:sz w:val="24"/>
                <w:szCs w:val="24"/>
                <w:lang w:eastAsia="pt-BR"/>
              </w:rPr>
              <w:t>Art. 9º As condições contratuais dos planos de seguro, assim como suas eventuais alterações, deverão ser registradas eletronicamente na Susep previamente à sua comercialização.</w:t>
            </w:r>
          </w:p>
        </w:tc>
        <w:tc>
          <w:tcPr>
            <w:tcW w:w="5103" w:type="dxa"/>
            <w:shd w:val="clear" w:color="auto" w:fill="auto"/>
          </w:tcPr>
          <w:p w:rsidR="0056002B" w:rsidRPr="0088427D" w:rsidRDefault="0056002B" w:rsidP="006122D1">
            <w:pPr>
              <w:spacing w:before="100" w:beforeAutospacing="1" w:after="100" w:afterAutospacing="1" w:line="240" w:lineRule="auto"/>
              <w:rPr>
                <w:rFonts w:asciiTheme="minorHAnsi" w:eastAsia="Times New Roman" w:hAnsiTheme="minorHAnsi" w:cstheme="minorHAnsi"/>
                <w:sz w:val="24"/>
                <w:szCs w:val="24"/>
                <w:lang w:eastAsia="pt-BR"/>
              </w:rPr>
            </w:pPr>
          </w:p>
        </w:tc>
        <w:tc>
          <w:tcPr>
            <w:tcW w:w="4896" w:type="dxa"/>
            <w:shd w:val="clear" w:color="auto" w:fill="auto"/>
          </w:tcPr>
          <w:p w:rsidR="0056002B" w:rsidRPr="0088427D" w:rsidRDefault="0056002B" w:rsidP="006122D1">
            <w:pPr>
              <w:spacing w:before="100" w:beforeAutospacing="1" w:after="100" w:afterAutospacing="1" w:line="240" w:lineRule="auto"/>
              <w:rPr>
                <w:rFonts w:asciiTheme="minorHAnsi" w:eastAsia="Times New Roman" w:hAnsiTheme="minorHAnsi" w:cstheme="minorHAnsi"/>
                <w:sz w:val="24"/>
                <w:szCs w:val="24"/>
                <w:lang w:eastAsia="pt-BR"/>
              </w:rPr>
            </w:pPr>
          </w:p>
        </w:tc>
      </w:tr>
      <w:tr w:rsidR="0034398F" w:rsidRPr="0088427D" w:rsidTr="003D2653">
        <w:tc>
          <w:tcPr>
            <w:tcW w:w="5353" w:type="dxa"/>
            <w:shd w:val="clear" w:color="auto" w:fill="auto"/>
          </w:tcPr>
          <w:p w:rsidR="0034398F" w:rsidRPr="0088427D" w:rsidRDefault="00255325" w:rsidP="00255325">
            <w:pPr>
              <w:spacing w:before="120" w:after="120" w:line="240" w:lineRule="auto"/>
              <w:ind w:right="120"/>
              <w:jc w:val="both"/>
              <w:rPr>
                <w:rFonts w:asciiTheme="minorHAnsi" w:eastAsia="Times New Roman" w:hAnsiTheme="minorHAnsi" w:cstheme="minorHAnsi"/>
                <w:sz w:val="24"/>
                <w:szCs w:val="24"/>
                <w:lang w:eastAsia="pt-BR"/>
              </w:rPr>
            </w:pPr>
            <w:r w:rsidRPr="00255325">
              <w:rPr>
                <w:rFonts w:asciiTheme="minorHAnsi" w:eastAsia="Times New Roman" w:hAnsiTheme="minorHAnsi" w:cstheme="minorHAnsi"/>
                <w:sz w:val="24"/>
                <w:szCs w:val="24"/>
                <w:lang w:eastAsia="pt-BR"/>
              </w:rPr>
              <w:t xml:space="preserve">§ 1º É opcional a estruturação de planos de </w:t>
            </w:r>
            <w:r w:rsidRPr="00255325">
              <w:rPr>
                <w:rFonts w:asciiTheme="minorHAnsi" w:eastAsia="Times New Roman" w:hAnsiTheme="minorHAnsi" w:cstheme="minorHAnsi"/>
                <w:sz w:val="24"/>
                <w:szCs w:val="24"/>
                <w:lang w:eastAsia="pt-BR"/>
              </w:rPr>
              <w:lastRenderedPageBreak/>
              <w:t>seguros com condições especiais e/ou particulares.</w:t>
            </w:r>
          </w:p>
        </w:tc>
        <w:tc>
          <w:tcPr>
            <w:tcW w:w="5103" w:type="dxa"/>
            <w:shd w:val="clear" w:color="auto" w:fill="auto"/>
          </w:tcPr>
          <w:p w:rsidR="0034398F" w:rsidRPr="0088427D" w:rsidRDefault="0034398F" w:rsidP="003D2653">
            <w:pPr>
              <w:spacing w:before="100" w:beforeAutospacing="1" w:after="100" w:afterAutospacing="1" w:line="240" w:lineRule="auto"/>
              <w:rPr>
                <w:rFonts w:asciiTheme="minorHAnsi" w:eastAsia="Times New Roman" w:hAnsiTheme="minorHAnsi" w:cstheme="minorHAnsi"/>
                <w:sz w:val="24"/>
                <w:szCs w:val="24"/>
                <w:lang w:eastAsia="pt-BR"/>
              </w:rPr>
            </w:pPr>
          </w:p>
        </w:tc>
        <w:tc>
          <w:tcPr>
            <w:tcW w:w="4896" w:type="dxa"/>
            <w:shd w:val="clear" w:color="auto" w:fill="auto"/>
          </w:tcPr>
          <w:p w:rsidR="0034398F" w:rsidRPr="0088427D" w:rsidRDefault="0034398F" w:rsidP="003D2653">
            <w:pPr>
              <w:spacing w:before="100" w:beforeAutospacing="1" w:after="100" w:afterAutospacing="1" w:line="240" w:lineRule="auto"/>
              <w:rPr>
                <w:rFonts w:asciiTheme="minorHAnsi" w:eastAsia="Times New Roman" w:hAnsiTheme="minorHAnsi" w:cstheme="minorHAnsi"/>
                <w:sz w:val="24"/>
                <w:szCs w:val="24"/>
                <w:lang w:eastAsia="pt-BR"/>
              </w:rPr>
            </w:pPr>
          </w:p>
        </w:tc>
      </w:tr>
      <w:tr w:rsidR="0056002B" w:rsidRPr="0088427D" w:rsidTr="0056002B">
        <w:trPr>
          <w:trHeight w:val="1433"/>
        </w:trPr>
        <w:tc>
          <w:tcPr>
            <w:tcW w:w="5353" w:type="dxa"/>
            <w:shd w:val="clear" w:color="auto" w:fill="auto"/>
          </w:tcPr>
          <w:p w:rsidR="0056002B" w:rsidRPr="0088427D" w:rsidRDefault="00255325" w:rsidP="00255325">
            <w:pPr>
              <w:spacing w:before="120" w:after="120" w:line="240" w:lineRule="auto"/>
              <w:ind w:right="120"/>
              <w:jc w:val="both"/>
              <w:rPr>
                <w:rFonts w:asciiTheme="minorHAnsi" w:hAnsiTheme="minorHAnsi" w:cstheme="minorHAnsi"/>
                <w:sz w:val="24"/>
                <w:szCs w:val="24"/>
              </w:rPr>
            </w:pPr>
            <w:r w:rsidRPr="00255325">
              <w:rPr>
                <w:rFonts w:asciiTheme="minorHAnsi" w:eastAsia="Times New Roman" w:hAnsiTheme="minorHAnsi" w:cstheme="minorHAnsi"/>
                <w:sz w:val="24"/>
                <w:szCs w:val="24"/>
                <w:lang w:eastAsia="pt-BR"/>
              </w:rPr>
              <w:t>§ 2º Caberá às sociedades seguradoras incorporar em seus planos as alterações decorrentes de normativos que entrem em vigor após o registro eletrônico do produto na Susep.</w:t>
            </w:r>
          </w:p>
        </w:tc>
        <w:tc>
          <w:tcPr>
            <w:tcW w:w="5103" w:type="dxa"/>
            <w:shd w:val="clear" w:color="auto" w:fill="auto"/>
          </w:tcPr>
          <w:p w:rsidR="0056002B" w:rsidRPr="0088427D" w:rsidRDefault="0056002B" w:rsidP="006122D1">
            <w:pPr>
              <w:spacing w:before="100" w:beforeAutospacing="1" w:after="100" w:afterAutospacing="1" w:line="240" w:lineRule="auto"/>
              <w:rPr>
                <w:rFonts w:asciiTheme="minorHAnsi" w:eastAsia="Times New Roman" w:hAnsiTheme="minorHAnsi" w:cstheme="minorHAnsi"/>
                <w:sz w:val="24"/>
                <w:szCs w:val="24"/>
                <w:lang w:eastAsia="pt-BR"/>
              </w:rPr>
            </w:pPr>
          </w:p>
        </w:tc>
        <w:tc>
          <w:tcPr>
            <w:tcW w:w="4896" w:type="dxa"/>
            <w:shd w:val="clear" w:color="auto" w:fill="auto"/>
          </w:tcPr>
          <w:p w:rsidR="0056002B" w:rsidRPr="0088427D" w:rsidRDefault="0056002B" w:rsidP="006122D1">
            <w:pPr>
              <w:spacing w:before="100" w:beforeAutospacing="1" w:after="100" w:afterAutospacing="1" w:line="240" w:lineRule="auto"/>
              <w:rPr>
                <w:rFonts w:asciiTheme="minorHAnsi" w:eastAsia="Times New Roman" w:hAnsiTheme="minorHAnsi" w:cstheme="minorHAnsi"/>
                <w:sz w:val="24"/>
                <w:szCs w:val="24"/>
                <w:lang w:eastAsia="pt-BR"/>
              </w:rPr>
            </w:pPr>
          </w:p>
        </w:tc>
      </w:tr>
      <w:tr w:rsidR="0034398F" w:rsidRPr="0088427D" w:rsidTr="003D2653">
        <w:tc>
          <w:tcPr>
            <w:tcW w:w="5353" w:type="dxa"/>
            <w:shd w:val="clear" w:color="auto" w:fill="auto"/>
          </w:tcPr>
          <w:p w:rsidR="0034398F" w:rsidRPr="0088427D" w:rsidRDefault="0034398F" w:rsidP="00E60384">
            <w:pPr>
              <w:pStyle w:val="Default"/>
              <w:jc w:val="both"/>
              <w:rPr>
                <w:rFonts w:asciiTheme="minorHAnsi" w:hAnsiTheme="minorHAnsi" w:cstheme="minorHAnsi"/>
              </w:rPr>
            </w:pPr>
          </w:p>
        </w:tc>
        <w:tc>
          <w:tcPr>
            <w:tcW w:w="5103" w:type="dxa"/>
            <w:shd w:val="clear" w:color="auto" w:fill="auto"/>
          </w:tcPr>
          <w:p w:rsidR="0034398F" w:rsidRPr="0088427D" w:rsidRDefault="0034398F" w:rsidP="003D2653">
            <w:pPr>
              <w:spacing w:before="100" w:beforeAutospacing="1" w:after="100" w:afterAutospacing="1" w:line="240" w:lineRule="auto"/>
              <w:rPr>
                <w:rFonts w:asciiTheme="minorHAnsi" w:eastAsia="Times New Roman" w:hAnsiTheme="minorHAnsi" w:cstheme="minorHAnsi"/>
                <w:sz w:val="24"/>
                <w:szCs w:val="24"/>
                <w:lang w:eastAsia="pt-BR"/>
              </w:rPr>
            </w:pPr>
          </w:p>
        </w:tc>
        <w:tc>
          <w:tcPr>
            <w:tcW w:w="4896" w:type="dxa"/>
            <w:shd w:val="clear" w:color="auto" w:fill="auto"/>
          </w:tcPr>
          <w:p w:rsidR="0034398F" w:rsidRPr="0088427D" w:rsidRDefault="0034398F" w:rsidP="003D2653">
            <w:pPr>
              <w:spacing w:before="100" w:beforeAutospacing="1" w:after="100" w:afterAutospacing="1" w:line="240" w:lineRule="auto"/>
              <w:rPr>
                <w:rFonts w:asciiTheme="minorHAnsi" w:eastAsia="Times New Roman" w:hAnsiTheme="minorHAnsi" w:cstheme="minorHAnsi"/>
                <w:sz w:val="24"/>
                <w:szCs w:val="24"/>
                <w:lang w:eastAsia="pt-BR"/>
              </w:rPr>
            </w:pPr>
          </w:p>
        </w:tc>
      </w:tr>
      <w:tr w:rsidR="0056002B" w:rsidRPr="0088427D" w:rsidTr="005F48C1">
        <w:trPr>
          <w:trHeight w:val="1204"/>
        </w:trPr>
        <w:tc>
          <w:tcPr>
            <w:tcW w:w="5353" w:type="dxa"/>
            <w:shd w:val="clear" w:color="auto" w:fill="auto"/>
          </w:tcPr>
          <w:p w:rsidR="0056002B" w:rsidRPr="0088427D" w:rsidRDefault="00255325" w:rsidP="00255325">
            <w:pPr>
              <w:spacing w:before="120" w:after="120" w:line="240" w:lineRule="auto"/>
              <w:ind w:right="120"/>
              <w:jc w:val="both"/>
              <w:rPr>
                <w:rFonts w:asciiTheme="minorHAnsi" w:eastAsia="Times New Roman" w:hAnsiTheme="minorHAnsi" w:cstheme="minorHAnsi"/>
                <w:sz w:val="24"/>
                <w:szCs w:val="24"/>
                <w:lang w:eastAsia="pt-BR"/>
              </w:rPr>
            </w:pPr>
            <w:r w:rsidRPr="00255325">
              <w:rPr>
                <w:rFonts w:asciiTheme="minorHAnsi" w:eastAsia="Times New Roman" w:hAnsiTheme="minorHAnsi" w:cstheme="minorHAnsi"/>
                <w:sz w:val="24"/>
                <w:szCs w:val="24"/>
                <w:lang w:eastAsia="pt-BR"/>
              </w:rPr>
              <w:t>Art. 10. Qualquer alteração no contrato de seguro em vigor somente poderá ser real</w:t>
            </w:r>
            <w:r w:rsidRPr="0088427D">
              <w:rPr>
                <w:rFonts w:asciiTheme="minorHAnsi" w:eastAsia="Times New Roman" w:hAnsiTheme="minorHAnsi" w:cstheme="minorHAnsi"/>
                <w:sz w:val="24"/>
                <w:szCs w:val="24"/>
                <w:lang w:eastAsia="pt-BR"/>
              </w:rPr>
              <w:t xml:space="preserve">izada com a concordância </w:t>
            </w:r>
            <w:r w:rsidR="00AC0049" w:rsidRPr="0088427D">
              <w:rPr>
                <w:rFonts w:asciiTheme="minorHAnsi" w:eastAsia="Times New Roman" w:hAnsiTheme="minorHAnsi" w:cstheme="minorHAnsi"/>
                <w:sz w:val="24"/>
                <w:szCs w:val="24"/>
                <w:lang w:eastAsia="pt-BR"/>
              </w:rPr>
              <w:t>expres</w:t>
            </w:r>
            <w:r w:rsidR="00AC0049" w:rsidRPr="00255325">
              <w:rPr>
                <w:rFonts w:asciiTheme="minorHAnsi" w:eastAsia="Times New Roman" w:hAnsiTheme="minorHAnsi" w:cstheme="minorHAnsi"/>
                <w:sz w:val="24"/>
                <w:szCs w:val="24"/>
                <w:lang w:eastAsia="pt-BR"/>
              </w:rPr>
              <w:t>sa</w:t>
            </w:r>
            <w:r w:rsidRPr="00255325">
              <w:rPr>
                <w:rFonts w:asciiTheme="minorHAnsi" w:eastAsia="Times New Roman" w:hAnsiTheme="minorHAnsi" w:cstheme="minorHAnsi"/>
                <w:sz w:val="24"/>
                <w:szCs w:val="24"/>
                <w:lang w:eastAsia="pt-BR"/>
              </w:rPr>
              <w:t xml:space="preserve"> do segurado ou de seu representante legal.</w:t>
            </w:r>
          </w:p>
        </w:tc>
        <w:tc>
          <w:tcPr>
            <w:tcW w:w="5103" w:type="dxa"/>
            <w:shd w:val="clear" w:color="auto" w:fill="auto"/>
          </w:tcPr>
          <w:p w:rsidR="0056002B" w:rsidRPr="0088427D" w:rsidRDefault="0056002B" w:rsidP="006122D1">
            <w:pPr>
              <w:spacing w:before="100" w:beforeAutospacing="1" w:after="100" w:afterAutospacing="1" w:line="240" w:lineRule="auto"/>
              <w:rPr>
                <w:rFonts w:asciiTheme="minorHAnsi" w:eastAsia="Times New Roman" w:hAnsiTheme="minorHAnsi" w:cstheme="minorHAnsi"/>
                <w:sz w:val="24"/>
                <w:szCs w:val="24"/>
                <w:lang w:eastAsia="pt-BR"/>
              </w:rPr>
            </w:pPr>
          </w:p>
        </w:tc>
        <w:tc>
          <w:tcPr>
            <w:tcW w:w="4896" w:type="dxa"/>
            <w:shd w:val="clear" w:color="auto" w:fill="auto"/>
          </w:tcPr>
          <w:p w:rsidR="0056002B" w:rsidRPr="0088427D" w:rsidRDefault="0056002B" w:rsidP="006122D1">
            <w:pPr>
              <w:spacing w:before="100" w:beforeAutospacing="1" w:after="100" w:afterAutospacing="1" w:line="240" w:lineRule="auto"/>
              <w:rPr>
                <w:rFonts w:asciiTheme="minorHAnsi" w:eastAsia="Times New Roman" w:hAnsiTheme="minorHAnsi" w:cstheme="minorHAnsi"/>
                <w:sz w:val="24"/>
                <w:szCs w:val="24"/>
                <w:lang w:eastAsia="pt-BR"/>
              </w:rPr>
            </w:pPr>
          </w:p>
        </w:tc>
      </w:tr>
      <w:tr w:rsidR="0034398F" w:rsidRPr="0088427D" w:rsidTr="003D2653">
        <w:tc>
          <w:tcPr>
            <w:tcW w:w="5353" w:type="dxa"/>
            <w:shd w:val="clear" w:color="auto" w:fill="auto"/>
          </w:tcPr>
          <w:p w:rsidR="0034398F" w:rsidRPr="0088427D" w:rsidRDefault="0034398F" w:rsidP="00E60384">
            <w:pPr>
              <w:pStyle w:val="Default"/>
              <w:jc w:val="both"/>
              <w:rPr>
                <w:rFonts w:asciiTheme="minorHAnsi" w:hAnsiTheme="minorHAnsi" w:cstheme="minorHAnsi"/>
              </w:rPr>
            </w:pPr>
          </w:p>
        </w:tc>
        <w:tc>
          <w:tcPr>
            <w:tcW w:w="5103" w:type="dxa"/>
            <w:shd w:val="clear" w:color="auto" w:fill="auto"/>
          </w:tcPr>
          <w:p w:rsidR="0034398F" w:rsidRPr="0088427D" w:rsidRDefault="0034398F" w:rsidP="003D2653">
            <w:pPr>
              <w:spacing w:before="100" w:beforeAutospacing="1" w:after="100" w:afterAutospacing="1" w:line="240" w:lineRule="auto"/>
              <w:rPr>
                <w:rFonts w:asciiTheme="minorHAnsi" w:eastAsia="Times New Roman" w:hAnsiTheme="minorHAnsi" w:cstheme="minorHAnsi"/>
                <w:sz w:val="24"/>
                <w:szCs w:val="24"/>
                <w:lang w:eastAsia="pt-BR"/>
              </w:rPr>
            </w:pPr>
          </w:p>
        </w:tc>
        <w:tc>
          <w:tcPr>
            <w:tcW w:w="4896" w:type="dxa"/>
            <w:shd w:val="clear" w:color="auto" w:fill="auto"/>
          </w:tcPr>
          <w:p w:rsidR="0034398F" w:rsidRPr="0088427D" w:rsidRDefault="0034398F" w:rsidP="003D2653">
            <w:pPr>
              <w:spacing w:before="100" w:beforeAutospacing="1" w:after="100" w:afterAutospacing="1" w:line="240" w:lineRule="auto"/>
              <w:rPr>
                <w:rFonts w:asciiTheme="minorHAnsi" w:eastAsia="Times New Roman" w:hAnsiTheme="minorHAnsi" w:cstheme="minorHAnsi"/>
                <w:sz w:val="24"/>
                <w:szCs w:val="24"/>
                <w:lang w:eastAsia="pt-BR"/>
              </w:rPr>
            </w:pPr>
          </w:p>
        </w:tc>
      </w:tr>
      <w:tr w:rsidR="0056002B" w:rsidRPr="0088427D" w:rsidTr="0056002B">
        <w:trPr>
          <w:trHeight w:val="1433"/>
        </w:trPr>
        <w:tc>
          <w:tcPr>
            <w:tcW w:w="5353" w:type="dxa"/>
            <w:shd w:val="clear" w:color="auto" w:fill="auto"/>
          </w:tcPr>
          <w:p w:rsidR="0056002B" w:rsidRPr="0088427D" w:rsidRDefault="005F48C1" w:rsidP="005F48C1">
            <w:pPr>
              <w:spacing w:before="120" w:after="120" w:line="240" w:lineRule="auto"/>
              <w:ind w:right="120"/>
              <w:jc w:val="both"/>
              <w:rPr>
                <w:rFonts w:asciiTheme="minorHAnsi" w:hAnsiTheme="minorHAnsi" w:cstheme="minorHAnsi"/>
                <w:sz w:val="24"/>
                <w:szCs w:val="24"/>
              </w:rPr>
            </w:pPr>
            <w:r w:rsidRPr="005F48C1">
              <w:rPr>
                <w:rFonts w:asciiTheme="minorHAnsi" w:eastAsia="Times New Roman" w:hAnsiTheme="minorHAnsi" w:cstheme="minorHAnsi"/>
                <w:sz w:val="24"/>
                <w:szCs w:val="24"/>
                <w:lang w:eastAsia="pt-BR"/>
              </w:rPr>
              <w:t>Art. 11. As condições contratuais deverão ter ordenamento lógico e ser expressas em linguagem clara e objetiva, bem como deverão apresentar, com destaque, as obrigações e/ou re</w:t>
            </w:r>
            <w:r w:rsidRPr="0088427D">
              <w:rPr>
                <w:rFonts w:asciiTheme="minorHAnsi" w:eastAsia="Times New Roman" w:hAnsiTheme="minorHAnsi" w:cstheme="minorHAnsi"/>
                <w:sz w:val="24"/>
                <w:szCs w:val="24"/>
                <w:lang w:eastAsia="pt-BR"/>
              </w:rPr>
              <w:t>strições de direito do segurado.</w:t>
            </w:r>
          </w:p>
        </w:tc>
        <w:tc>
          <w:tcPr>
            <w:tcW w:w="5103" w:type="dxa"/>
            <w:shd w:val="clear" w:color="auto" w:fill="auto"/>
          </w:tcPr>
          <w:p w:rsidR="0056002B" w:rsidRPr="0088427D" w:rsidRDefault="0056002B" w:rsidP="006122D1">
            <w:pPr>
              <w:spacing w:before="100" w:beforeAutospacing="1" w:after="100" w:afterAutospacing="1" w:line="240" w:lineRule="auto"/>
              <w:rPr>
                <w:rFonts w:asciiTheme="minorHAnsi" w:eastAsia="Times New Roman" w:hAnsiTheme="minorHAnsi" w:cstheme="minorHAnsi"/>
                <w:sz w:val="24"/>
                <w:szCs w:val="24"/>
                <w:lang w:eastAsia="pt-BR"/>
              </w:rPr>
            </w:pPr>
          </w:p>
        </w:tc>
        <w:tc>
          <w:tcPr>
            <w:tcW w:w="4896" w:type="dxa"/>
            <w:shd w:val="clear" w:color="auto" w:fill="auto"/>
          </w:tcPr>
          <w:p w:rsidR="0056002B" w:rsidRPr="0088427D" w:rsidRDefault="0056002B" w:rsidP="006122D1">
            <w:pPr>
              <w:spacing w:before="100" w:beforeAutospacing="1" w:after="100" w:afterAutospacing="1" w:line="240" w:lineRule="auto"/>
              <w:rPr>
                <w:rFonts w:asciiTheme="minorHAnsi" w:eastAsia="Times New Roman" w:hAnsiTheme="minorHAnsi" w:cstheme="minorHAnsi"/>
                <w:sz w:val="24"/>
                <w:szCs w:val="24"/>
                <w:lang w:eastAsia="pt-BR"/>
              </w:rPr>
            </w:pPr>
          </w:p>
        </w:tc>
      </w:tr>
      <w:tr w:rsidR="008A0C7D" w:rsidRPr="0088427D" w:rsidTr="0056002B">
        <w:trPr>
          <w:trHeight w:val="1433"/>
        </w:trPr>
        <w:tc>
          <w:tcPr>
            <w:tcW w:w="5353" w:type="dxa"/>
            <w:shd w:val="clear" w:color="auto" w:fill="auto"/>
          </w:tcPr>
          <w:p w:rsidR="008A0C7D" w:rsidRPr="0088427D" w:rsidRDefault="008A0C7D" w:rsidP="005F48C1">
            <w:pPr>
              <w:spacing w:before="120" w:after="120" w:line="240" w:lineRule="auto"/>
              <w:ind w:right="120"/>
              <w:jc w:val="both"/>
              <w:rPr>
                <w:rFonts w:asciiTheme="minorHAnsi" w:eastAsia="Times New Roman" w:hAnsiTheme="minorHAnsi" w:cstheme="minorHAnsi"/>
                <w:sz w:val="24"/>
                <w:szCs w:val="24"/>
                <w:lang w:eastAsia="pt-BR"/>
              </w:rPr>
            </w:pPr>
            <w:r w:rsidRPr="008A0C7D">
              <w:rPr>
                <w:rFonts w:asciiTheme="minorHAnsi" w:eastAsia="Times New Roman" w:hAnsiTheme="minorHAnsi" w:cstheme="minorHAnsi"/>
                <w:sz w:val="24"/>
                <w:szCs w:val="24"/>
                <w:lang w:eastAsia="pt-BR"/>
              </w:rPr>
              <w:t>Parágrafo único. O nome fantasia dos planos de seguros comercializados, se utilizado, não deverá induzir os segurados a erro quanto à abrangência das coberturas oferecidas.</w:t>
            </w:r>
          </w:p>
        </w:tc>
        <w:tc>
          <w:tcPr>
            <w:tcW w:w="5103" w:type="dxa"/>
            <w:shd w:val="clear" w:color="auto" w:fill="auto"/>
          </w:tcPr>
          <w:p w:rsidR="008A0C7D" w:rsidRPr="0088427D" w:rsidRDefault="008A0C7D" w:rsidP="006122D1">
            <w:pPr>
              <w:spacing w:before="100" w:beforeAutospacing="1" w:after="100" w:afterAutospacing="1" w:line="240" w:lineRule="auto"/>
              <w:rPr>
                <w:rFonts w:asciiTheme="minorHAnsi" w:eastAsia="Times New Roman" w:hAnsiTheme="minorHAnsi" w:cstheme="minorHAnsi"/>
                <w:sz w:val="24"/>
                <w:szCs w:val="24"/>
                <w:lang w:eastAsia="pt-BR"/>
              </w:rPr>
            </w:pPr>
          </w:p>
        </w:tc>
        <w:tc>
          <w:tcPr>
            <w:tcW w:w="4896" w:type="dxa"/>
            <w:shd w:val="clear" w:color="auto" w:fill="auto"/>
          </w:tcPr>
          <w:p w:rsidR="008A0C7D" w:rsidRPr="0088427D" w:rsidRDefault="008A0C7D" w:rsidP="006122D1">
            <w:pPr>
              <w:spacing w:before="100" w:beforeAutospacing="1" w:after="100" w:afterAutospacing="1" w:line="240" w:lineRule="auto"/>
              <w:rPr>
                <w:rFonts w:asciiTheme="minorHAnsi" w:eastAsia="Times New Roman" w:hAnsiTheme="minorHAnsi" w:cstheme="minorHAnsi"/>
                <w:sz w:val="24"/>
                <w:szCs w:val="24"/>
                <w:lang w:eastAsia="pt-BR"/>
              </w:rPr>
            </w:pPr>
          </w:p>
        </w:tc>
      </w:tr>
      <w:tr w:rsidR="0034398F" w:rsidRPr="0088427D" w:rsidTr="003D2653">
        <w:tc>
          <w:tcPr>
            <w:tcW w:w="5353" w:type="dxa"/>
            <w:shd w:val="clear" w:color="auto" w:fill="auto"/>
          </w:tcPr>
          <w:p w:rsidR="0034398F" w:rsidRPr="0088427D" w:rsidRDefault="0034398F" w:rsidP="00E60384">
            <w:pPr>
              <w:pStyle w:val="Default"/>
              <w:jc w:val="both"/>
              <w:rPr>
                <w:rFonts w:asciiTheme="minorHAnsi" w:hAnsiTheme="minorHAnsi" w:cstheme="minorHAnsi"/>
              </w:rPr>
            </w:pPr>
          </w:p>
        </w:tc>
        <w:tc>
          <w:tcPr>
            <w:tcW w:w="5103" w:type="dxa"/>
            <w:shd w:val="clear" w:color="auto" w:fill="auto"/>
          </w:tcPr>
          <w:p w:rsidR="0034398F" w:rsidRPr="0088427D" w:rsidRDefault="0034398F" w:rsidP="003D2653">
            <w:pPr>
              <w:spacing w:before="100" w:beforeAutospacing="1" w:after="100" w:afterAutospacing="1" w:line="240" w:lineRule="auto"/>
              <w:rPr>
                <w:rFonts w:asciiTheme="minorHAnsi" w:eastAsia="Times New Roman" w:hAnsiTheme="minorHAnsi" w:cstheme="minorHAnsi"/>
                <w:sz w:val="24"/>
                <w:szCs w:val="24"/>
                <w:lang w:eastAsia="pt-BR"/>
              </w:rPr>
            </w:pPr>
          </w:p>
        </w:tc>
        <w:tc>
          <w:tcPr>
            <w:tcW w:w="4896" w:type="dxa"/>
            <w:shd w:val="clear" w:color="auto" w:fill="auto"/>
          </w:tcPr>
          <w:p w:rsidR="0034398F" w:rsidRPr="0088427D" w:rsidRDefault="0034398F" w:rsidP="003D2653">
            <w:pPr>
              <w:spacing w:before="100" w:beforeAutospacing="1" w:after="100" w:afterAutospacing="1" w:line="240" w:lineRule="auto"/>
              <w:rPr>
                <w:rFonts w:asciiTheme="minorHAnsi" w:eastAsia="Times New Roman" w:hAnsiTheme="minorHAnsi" w:cstheme="minorHAnsi"/>
                <w:sz w:val="24"/>
                <w:szCs w:val="24"/>
                <w:lang w:eastAsia="pt-BR"/>
              </w:rPr>
            </w:pPr>
          </w:p>
        </w:tc>
      </w:tr>
      <w:tr w:rsidR="0056002B" w:rsidRPr="0088427D" w:rsidTr="0034398F">
        <w:trPr>
          <w:trHeight w:val="681"/>
        </w:trPr>
        <w:tc>
          <w:tcPr>
            <w:tcW w:w="5353" w:type="dxa"/>
            <w:shd w:val="clear" w:color="auto" w:fill="auto"/>
          </w:tcPr>
          <w:p w:rsidR="0056002B" w:rsidRPr="00AC0049" w:rsidRDefault="007A47CD" w:rsidP="008A0C7D">
            <w:pPr>
              <w:spacing w:before="120" w:after="120" w:line="240" w:lineRule="auto"/>
              <w:ind w:right="120"/>
              <w:jc w:val="both"/>
              <w:rPr>
                <w:rFonts w:eastAsia="Times New Roman"/>
                <w:sz w:val="24"/>
                <w:szCs w:val="24"/>
                <w:lang w:eastAsia="pt-BR"/>
              </w:rPr>
            </w:pPr>
            <w:r w:rsidRPr="00AC0049">
              <w:rPr>
                <w:rFonts w:eastAsia="Times New Roman"/>
                <w:sz w:val="24"/>
                <w:szCs w:val="24"/>
                <w:lang w:eastAsia="pt-BR"/>
              </w:rPr>
              <w:t xml:space="preserve">Art. 12. A nota técnica atuarial do plano de seguro deve </w:t>
            </w:r>
            <w:r w:rsidRPr="00AC0049">
              <w:rPr>
                <w:sz w:val="24"/>
                <w:szCs w:val="24"/>
              </w:rPr>
              <w:t>conter a estruturação técnica do plano</w:t>
            </w:r>
            <w:r w:rsidRPr="00AC0049">
              <w:rPr>
                <w:rFonts w:eastAsia="Times New Roman"/>
                <w:sz w:val="24"/>
                <w:szCs w:val="24"/>
                <w:lang w:eastAsia="pt-BR"/>
              </w:rPr>
              <w:t xml:space="preserve"> e manter estreita relação com as condições contratuais.</w:t>
            </w:r>
          </w:p>
        </w:tc>
        <w:tc>
          <w:tcPr>
            <w:tcW w:w="5103" w:type="dxa"/>
            <w:shd w:val="clear" w:color="auto" w:fill="auto"/>
          </w:tcPr>
          <w:p w:rsidR="0056002B" w:rsidRPr="0088427D" w:rsidRDefault="0056002B" w:rsidP="006122D1">
            <w:pPr>
              <w:spacing w:before="100" w:beforeAutospacing="1" w:after="100" w:afterAutospacing="1" w:line="240" w:lineRule="auto"/>
              <w:rPr>
                <w:rFonts w:asciiTheme="minorHAnsi" w:eastAsia="Times New Roman" w:hAnsiTheme="minorHAnsi" w:cstheme="minorHAnsi"/>
                <w:sz w:val="24"/>
                <w:szCs w:val="24"/>
                <w:lang w:eastAsia="pt-BR"/>
              </w:rPr>
            </w:pPr>
          </w:p>
        </w:tc>
        <w:tc>
          <w:tcPr>
            <w:tcW w:w="4896" w:type="dxa"/>
            <w:shd w:val="clear" w:color="auto" w:fill="auto"/>
          </w:tcPr>
          <w:p w:rsidR="0056002B" w:rsidRPr="0088427D" w:rsidRDefault="0056002B" w:rsidP="006122D1">
            <w:pPr>
              <w:spacing w:before="100" w:beforeAutospacing="1" w:after="100" w:afterAutospacing="1" w:line="240" w:lineRule="auto"/>
              <w:rPr>
                <w:rFonts w:asciiTheme="minorHAnsi" w:eastAsia="Times New Roman" w:hAnsiTheme="minorHAnsi" w:cstheme="minorHAnsi"/>
                <w:sz w:val="24"/>
                <w:szCs w:val="24"/>
                <w:lang w:eastAsia="pt-BR"/>
              </w:rPr>
            </w:pPr>
          </w:p>
        </w:tc>
      </w:tr>
      <w:tr w:rsidR="0034398F" w:rsidRPr="0088427D" w:rsidTr="003D2653">
        <w:tc>
          <w:tcPr>
            <w:tcW w:w="5353" w:type="dxa"/>
            <w:shd w:val="clear" w:color="auto" w:fill="auto"/>
          </w:tcPr>
          <w:p w:rsidR="0034398F" w:rsidRPr="00AC0049" w:rsidRDefault="00121DB7" w:rsidP="008A0C7D">
            <w:pPr>
              <w:spacing w:before="120" w:after="120" w:line="240" w:lineRule="auto"/>
              <w:ind w:right="120"/>
              <w:jc w:val="both"/>
              <w:rPr>
                <w:rFonts w:eastAsia="Times New Roman"/>
                <w:sz w:val="24"/>
                <w:szCs w:val="24"/>
                <w:lang w:eastAsia="pt-BR"/>
              </w:rPr>
            </w:pPr>
            <w:r w:rsidRPr="00AC0049">
              <w:rPr>
                <w:rFonts w:eastAsia="Times New Roman"/>
                <w:sz w:val="24"/>
                <w:szCs w:val="24"/>
                <w:lang w:eastAsia="pt-BR"/>
              </w:rPr>
              <w:t xml:space="preserve">Parágrafo único. A nota técnica atuarial do plano de seguro será </w:t>
            </w:r>
            <w:r w:rsidR="00AC0049" w:rsidRPr="00AC0049">
              <w:rPr>
                <w:rFonts w:eastAsia="Times New Roman"/>
                <w:sz w:val="24"/>
                <w:szCs w:val="24"/>
                <w:lang w:eastAsia="pt-BR"/>
              </w:rPr>
              <w:t>apresentada à Susep quando solicitado ou quando previsto em regulamentação específica</w:t>
            </w:r>
            <w:r w:rsidRPr="00AC0049">
              <w:rPr>
                <w:rFonts w:eastAsia="Times New Roman"/>
                <w:sz w:val="24"/>
                <w:szCs w:val="24"/>
                <w:lang w:eastAsia="pt-BR"/>
              </w:rPr>
              <w:t>.</w:t>
            </w:r>
          </w:p>
        </w:tc>
        <w:tc>
          <w:tcPr>
            <w:tcW w:w="5103" w:type="dxa"/>
            <w:shd w:val="clear" w:color="auto" w:fill="auto"/>
          </w:tcPr>
          <w:p w:rsidR="0034398F" w:rsidRPr="0088427D" w:rsidRDefault="0034398F" w:rsidP="003D2653">
            <w:pPr>
              <w:spacing w:before="100" w:beforeAutospacing="1" w:after="100" w:afterAutospacing="1" w:line="240" w:lineRule="auto"/>
              <w:rPr>
                <w:rFonts w:asciiTheme="minorHAnsi" w:eastAsia="Times New Roman" w:hAnsiTheme="minorHAnsi" w:cstheme="minorHAnsi"/>
                <w:sz w:val="24"/>
                <w:szCs w:val="24"/>
                <w:lang w:eastAsia="pt-BR"/>
              </w:rPr>
            </w:pPr>
          </w:p>
        </w:tc>
        <w:tc>
          <w:tcPr>
            <w:tcW w:w="4896" w:type="dxa"/>
            <w:shd w:val="clear" w:color="auto" w:fill="auto"/>
          </w:tcPr>
          <w:p w:rsidR="0034398F" w:rsidRPr="0088427D" w:rsidRDefault="0034398F" w:rsidP="003D2653">
            <w:pPr>
              <w:spacing w:before="100" w:beforeAutospacing="1" w:after="100" w:afterAutospacing="1" w:line="240" w:lineRule="auto"/>
              <w:rPr>
                <w:rFonts w:asciiTheme="minorHAnsi" w:eastAsia="Times New Roman" w:hAnsiTheme="minorHAnsi" w:cstheme="minorHAnsi"/>
                <w:sz w:val="24"/>
                <w:szCs w:val="24"/>
                <w:lang w:eastAsia="pt-BR"/>
              </w:rPr>
            </w:pPr>
          </w:p>
        </w:tc>
      </w:tr>
      <w:tr w:rsidR="008F6DDE" w:rsidRPr="0088427D" w:rsidTr="003D2653">
        <w:tc>
          <w:tcPr>
            <w:tcW w:w="5353" w:type="dxa"/>
            <w:shd w:val="clear" w:color="auto" w:fill="auto"/>
          </w:tcPr>
          <w:p w:rsidR="008F6DDE" w:rsidRPr="00121DB7" w:rsidRDefault="008F6DDE" w:rsidP="008A0C7D">
            <w:pPr>
              <w:spacing w:before="120" w:after="120" w:line="240" w:lineRule="auto"/>
              <w:ind w:right="120"/>
              <w:jc w:val="both"/>
              <w:rPr>
                <w:rFonts w:eastAsia="Times New Roman"/>
                <w:lang w:eastAsia="pt-BR"/>
              </w:rPr>
            </w:pPr>
          </w:p>
        </w:tc>
        <w:tc>
          <w:tcPr>
            <w:tcW w:w="5103" w:type="dxa"/>
            <w:shd w:val="clear" w:color="auto" w:fill="auto"/>
          </w:tcPr>
          <w:p w:rsidR="008F6DDE" w:rsidRPr="0088427D" w:rsidRDefault="008F6DDE" w:rsidP="003D2653">
            <w:pPr>
              <w:spacing w:before="100" w:beforeAutospacing="1" w:after="100" w:afterAutospacing="1" w:line="240" w:lineRule="auto"/>
              <w:rPr>
                <w:rFonts w:asciiTheme="minorHAnsi" w:eastAsia="Times New Roman" w:hAnsiTheme="minorHAnsi" w:cstheme="minorHAnsi"/>
                <w:sz w:val="24"/>
                <w:szCs w:val="24"/>
                <w:lang w:eastAsia="pt-BR"/>
              </w:rPr>
            </w:pPr>
          </w:p>
        </w:tc>
        <w:tc>
          <w:tcPr>
            <w:tcW w:w="4896" w:type="dxa"/>
            <w:shd w:val="clear" w:color="auto" w:fill="auto"/>
          </w:tcPr>
          <w:p w:rsidR="008F6DDE" w:rsidRPr="0088427D" w:rsidRDefault="008F6DDE" w:rsidP="003D2653">
            <w:pPr>
              <w:spacing w:before="100" w:beforeAutospacing="1" w:after="100" w:afterAutospacing="1" w:line="240" w:lineRule="auto"/>
              <w:rPr>
                <w:rFonts w:asciiTheme="minorHAnsi" w:eastAsia="Times New Roman" w:hAnsiTheme="minorHAnsi" w:cstheme="minorHAnsi"/>
                <w:sz w:val="24"/>
                <w:szCs w:val="24"/>
                <w:lang w:eastAsia="pt-BR"/>
              </w:rPr>
            </w:pPr>
          </w:p>
        </w:tc>
      </w:tr>
      <w:tr w:rsidR="0056002B" w:rsidRPr="0088427D" w:rsidTr="008A0C7D">
        <w:trPr>
          <w:trHeight w:val="929"/>
        </w:trPr>
        <w:tc>
          <w:tcPr>
            <w:tcW w:w="5353" w:type="dxa"/>
            <w:shd w:val="clear" w:color="auto" w:fill="auto"/>
          </w:tcPr>
          <w:p w:rsidR="008A0C7D" w:rsidRPr="008A0C7D" w:rsidRDefault="008A0C7D" w:rsidP="008A0C7D">
            <w:pPr>
              <w:spacing w:before="120" w:after="120" w:line="240" w:lineRule="auto"/>
              <w:ind w:left="120" w:right="120"/>
              <w:jc w:val="center"/>
              <w:rPr>
                <w:rFonts w:asciiTheme="minorHAnsi" w:eastAsia="Times New Roman" w:hAnsiTheme="minorHAnsi" w:cstheme="minorHAnsi"/>
                <w:sz w:val="24"/>
                <w:szCs w:val="24"/>
                <w:lang w:eastAsia="pt-BR"/>
              </w:rPr>
            </w:pPr>
            <w:r w:rsidRPr="008A0C7D">
              <w:rPr>
                <w:rFonts w:asciiTheme="minorHAnsi" w:eastAsia="Times New Roman" w:hAnsiTheme="minorHAnsi" w:cstheme="minorHAnsi"/>
                <w:bCs/>
                <w:sz w:val="24"/>
                <w:szCs w:val="24"/>
                <w:lang w:eastAsia="pt-BR"/>
              </w:rPr>
              <w:lastRenderedPageBreak/>
              <w:t>CAPÍTULO II</w:t>
            </w:r>
          </w:p>
          <w:p w:rsidR="0056002B" w:rsidRPr="0088427D" w:rsidRDefault="008A0C7D" w:rsidP="008A0C7D">
            <w:pPr>
              <w:spacing w:before="120" w:after="120" w:line="240" w:lineRule="auto"/>
              <w:ind w:left="120" w:right="120"/>
              <w:jc w:val="center"/>
              <w:rPr>
                <w:rFonts w:asciiTheme="minorHAnsi" w:eastAsia="Times New Roman" w:hAnsiTheme="minorHAnsi" w:cstheme="minorHAnsi"/>
                <w:sz w:val="24"/>
                <w:szCs w:val="24"/>
                <w:lang w:eastAsia="pt-BR"/>
              </w:rPr>
            </w:pPr>
            <w:r w:rsidRPr="008A0C7D">
              <w:rPr>
                <w:rFonts w:asciiTheme="minorHAnsi" w:eastAsia="Times New Roman" w:hAnsiTheme="minorHAnsi" w:cstheme="minorHAnsi"/>
                <w:bCs/>
                <w:sz w:val="24"/>
                <w:szCs w:val="24"/>
                <w:lang w:eastAsia="pt-BR"/>
              </w:rPr>
              <w:t>INFORMAÇÕES PARA AVALIAÇÃO DE RISCO</w:t>
            </w:r>
          </w:p>
        </w:tc>
        <w:tc>
          <w:tcPr>
            <w:tcW w:w="5103" w:type="dxa"/>
            <w:shd w:val="clear" w:color="auto" w:fill="auto"/>
          </w:tcPr>
          <w:p w:rsidR="0056002B" w:rsidRPr="0088427D" w:rsidRDefault="0056002B" w:rsidP="006122D1">
            <w:pPr>
              <w:spacing w:before="100" w:beforeAutospacing="1" w:after="100" w:afterAutospacing="1" w:line="240" w:lineRule="auto"/>
              <w:rPr>
                <w:rFonts w:asciiTheme="minorHAnsi" w:eastAsia="Times New Roman" w:hAnsiTheme="minorHAnsi" w:cstheme="minorHAnsi"/>
                <w:sz w:val="24"/>
                <w:szCs w:val="24"/>
                <w:lang w:eastAsia="pt-BR"/>
              </w:rPr>
            </w:pPr>
          </w:p>
        </w:tc>
        <w:tc>
          <w:tcPr>
            <w:tcW w:w="4896" w:type="dxa"/>
            <w:shd w:val="clear" w:color="auto" w:fill="auto"/>
          </w:tcPr>
          <w:p w:rsidR="0056002B" w:rsidRPr="0088427D" w:rsidRDefault="0056002B" w:rsidP="006122D1">
            <w:pPr>
              <w:spacing w:before="100" w:beforeAutospacing="1" w:after="100" w:afterAutospacing="1" w:line="240" w:lineRule="auto"/>
              <w:rPr>
                <w:rFonts w:asciiTheme="minorHAnsi" w:eastAsia="Times New Roman" w:hAnsiTheme="minorHAnsi" w:cstheme="minorHAnsi"/>
                <w:sz w:val="24"/>
                <w:szCs w:val="24"/>
                <w:lang w:eastAsia="pt-BR"/>
              </w:rPr>
            </w:pPr>
          </w:p>
        </w:tc>
      </w:tr>
      <w:tr w:rsidR="0034398F" w:rsidRPr="0088427D" w:rsidTr="003D2653">
        <w:tc>
          <w:tcPr>
            <w:tcW w:w="5353" w:type="dxa"/>
            <w:shd w:val="clear" w:color="auto" w:fill="auto"/>
          </w:tcPr>
          <w:p w:rsidR="0034398F" w:rsidRPr="0088427D" w:rsidRDefault="0034398F" w:rsidP="00E60384">
            <w:pPr>
              <w:pStyle w:val="Default"/>
              <w:jc w:val="both"/>
              <w:rPr>
                <w:rFonts w:asciiTheme="minorHAnsi" w:hAnsiTheme="minorHAnsi" w:cstheme="minorHAnsi"/>
              </w:rPr>
            </w:pPr>
          </w:p>
        </w:tc>
        <w:tc>
          <w:tcPr>
            <w:tcW w:w="5103" w:type="dxa"/>
            <w:shd w:val="clear" w:color="auto" w:fill="auto"/>
          </w:tcPr>
          <w:p w:rsidR="0034398F" w:rsidRPr="0088427D" w:rsidRDefault="0034398F" w:rsidP="003D2653">
            <w:pPr>
              <w:spacing w:before="100" w:beforeAutospacing="1" w:after="100" w:afterAutospacing="1" w:line="240" w:lineRule="auto"/>
              <w:rPr>
                <w:rFonts w:asciiTheme="minorHAnsi" w:eastAsia="Times New Roman" w:hAnsiTheme="minorHAnsi" w:cstheme="minorHAnsi"/>
                <w:sz w:val="24"/>
                <w:szCs w:val="24"/>
                <w:lang w:eastAsia="pt-BR"/>
              </w:rPr>
            </w:pPr>
          </w:p>
        </w:tc>
        <w:tc>
          <w:tcPr>
            <w:tcW w:w="4896" w:type="dxa"/>
            <w:shd w:val="clear" w:color="auto" w:fill="auto"/>
          </w:tcPr>
          <w:p w:rsidR="0034398F" w:rsidRPr="0088427D" w:rsidRDefault="0034398F" w:rsidP="003D2653">
            <w:pPr>
              <w:spacing w:before="100" w:beforeAutospacing="1" w:after="100" w:afterAutospacing="1" w:line="240" w:lineRule="auto"/>
              <w:rPr>
                <w:rFonts w:asciiTheme="minorHAnsi" w:eastAsia="Times New Roman" w:hAnsiTheme="minorHAnsi" w:cstheme="minorHAnsi"/>
                <w:sz w:val="24"/>
                <w:szCs w:val="24"/>
                <w:lang w:eastAsia="pt-BR"/>
              </w:rPr>
            </w:pPr>
          </w:p>
        </w:tc>
      </w:tr>
      <w:tr w:rsidR="0056002B" w:rsidRPr="0088427D" w:rsidTr="0056002B">
        <w:trPr>
          <w:trHeight w:val="1433"/>
        </w:trPr>
        <w:tc>
          <w:tcPr>
            <w:tcW w:w="5353" w:type="dxa"/>
            <w:shd w:val="clear" w:color="auto" w:fill="auto"/>
          </w:tcPr>
          <w:p w:rsidR="0056002B" w:rsidRPr="0088427D" w:rsidRDefault="008A0C7D" w:rsidP="008A0C7D">
            <w:pPr>
              <w:spacing w:before="120" w:after="120" w:line="240" w:lineRule="auto"/>
              <w:ind w:right="120"/>
              <w:jc w:val="both"/>
              <w:rPr>
                <w:rFonts w:asciiTheme="minorHAnsi" w:eastAsia="Times New Roman" w:hAnsiTheme="minorHAnsi" w:cstheme="minorHAnsi"/>
                <w:sz w:val="24"/>
                <w:szCs w:val="24"/>
                <w:lang w:eastAsia="pt-BR"/>
              </w:rPr>
            </w:pPr>
            <w:r w:rsidRPr="008A0C7D">
              <w:rPr>
                <w:rFonts w:asciiTheme="minorHAnsi" w:eastAsia="Times New Roman" w:hAnsiTheme="minorHAnsi" w:cstheme="minorHAnsi"/>
                <w:sz w:val="24"/>
                <w:szCs w:val="24"/>
                <w:lang w:eastAsia="pt-BR"/>
              </w:rPr>
              <w:t>Art. 13. As sociedades seguradoras que utilizarem critérios baseados em questionário de avaliação de risco no cálculo dos prêmios deverão fornecer todos os esclarecimentos necessários para o correto preenchimento do questionário, bem como especificar todas as implicações, no caso de informações inverídicas devidamente comprovadas.</w:t>
            </w:r>
          </w:p>
        </w:tc>
        <w:tc>
          <w:tcPr>
            <w:tcW w:w="5103" w:type="dxa"/>
            <w:shd w:val="clear" w:color="auto" w:fill="auto"/>
          </w:tcPr>
          <w:p w:rsidR="0056002B" w:rsidRPr="0088427D" w:rsidRDefault="0056002B" w:rsidP="006122D1">
            <w:pPr>
              <w:spacing w:before="100" w:beforeAutospacing="1" w:after="100" w:afterAutospacing="1" w:line="240" w:lineRule="auto"/>
              <w:rPr>
                <w:rFonts w:asciiTheme="minorHAnsi" w:eastAsia="Times New Roman" w:hAnsiTheme="minorHAnsi" w:cstheme="minorHAnsi"/>
                <w:sz w:val="24"/>
                <w:szCs w:val="24"/>
                <w:lang w:eastAsia="pt-BR"/>
              </w:rPr>
            </w:pPr>
          </w:p>
        </w:tc>
        <w:tc>
          <w:tcPr>
            <w:tcW w:w="4896" w:type="dxa"/>
            <w:shd w:val="clear" w:color="auto" w:fill="auto"/>
          </w:tcPr>
          <w:p w:rsidR="0056002B" w:rsidRPr="0088427D" w:rsidRDefault="0056002B" w:rsidP="006122D1">
            <w:pPr>
              <w:spacing w:before="100" w:beforeAutospacing="1" w:after="100" w:afterAutospacing="1" w:line="240" w:lineRule="auto"/>
              <w:rPr>
                <w:rFonts w:asciiTheme="minorHAnsi" w:eastAsia="Times New Roman" w:hAnsiTheme="minorHAnsi" w:cstheme="minorHAnsi"/>
                <w:sz w:val="24"/>
                <w:szCs w:val="24"/>
                <w:lang w:eastAsia="pt-BR"/>
              </w:rPr>
            </w:pPr>
          </w:p>
        </w:tc>
      </w:tr>
      <w:tr w:rsidR="0034398F" w:rsidRPr="0088427D" w:rsidTr="0034398F">
        <w:trPr>
          <w:trHeight w:val="288"/>
        </w:trPr>
        <w:tc>
          <w:tcPr>
            <w:tcW w:w="5353" w:type="dxa"/>
            <w:shd w:val="clear" w:color="auto" w:fill="auto"/>
          </w:tcPr>
          <w:p w:rsidR="0034398F" w:rsidRPr="0088427D" w:rsidRDefault="008A0C7D" w:rsidP="008A0C7D">
            <w:pPr>
              <w:spacing w:before="120" w:after="120" w:line="240" w:lineRule="auto"/>
              <w:ind w:right="120"/>
              <w:jc w:val="both"/>
              <w:rPr>
                <w:rFonts w:asciiTheme="minorHAnsi" w:hAnsiTheme="minorHAnsi" w:cstheme="minorHAnsi"/>
                <w:sz w:val="24"/>
                <w:szCs w:val="24"/>
              </w:rPr>
            </w:pPr>
            <w:r w:rsidRPr="008A0C7D">
              <w:rPr>
                <w:rFonts w:asciiTheme="minorHAnsi" w:eastAsia="Times New Roman" w:hAnsiTheme="minorHAnsi" w:cstheme="minorHAnsi"/>
                <w:sz w:val="24"/>
                <w:szCs w:val="24"/>
                <w:lang w:eastAsia="pt-BR"/>
              </w:rPr>
              <w:t>Parágrafo único. Fica vedada a negativa do pagamento da indenização ou qualquer tipo de penalidade ao segurado quando relacionada a perguntas que utilizem critério subjetivo para a resposta ou que possuam múltipla interpretação.</w:t>
            </w:r>
          </w:p>
        </w:tc>
        <w:tc>
          <w:tcPr>
            <w:tcW w:w="5103" w:type="dxa"/>
            <w:shd w:val="clear" w:color="auto" w:fill="auto"/>
          </w:tcPr>
          <w:p w:rsidR="0034398F" w:rsidRPr="0088427D" w:rsidRDefault="0034398F" w:rsidP="006122D1">
            <w:pPr>
              <w:spacing w:before="100" w:beforeAutospacing="1" w:after="100" w:afterAutospacing="1" w:line="240" w:lineRule="auto"/>
              <w:rPr>
                <w:rFonts w:asciiTheme="minorHAnsi" w:eastAsia="Times New Roman" w:hAnsiTheme="minorHAnsi" w:cstheme="minorHAnsi"/>
                <w:sz w:val="24"/>
                <w:szCs w:val="24"/>
                <w:lang w:eastAsia="pt-BR"/>
              </w:rPr>
            </w:pPr>
          </w:p>
        </w:tc>
        <w:tc>
          <w:tcPr>
            <w:tcW w:w="4896" w:type="dxa"/>
            <w:shd w:val="clear" w:color="auto" w:fill="auto"/>
          </w:tcPr>
          <w:p w:rsidR="0034398F" w:rsidRPr="0088427D" w:rsidRDefault="0034398F" w:rsidP="006122D1">
            <w:pPr>
              <w:spacing w:before="100" w:beforeAutospacing="1" w:after="100" w:afterAutospacing="1" w:line="240" w:lineRule="auto"/>
              <w:rPr>
                <w:rFonts w:asciiTheme="minorHAnsi" w:eastAsia="Times New Roman" w:hAnsiTheme="minorHAnsi" w:cstheme="minorHAnsi"/>
                <w:sz w:val="24"/>
                <w:szCs w:val="24"/>
                <w:lang w:eastAsia="pt-BR"/>
              </w:rPr>
            </w:pPr>
          </w:p>
        </w:tc>
      </w:tr>
      <w:tr w:rsidR="0034398F" w:rsidRPr="0088427D" w:rsidTr="0034398F">
        <w:trPr>
          <w:trHeight w:val="288"/>
        </w:trPr>
        <w:tc>
          <w:tcPr>
            <w:tcW w:w="5353" w:type="dxa"/>
            <w:shd w:val="clear" w:color="auto" w:fill="auto"/>
          </w:tcPr>
          <w:p w:rsidR="0034398F" w:rsidRPr="0088427D" w:rsidRDefault="0034398F" w:rsidP="00E60384">
            <w:pPr>
              <w:pStyle w:val="paragrafoate9"/>
              <w:jc w:val="both"/>
              <w:rPr>
                <w:rFonts w:asciiTheme="minorHAnsi" w:hAnsiTheme="minorHAnsi" w:cstheme="minorHAnsi"/>
              </w:rPr>
            </w:pPr>
          </w:p>
        </w:tc>
        <w:tc>
          <w:tcPr>
            <w:tcW w:w="5103" w:type="dxa"/>
            <w:shd w:val="clear" w:color="auto" w:fill="auto"/>
          </w:tcPr>
          <w:p w:rsidR="0034398F" w:rsidRPr="0088427D" w:rsidRDefault="0034398F" w:rsidP="006122D1">
            <w:pPr>
              <w:spacing w:before="100" w:beforeAutospacing="1" w:after="100" w:afterAutospacing="1" w:line="240" w:lineRule="auto"/>
              <w:rPr>
                <w:rFonts w:asciiTheme="minorHAnsi" w:eastAsia="Times New Roman" w:hAnsiTheme="minorHAnsi" w:cstheme="minorHAnsi"/>
                <w:sz w:val="24"/>
                <w:szCs w:val="24"/>
                <w:lang w:eastAsia="pt-BR"/>
              </w:rPr>
            </w:pPr>
          </w:p>
        </w:tc>
        <w:tc>
          <w:tcPr>
            <w:tcW w:w="4896" w:type="dxa"/>
            <w:shd w:val="clear" w:color="auto" w:fill="auto"/>
          </w:tcPr>
          <w:p w:rsidR="0034398F" w:rsidRPr="0088427D" w:rsidRDefault="0034398F" w:rsidP="006122D1">
            <w:pPr>
              <w:spacing w:before="100" w:beforeAutospacing="1" w:after="100" w:afterAutospacing="1" w:line="240" w:lineRule="auto"/>
              <w:rPr>
                <w:rFonts w:asciiTheme="minorHAnsi" w:eastAsia="Times New Roman" w:hAnsiTheme="minorHAnsi" w:cstheme="minorHAnsi"/>
                <w:sz w:val="24"/>
                <w:szCs w:val="24"/>
                <w:lang w:eastAsia="pt-BR"/>
              </w:rPr>
            </w:pPr>
          </w:p>
        </w:tc>
      </w:tr>
      <w:tr w:rsidR="0034398F" w:rsidRPr="0088427D" w:rsidTr="0034398F">
        <w:trPr>
          <w:trHeight w:val="288"/>
        </w:trPr>
        <w:tc>
          <w:tcPr>
            <w:tcW w:w="5353" w:type="dxa"/>
            <w:shd w:val="clear" w:color="auto" w:fill="auto"/>
          </w:tcPr>
          <w:p w:rsidR="008A0C7D" w:rsidRPr="008A0C7D" w:rsidRDefault="008A0C7D" w:rsidP="008A0C7D">
            <w:pPr>
              <w:spacing w:before="120" w:after="120" w:line="240" w:lineRule="auto"/>
              <w:ind w:left="120" w:right="120"/>
              <w:jc w:val="center"/>
              <w:rPr>
                <w:rFonts w:asciiTheme="minorHAnsi" w:eastAsia="Times New Roman" w:hAnsiTheme="minorHAnsi" w:cstheme="minorHAnsi"/>
                <w:sz w:val="24"/>
                <w:szCs w:val="24"/>
                <w:lang w:eastAsia="pt-BR"/>
              </w:rPr>
            </w:pPr>
            <w:r w:rsidRPr="008A0C7D">
              <w:rPr>
                <w:rFonts w:asciiTheme="minorHAnsi" w:eastAsia="Times New Roman" w:hAnsiTheme="minorHAnsi" w:cstheme="minorHAnsi"/>
                <w:bCs/>
                <w:sz w:val="24"/>
                <w:szCs w:val="24"/>
                <w:lang w:eastAsia="pt-BR"/>
              </w:rPr>
              <w:t>CAPÍTULO III</w:t>
            </w:r>
          </w:p>
          <w:p w:rsidR="0034398F" w:rsidRPr="0088427D" w:rsidRDefault="008A0C7D" w:rsidP="008A0C7D">
            <w:pPr>
              <w:spacing w:before="120" w:after="120" w:line="240" w:lineRule="auto"/>
              <w:ind w:left="120" w:right="120"/>
              <w:jc w:val="center"/>
              <w:rPr>
                <w:rFonts w:asciiTheme="minorHAnsi" w:eastAsia="Times New Roman" w:hAnsiTheme="minorHAnsi" w:cstheme="minorHAnsi"/>
                <w:sz w:val="24"/>
                <w:szCs w:val="24"/>
                <w:lang w:eastAsia="pt-BR"/>
              </w:rPr>
            </w:pPr>
            <w:r w:rsidRPr="008A0C7D">
              <w:rPr>
                <w:rFonts w:asciiTheme="minorHAnsi" w:eastAsia="Times New Roman" w:hAnsiTheme="minorHAnsi" w:cstheme="minorHAnsi"/>
                <w:bCs/>
                <w:sz w:val="24"/>
                <w:szCs w:val="24"/>
                <w:lang w:eastAsia="pt-BR"/>
              </w:rPr>
              <w:t>ELEMENTOS MÍNIMOS OBRIGATÓRIOS NAS CONDIÇÕES CONTRATUAIS DO SEGURO</w:t>
            </w:r>
          </w:p>
        </w:tc>
        <w:tc>
          <w:tcPr>
            <w:tcW w:w="5103" w:type="dxa"/>
            <w:shd w:val="clear" w:color="auto" w:fill="auto"/>
          </w:tcPr>
          <w:p w:rsidR="0034398F" w:rsidRPr="0088427D" w:rsidRDefault="0034398F" w:rsidP="006122D1">
            <w:pPr>
              <w:spacing w:before="100" w:beforeAutospacing="1" w:after="100" w:afterAutospacing="1" w:line="240" w:lineRule="auto"/>
              <w:rPr>
                <w:rFonts w:asciiTheme="minorHAnsi" w:eastAsia="Times New Roman" w:hAnsiTheme="minorHAnsi" w:cstheme="minorHAnsi"/>
                <w:sz w:val="24"/>
                <w:szCs w:val="24"/>
                <w:lang w:eastAsia="pt-BR"/>
              </w:rPr>
            </w:pPr>
          </w:p>
        </w:tc>
        <w:tc>
          <w:tcPr>
            <w:tcW w:w="4896" w:type="dxa"/>
            <w:shd w:val="clear" w:color="auto" w:fill="auto"/>
          </w:tcPr>
          <w:p w:rsidR="0034398F" w:rsidRPr="0088427D" w:rsidRDefault="0034398F" w:rsidP="006122D1">
            <w:pPr>
              <w:spacing w:before="100" w:beforeAutospacing="1" w:after="100" w:afterAutospacing="1" w:line="240" w:lineRule="auto"/>
              <w:rPr>
                <w:rFonts w:asciiTheme="minorHAnsi" w:eastAsia="Times New Roman" w:hAnsiTheme="minorHAnsi" w:cstheme="minorHAnsi"/>
                <w:sz w:val="24"/>
                <w:szCs w:val="24"/>
                <w:lang w:eastAsia="pt-BR"/>
              </w:rPr>
            </w:pPr>
          </w:p>
        </w:tc>
      </w:tr>
      <w:tr w:rsidR="0034398F" w:rsidRPr="0088427D" w:rsidTr="0034398F">
        <w:trPr>
          <w:trHeight w:val="288"/>
        </w:trPr>
        <w:tc>
          <w:tcPr>
            <w:tcW w:w="5353" w:type="dxa"/>
            <w:shd w:val="clear" w:color="auto" w:fill="auto"/>
          </w:tcPr>
          <w:p w:rsidR="0034398F" w:rsidRPr="0088427D" w:rsidRDefault="0034398F" w:rsidP="0034398F">
            <w:pPr>
              <w:pStyle w:val="tabelatextocentralizado"/>
              <w:jc w:val="center"/>
              <w:rPr>
                <w:rFonts w:asciiTheme="minorHAnsi" w:hAnsiTheme="minorHAnsi" w:cstheme="minorHAnsi"/>
              </w:rPr>
            </w:pPr>
          </w:p>
        </w:tc>
        <w:tc>
          <w:tcPr>
            <w:tcW w:w="5103" w:type="dxa"/>
            <w:shd w:val="clear" w:color="auto" w:fill="auto"/>
          </w:tcPr>
          <w:p w:rsidR="0034398F" w:rsidRPr="0088427D" w:rsidRDefault="0034398F" w:rsidP="006122D1">
            <w:pPr>
              <w:spacing w:before="100" w:beforeAutospacing="1" w:after="100" w:afterAutospacing="1" w:line="240" w:lineRule="auto"/>
              <w:rPr>
                <w:rFonts w:asciiTheme="minorHAnsi" w:eastAsia="Times New Roman" w:hAnsiTheme="minorHAnsi" w:cstheme="minorHAnsi"/>
                <w:sz w:val="24"/>
                <w:szCs w:val="24"/>
                <w:lang w:eastAsia="pt-BR"/>
              </w:rPr>
            </w:pPr>
          </w:p>
        </w:tc>
        <w:tc>
          <w:tcPr>
            <w:tcW w:w="4896" w:type="dxa"/>
            <w:shd w:val="clear" w:color="auto" w:fill="auto"/>
          </w:tcPr>
          <w:p w:rsidR="0034398F" w:rsidRPr="0088427D" w:rsidRDefault="0034398F" w:rsidP="006122D1">
            <w:pPr>
              <w:spacing w:before="100" w:beforeAutospacing="1" w:after="100" w:afterAutospacing="1" w:line="240" w:lineRule="auto"/>
              <w:rPr>
                <w:rFonts w:asciiTheme="minorHAnsi" w:eastAsia="Times New Roman" w:hAnsiTheme="minorHAnsi" w:cstheme="minorHAnsi"/>
                <w:sz w:val="24"/>
                <w:szCs w:val="24"/>
                <w:lang w:eastAsia="pt-BR"/>
              </w:rPr>
            </w:pPr>
          </w:p>
        </w:tc>
      </w:tr>
      <w:tr w:rsidR="0034398F" w:rsidRPr="0088427D" w:rsidTr="0034398F">
        <w:trPr>
          <w:trHeight w:val="288"/>
        </w:trPr>
        <w:tc>
          <w:tcPr>
            <w:tcW w:w="5353" w:type="dxa"/>
            <w:shd w:val="clear" w:color="auto" w:fill="auto"/>
          </w:tcPr>
          <w:p w:rsidR="008A0C7D" w:rsidRPr="008A0C7D" w:rsidRDefault="008A0C7D" w:rsidP="008A0C7D">
            <w:pPr>
              <w:spacing w:before="120" w:after="120" w:line="240" w:lineRule="auto"/>
              <w:ind w:left="120" w:right="120"/>
              <w:jc w:val="center"/>
              <w:rPr>
                <w:rFonts w:asciiTheme="minorHAnsi" w:eastAsia="Times New Roman" w:hAnsiTheme="minorHAnsi" w:cstheme="minorHAnsi"/>
                <w:b/>
                <w:bCs/>
                <w:sz w:val="24"/>
                <w:szCs w:val="24"/>
                <w:lang w:eastAsia="pt-BR"/>
              </w:rPr>
            </w:pPr>
            <w:r w:rsidRPr="008A0C7D">
              <w:rPr>
                <w:rFonts w:asciiTheme="minorHAnsi" w:eastAsia="Times New Roman" w:hAnsiTheme="minorHAnsi" w:cstheme="minorHAnsi"/>
                <w:b/>
                <w:bCs/>
                <w:sz w:val="24"/>
                <w:szCs w:val="24"/>
                <w:lang w:eastAsia="pt-BR"/>
              </w:rPr>
              <w:t>Seção I</w:t>
            </w:r>
          </w:p>
          <w:p w:rsidR="0034398F" w:rsidRPr="0088427D" w:rsidRDefault="008A0C7D" w:rsidP="008A0C7D">
            <w:pPr>
              <w:spacing w:before="120" w:after="120" w:line="240" w:lineRule="auto"/>
              <w:ind w:left="120" w:right="120"/>
              <w:jc w:val="center"/>
              <w:rPr>
                <w:rFonts w:asciiTheme="minorHAnsi" w:eastAsia="Times New Roman" w:hAnsiTheme="minorHAnsi" w:cstheme="minorHAnsi"/>
                <w:sz w:val="24"/>
                <w:szCs w:val="24"/>
                <w:lang w:eastAsia="pt-BR"/>
              </w:rPr>
            </w:pPr>
            <w:r w:rsidRPr="008A0C7D">
              <w:rPr>
                <w:rFonts w:asciiTheme="minorHAnsi" w:eastAsia="Times New Roman" w:hAnsiTheme="minorHAnsi" w:cstheme="minorHAnsi"/>
                <w:b/>
                <w:bCs/>
                <w:sz w:val="24"/>
                <w:szCs w:val="24"/>
                <w:lang w:eastAsia="pt-BR"/>
              </w:rPr>
              <w:t>Objetivo do Seguro</w:t>
            </w:r>
          </w:p>
        </w:tc>
        <w:tc>
          <w:tcPr>
            <w:tcW w:w="5103" w:type="dxa"/>
            <w:shd w:val="clear" w:color="auto" w:fill="auto"/>
          </w:tcPr>
          <w:p w:rsidR="0034398F" w:rsidRPr="0088427D" w:rsidRDefault="0034398F" w:rsidP="006122D1">
            <w:pPr>
              <w:spacing w:before="100" w:beforeAutospacing="1" w:after="100" w:afterAutospacing="1" w:line="240" w:lineRule="auto"/>
              <w:rPr>
                <w:rFonts w:asciiTheme="minorHAnsi" w:eastAsia="Times New Roman" w:hAnsiTheme="minorHAnsi" w:cstheme="minorHAnsi"/>
                <w:sz w:val="24"/>
                <w:szCs w:val="24"/>
                <w:lang w:eastAsia="pt-BR"/>
              </w:rPr>
            </w:pPr>
          </w:p>
        </w:tc>
        <w:tc>
          <w:tcPr>
            <w:tcW w:w="4896" w:type="dxa"/>
            <w:shd w:val="clear" w:color="auto" w:fill="auto"/>
          </w:tcPr>
          <w:p w:rsidR="0034398F" w:rsidRPr="0088427D" w:rsidRDefault="0034398F" w:rsidP="006122D1">
            <w:pPr>
              <w:spacing w:before="100" w:beforeAutospacing="1" w:after="100" w:afterAutospacing="1" w:line="240" w:lineRule="auto"/>
              <w:rPr>
                <w:rFonts w:asciiTheme="minorHAnsi" w:eastAsia="Times New Roman" w:hAnsiTheme="minorHAnsi" w:cstheme="minorHAnsi"/>
                <w:sz w:val="24"/>
                <w:szCs w:val="24"/>
                <w:lang w:eastAsia="pt-BR"/>
              </w:rPr>
            </w:pPr>
          </w:p>
        </w:tc>
      </w:tr>
      <w:tr w:rsidR="0034398F" w:rsidRPr="0088427D" w:rsidTr="0034398F">
        <w:trPr>
          <w:trHeight w:val="288"/>
        </w:trPr>
        <w:tc>
          <w:tcPr>
            <w:tcW w:w="5353" w:type="dxa"/>
            <w:shd w:val="clear" w:color="auto" w:fill="auto"/>
          </w:tcPr>
          <w:p w:rsidR="0034398F" w:rsidRPr="0088427D" w:rsidRDefault="0034398F" w:rsidP="00E60384">
            <w:pPr>
              <w:pStyle w:val="inciso"/>
              <w:jc w:val="both"/>
              <w:rPr>
                <w:rFonts w:asciiTheme="minorHAnsi" w:hAnsiTheme="minorHAnsi" w:cstheme="minorHAnsi"/>
              </w:rPr>
            </w:pPr>
          </w:p>
        </w:tc>
        <w:tc>
          <w:tcPr>
            <w:tcW w:w="5103" w:type="dxa"/>
            <w:shd w:val="clear" w:color="auto" w:fill="auto"/>
          </w:tcPr>
          <w:p w:rsidR="0034398F" w:rsidRPr="0088427D" w:rsidRDefault="0034398F" w:rsidP="006122D1">
            <w:pPr>
              <w:spacing w:before="100" w:beforeAutospacing="1" w:after="100" w:afterAutospacing="1" w:line="240" w:lineRule="auto"/>
              <w:rPr>
                <w:rFonts w:asciiTheme="minorHAnsi" w:eastAsia="Times New Roman" w:hAnsiTheme="minorHAnsi" w:cstheme="minorHAnsi"/>
                <w:sz w:val="24"/>
                <w:szCs w:val="24"/>
                <w:lang w:eastAsia="pt-BR"/>
              </w:rPr>
            </w:pPr>
          </w:p>
        </w:tc>
        <w:tc>
          <w:tcPr>
            <w:tcW w:w="4896" w:type="dxa"/>
            <w:shd w:val="clear" w:color="auto" w:fill="auto"/>
          </w:tcPr>
          <w:p w:rsidR="0034398F" w:rsidRPr="0088427D" w:rsidRDefault="0034398F" w:rsidP="006122D1">
            <w:pPr>
              <w:spacing w:before="100" w:beforeAutospacing="1" w:after="100" w:afterAutospacing="1" w:line="240" w:lineRule="auto"/>
              <w:rPr>
                <w:rFonts w:asciiTheme="minorHAnsi" w:eastAsia="Times New Roman" w:hAnsiTheme="minorHAnsi" w:cstheme="minorHAnsi"/>
                <w:sz w:val="24"/>
                <w:szCs w:val="24"/>
                <w:lang w:eastAsia="pt-BR"/>
              </w:rPr>
            </w:pPr>
          </w:p>
        </w:tc>
      </w:tr>
      <w:tr w:rsidR="0034398F" w:rsidRPr="0088427D" w:rsidTr="0034398F">
        <w:trPr>
          <w:trHeight w:val="288"/>
        </w:trPr>
        <w:tc>
          <w:tcPr>
            <w:tcW w:w="5353" w:type="dxa"/>
            <w:shd w:val="clear" w:color="auto" w:fill="auto"/>
          </w:tcPr>
          <w:p w:rsidR="0034398F" w:rsidRPr="0088427D" w:rsidRDefault="008A0C7D" w:rsidP="008A0C7D">
            <w:pPr>
              <w:spacing w:before="120" w:after="120" w:line="240" w:lineRule="auto"/>
              <w:ind w:right="120"/>
              <w:jc w:val="both"/>
              <w:rPr>
                <w:rFonts w:asciiTheme="minorHAnsi" w:eastAsia="Times New Roman" w:hAnsiTheme="minorHAnsi" w:cstheme="minorHAnsi"/>
                <w:sz w:val="24"/>
                <w:szCs w:val="24"/>
                <w:lang w:eastAsia="pt-BR"/>
              </w:rPr>
            </w:pPr>
            <w:r w:rsidRPr="008A0C7D">
              <w:rPr>
                <w:rFonts w:asciiTheme="minorHAnsi" w:eastAsia="Times New Roman" w:hAnsiTheme="minorHAnsi" w:cstheme="minorHAnsi"/>
                <w:sz w:val="24"/>
                <w:szCs w:val="24"/>
                <w:lang w:eastAsia="pt-BR"/>
              </w:rPr>
              <w:t>Art. 14. A cláusula de objetivo do seguro deverá estabelecer o compromisso assumido pela sociedade seguradora perante o segurado quanto às coberturas oferecidas, especificando com clareza quais são os prejuízos indenizáveis.</w:t>
            </w:r>
          </w:p>
        </w:tc>
        <w:tc>
          <w:tcPr>
            <w:tcW w:w="5103" w:type="dxa"/>
            <w:shd w:val="clear" w:color="auto" w:fill="auto"/>
          </w:tcPr>
          <w:p w:rsidR="0034398F" w:rsidRPr="0088427D" w:rsidRDefault="0034398F" w:rsidP="006122D1">
            <w:pPr>
              <w:spacing w:before="100" w:beforeAutospacing="1" w:after="100" w:afterAutospacing="1" w:line="240" w:lineRule="auto"/>
              <w:rPr>
                <w:rFonts w:asciiTheme="minorHAnsi" w:eastAsia="Times New Roman" w:hAnsiTheme="minorHAnsi" w:cstheme="minorHAnsi"/>
                <w:sz w:val="24"/>
                <w:szCs w:val="24"/>
                <w:lang w:eastAsia="pt-BR"/>
              </w:rPr>
            </w:pPr>
          </w:p>
        </w:tc>
        <w:tc>
          <w:tcPr>
            <w:tcW w:w="4896" w:type="dxa"/>
            <w:shd w:val="clear" w:color="auto" w:fill="auto"/>
          </w:tcPr>
          <w:p w:rsidR="0034398F" w:rsidRPr="0088427D" w:rsidRDefault="0034398F" w:rsidP="006122D1">
            <w:pPr>
              <w:spacing w:before="100" w:beforeAutospacing="1" w:after="100" w:afterAutospacing="1" w:line="240" w:lineRule="auto"/>
              <w:rPr>
                <w:rFonts w:asciiTheme="minorHAnsi" w:eastAsia="Times New Roman" w:hAnsiTheme="minorHAnsi" w:cstheme="minorHAnsi"/>
                <w:sz w:val="24"/>
                <w:szCs w:val="24"/>
                <w:lang w:eastAsia="pt-BR"/>
              </w:rPr>
            </w:pPr>
          </w:p>
        </w:tc>
      </w:tr>
      <w:tr w:rsidR="0034398F" w:rsidRPr="0088427D" w:rsidTr="0034398F">
        <w:trPr>
          <w:trHeight w:val="288"/>
        </w:trPr>
        <w:tc>
          <w:tcPr>
            <w:tcW w:w="5353" w:type="dxa"/>
            <w:shd w:val="clear" w:color="auto" w:fill="auto"/>
          </w:tcPr>
          <w:p w:rsidR="0034398F" w:rsidRPr="0088427D" w:rsidRDefault="0034398F" w:rsidP="00E60384">
            <w:pPr>
              <w:pStyle w:val="inciso"/>
              <w:jc w:val="both"/>
              <w:rPr>
                <w:rFonts w:asciiTheme="minorHAnsi" w:hAnsiTheme="minorHAnsi" w:cstheme="minorHAnsi"/>
              </w:rPr>
            </w:pPr>
          </w:p>
        </w:tc>
        <w:tc>
          <w:tcPr>
            <w:tcW w:w="5103" w:type="dxa"/>
            <w:shd w:val="clear" w:color="auto" w:fill="auto"/>
          </w:tcPr>
          <w:p w:rsidR="0034398F" w:rsidRPr="0088427D" w:rsidRDefault="0034398F" w:rsidP="006122D1">
            <w:pPr>
              <w:spacing w:before="100" w:beforeAutospacing="1" w:after="100" w:afterAutospacing="1" w:line="240" w:lineRule="auto"/>
              <w:rPr>
                <w:rFonts w:asciiTheme="minorHAnsi" w:eastAsia="Times New Roman" w:hAnsiTheme="minorHAnsi" w:cstheme="minorHAnsi"/>
                <w:sz w:val="24"/>
                <w:szCs w:val="24"/>
                <w:lang w:eastAsia="pt-BR"/>
              </w:rPr>
            </w:pPr>
          </w:p>
        </w:tc>
        <w:tc>
          <w:tcPr>
            <w:tcW w:w="4896" w:type="dxa"/>
            <w:shd w:val="clear" w:color="auto" w:fill="auto"/>
          </w:tcPr>
          <w:p w:rsidR="0034398F" w:rsidRPr="0088427D" w:rsidRDefault="0034398F" w:rsidP="006122D1">
            <w:pPr>
              <w:spacing w:before="100" w:beforeAutospacing="1" w:after="100" w:afterAutospacing="1" w:line="240" w:lineRule="auto"/>
              <w:rPr>
                <w:rFonts w:asciiTheme="minorHAnsi" w:eastAsia="Times New Roman" w:hAnsiTheme="minorHAnsi" w:cstheme="minorHAnsi"/>
                <w:sz w:val="24"/>
                <w:szCs w:val="24"/>
                <w:lang w:eastAsia="pt-BR"/>
              </w:rPr>
            </w:pPr>
          </w:p>
        </w:tc>
      </w:tr>
      <w:tr w:rsidR="0034398F" w:rsidRPr="0088427D" w:rsidTr="0034398F">
        <w:trPr>
          <w:trHeight w:val="288"/>
        </w:trPr>
        <w:tc>
          <w:tcPr>
            <w:tcW w:w="5353" w:type="dxa"/>
            <w:shd w:val="clear" w:color="auto" w:fill="auto"/>
          </w:tcPr>
          <w:p w:rsidR="008A0C7D" w:rsidRPr="008A0C7D" w:rsidRDefault="008A0C7D" w:rsidP="008A0C7D">
            <w:pPr>
              <w:spacing w:before="120" w:after="120" w:line="240" w:lineRule="auto"/>
              <w:ind w:left="120" w:right="120"/>
              <w:jc w:val="center"/>
              <w:rPr>
                <w:rFonts w:asciiTheme="minorHAnsi" w:eastAsia="Times New Roman" w:hAnsiTheme="minorHAnsi" w:cstheme="minorHAnsi"/>
                <w:b/>
                <w:bCs/>
                <w:sz w:val="24"/>
                <w:szCs w:val="24"/>
                <w:lang w:eastAsia="pt-BR"/>
              </w:rPr>
            </w:pPr>
            <w:r w:rsidRPr="008A0C7D">
              <w:rPr>
                <w:rFonts w:asciiTheme="minorHAnsi" w:eastAsia="Times New Roman" w:hAnsiTheme="minorHAnsi" w:cstheme="minorHAnsi"/>
                <w:b/>
                <w:bCs/>
                <w:sz w:val="24"/>
                <w:szCs w:val="24"/>
                <w:lang w:eastAsia="pt-BR"/>
              </w:rPr>
              <w:lastRenderedPageBreak/>
              <w:t>Seção II</w:t>
            </w:r>
          </w:p>
          <w:p w:rsidR="0034398F" w:rsidRPr="0088427D" w:rsidRDefault="008A0C7D" w:rsidP="008A0C7D">
            <w:pPr>
              <w:spacing w:before="120" w:after="120" w:line="240" w:lineRule="auto"/>
              <w:ind w:left="120" w:right="120"/>
              <w:jc w:val="center"/>
              <w:rPr>
                <w:rFonts w:asciiTheme="minorHAnsi" w:eastAsia="Times New Roman" w:hAnsiTheme="minorHAnsi" w:cstheme="minorHAnsi"/>
                <w:sz w:val="24"/>
                <w:szCs w:val="24"/>
                <w:lang w:eastAsia="pt-BR"/>
              </w:rPr>
            </w:pPr>
            <w:r w:rsidRPr="008A0C7D">
              <w:rPr>
                <w:rFonts w:asciiTheme="minorHAnsi" w:eastAsia="Times New Roman" w:hAnsiTheme="minorHAnsi" w:cstheme="minorHAnsi"/>
                <w:b/>
                <w:bCs/>
                <w:sz w:val="24"/>
                <w:szCs w:val="24"/>
                <w:lang w:eastAsia="pt-BR"/>
              </w:rPr>
              <w:t>Definições</w:t>
            </w:r>
          </w:p>
        </w:tc>
        <w:tc>
          <w:tcPr>
            <w:tcW w:w="5103" w:type="dxa"/>
            <w:shd w:val="clear" w:color="auto" w:fill="auto"/>
          </w:tcPr>
          <w:p w:rsidR="0034398F" w:rsidRPr="0088427D" w:rsidRDefault="0034398F" w:rsidP="006122D1">
            <w:pPr>
              <w:spacing w:before="100" w:beforeAutospacing="1" w:after="100" w:afterAutospacing="1" w:line="240" w:lineRule="auto"/>
              <w:rPr>
                <w:rFonts w:asciiTheme="minorHAnsi" w:eastAsia="Times New Roman" w:hAnsiTheme="minorHAnsi" w:cstheme="minorHAnsi"/>
                <w:sz w:val="24"/>
                <w:szCs w:val="24"/>
                <w:lang w:eastAsia="pt-BR"/>
              </w:rPr>
            </w:pPr>
          </w:p>
        </w:tc>
        <w:tc>
          <w:tcPr>
            <w:tcW w:w="4896" w:type="dxa"/>
            <w:shd w:val="clear" w:color="auto" w:fill="auto"/>
          </w:tcPr>
          <w:p w:rsidR="0034398F" w:rsidRPr="0088427D" w:rsidRDefault="0034398F" w:rsidP="006122D1">
            <w:pPr>
              <w:spacing w:before="100" w:beforeAutospacing="1" w:after="100" w:afterAutospacing="1" w:line="240" w:lineRule="auto"/>
              <w:rPr>
                <w:rFonts w:asciiTheme="minorHAnsi" w:eastAsia="Times New Roman" w:hAnsiTheme="minorHAnsi" w:cstheme="minorHAnsi"/>
                <w:sz w:val="24"/>
                <w:szCs w:val="24"/>
                <w:lang w:eastAsia="pt-BR"/>
              </w:rPr>
            </w:pPr>
          </w:p>
        </w:tc>
      </w:tr>
      <w:tr w:rsidR="0034398F" w:rsidRPr="0088427D" w:rsidTr="0034398F">
        <w:trPr>
          <w:trHeight w:val="288"/>
        </w:trPr>
        <w:tc>
          <w:tcPr>
            <w:tcW w:w="5353" w:type="dxa"/>
            <w:shd w:val="clear" w:color="auto" w:fill="auto"/>
          </w:tcPr>
          <w:p w:rsidR="0034398F" w:rsidRPr="0088427D" w:rsidRDefault="0034398F" w:rsidP="00E60384">
            <w:pPr>
              <w:pStyle w:val="paragrafoate9"/>
              <w:jc w:val="both"/>
              <w:rPr>
                <w:rFonts w:asciiTheme="minorHAnsi" w:hAnsiTheme="minorHAnsi" w:cstheme="minorHAnsi"/>
              </w:rPr>
            </w:pPr>
          </w:p>
        </w:tc>
        <w:tc>
          <w:tcPr>
            <w:tcW w:w="5103" w:type="dxa"/>
            <w:shd w:val="clear" w:color="auto" w:fill="auto"/>
          </w:tcPr>
          <w:p w:rsidR="0034398F" w:rsidRPr="0088427D" w:rsidRDefault="0034398F" w:rsidP="006122D1">
            <w:pPr>
              <w:spacing w:before="100" w:beforeAutospacing="1" w:after="100" w:afterAutospacing="1" w:line="240" w:lineRule="auto"/>
              <w:rPr>
                <w:rFonts w:asciiTheme="minorHAnsi" w:eastAsia="Times New Roman" w:hAnsiTheme="minorHAnsi" w:cstheme="minorHAnsi"/>
                <w:sz w:val="24"/>
                <w:szCs w:val="24"/>
                <w:lang w:eastAsia="pt-BR"/>
              </w:rPr>
            </w:pPr>
          </w:p>
        </w:tc>
        <w:tc>
          <w:tcPr>
            <w:tcW w:w="4896" w:type="dxa"/>
            <w:shd w:val="clear" w:color="auto" w:fill="auto"/>
          </w:tcPr>
          <w:p w:rsidR="0034398F" w:rsidRPr="0088427D" w:rsidRDefault="0034398F" w:rsidP="006122D1">
            <w:pPr>
              <w:spacing w:before="100" w:beforeAutospacing="1" w:after="100" w:afterAutospacing="1" w:line="240" w:lineRule="auto"/>
              <w:rPr>
                <w:rFonts w:asciiTheme="minorHAnsi" w:eastAsia="Times New Roman" w:hAnsiTheme="minorHAnsi" w:cstheme="minorHAnsi"/>
                <w:sz w:val="24"/>
                <w:szCs w:val="24"/>
                <w:lang w:eastAsia="pt-BR"/>
              </w:rPr>
            </w:pPr>
          </w:p>
        </w:tc>
      </w:tr>
      <w:tr w:rsidR="0034398F" w:rsidRPr="0088427D" w:rsidTr="0034398F">
        <w:trPr>
          <w:trHeight w:val="288"/>
        </w:trPr>
        <w:tc>
          <w:tcPr>
            <w:tcW w:w="5353" w:type="dxa"/>
            <w:shd w:val="clear" w:color="auto" w:fill="auto"/>
          </w:tcPr>
          <w:p w:rsidR="0034398F" w:rsidRPr="0088427D" w:rsidRDefault="008A0C7D" w:rsidP="008A0C7D">
            <w:pPr>
              <w:spacing w:before="120" w:after="120" w:line="240" w:lineRule="auto"/>
              <w:ind w:right="120"/>
              <w:jc w:val="both"/>
              <w:rPr>
                <w:rFonts w:asciiTheme="minorHAnsi" w:hAnsiTheme="minorHAnsi" w:cstheme="minorHAnsi"/>
                <w:sz w:val="24"/>
                <w:szCs w:val="24"/>
              </w:rPr>
            </w:pPr>
            <w:r w:rsidRPr="0088427D">
              <w:rPr>
                <w:rFonts w:asciiTheme="minorHAnsi" w:eastAsia="Times New Roman" w:hAnsiTheme="minorHAnsi" w:cstheme="minorHAnsi"/>
                <w:sz w:val="24"/>
                <w:szCs w:val="24"/>
                <w:lang w:eastAsia="pt-BR"/>
              </w:rPr>
              <w:t>Art. 15. As condições contratuais deverão apresentar glossário com a definição dos termos técnicos utilizados.</w:t>
            </w:r>
          </w:p>
        </w:tc>
        <w:tc>
          <w:tcPr>
            <w:tcW w:w="5103" w:type="dxa"/>
            <w:shd w:val="clear" w:color="auto" w:fill="auto"/>
          </w:tcPr>
          <w:p w:rsidR="0034398F" w:rsidRPr="0088427D" w:rsidRDefault="0034398F" w:rsidP="006122D1">
            <w:pPr>
              <w:spacing w:before="100" w:beforeAutospacing="1" w:after="100" w:afterAutospacing="1" w:line="240" w:lineRule="auto"/>
              <w:rPr>
                <w:rFonts w:asciiTheme="minorHAnsi" w:eastAsia="Times New Roman" w:hAnsiTheme="minorHAnsi" w:cstheme="minorHAnsi"/>
                <w:sz w:val="24"/>
                <w:szCs w:val="24"/>
                <w:lang w:eastAsia="pt-BR"/>
              </w:rPr>
            </w:pPr>
          </w:p>
        </w:tc>
        <w:tc>
          <w:tcPr>
            <w:tcW w:w="4896" w:type="dxa"/>
            <w:shd w:val="clear" w:color="auto" w:fill="auto"/>
          </w:tcPr>
          <w:p w:rsidR="0034398F" w:rsidRPr="0088427D" w:rsidRDefault="0034398F" w:rsidP="006122D1">
            <w:pPr>
              <w:spacing w:before="100" w:beforeAutospacing="1" w:after="100" w:afterAutospacing="1" w:line="240" w:lineRule="auto"/>
              <w:rPr>
                <w:rFonts w:asciiTheme="minorHAnsi" w:eastAsia="Times New Roman" w:hAnsiTheme="minorHAnsi" w:cstheme="minorHAnsi"/>
                <w:sz w:val="24"/>
                <w:szCs w:val="24"/>
                <w:lang w:eastAsia="pt-BR"/>
              </w:rPr>
            </w:pPr>
          </w:p>
        </w:tc>
      </w:tr>
      <w:tr w:rsidR="0034398F" w:rsidRPr="0088427D" w:rsidTr="0034398F">
        <w:trPr>
          <w:trHeight w:val="288"/>
        </w:trPr>
        <w:tc>
          <w:tcPr>
            <w:tcW w:w="5353" w:type="dxa"/>
            <w:shd w:val="clear" w:color="auto" w:fill="auto"/>
          </w:tcPr>
          <w:p w:rsidR="0034398F" w:rsidRPr="0088427D" w:rsidRDefault="0034398F" w:rsidP="00B1158D">
            <w:pPr>
              <w:pStyle w:val="tabelatextocentralizado"/>
              <w:jc w:val="center"/>
              <w:rPr>
                <w:rFonts w:asciiTheme="minorHAnsi" w:hAnsiTheme="minorHAnsi" w:cstheme="minorHAnsi"/>
              </w:rPr>
            </w:pPr>
          </w:p>
        </w:tc>
        <w:tc>
          <w:tcPr>
            <w:tcW w:w="5103" w:type="dxa"/>
            <w:shd w:val="clear" w:color="auto" w:fill="auto"/>
          </w:tcPr>
          <w:p w:rsidR="0034398F" w:rsidRPr="0088427D" w:rsidRDefault="0034398F" w:rsidP="006122D1">
            <w:pPr>
              <w:spacing w:before="100" w:beforeAutospacing="1" w:after="100" w:afterAutospacing="1" w:line="240" w:lineRule="auto"/>
              <w:rPr>
                <w:rFonts w:asciiTheme="minorHAnsi" w:eastAsia="Times New Roman" w:hAnsiTheme="minorHAnsi" w:cstheme="minorHAnsi"/>
                <w:sz w:val="24"/>
                <w:szCs w:val="24"/>
                <w:lang w:eastAsia="pt-BR"/>
              </w:rPr>
            </w:pPr>
          </w:p>
        </w:tc>
        <w:tc>
          <w:tcPr>
            <w:tcW w:w="4896" w:type="dxa"/>
            <w:shd w:val="clear" w:color="auto" w:fill="auto"/>
          </w:tcPr>
          <w:p w:rsidR="0034398F" w:rsidRPr="0088427D" w:rsidRDefault="0034398F" w:rsidP="006122D1">
            <w:pPr>
              <w:spacing w:before="100" w:beforeAutospacing="1" w:after="100" w:afterAutospacing="1" w:line="240" w:lineRule="auto"/>
              <w:rPr>
                <w:rFonts w:asciiTheme="minorHAnsi" w:eastAsia="Times New Roman" w:hAnsiTheme="minorHAnsi" w:cstheme="minorHAnsi"/>
                <w:sz w:val="24"/>
                <w:szCs w:val="24"/>
                <w:lang w:eastAsia="pt-BR"/>
              </w:rPr>
            </w:pPr>
          </w:p>
        </w:tc>
      </w:tr>
      <w:tr w:rsidR="0034398F" w:rsidRPr="0088427D" w:rsidTr="0034398F">
        <w:trPr>
          <w:trHeight w:val="288"/>
        </w:trPr>
        <w:tc>
          <w:tcPr>
            <w:tcW w:w="5353" w:type="dxa"/>
            <w:shd w:val="clear" w:color="auto" w:fill="auto"/>
          </w:tcPr>
          <w:p w:rsidR="008A0C7D" w:rsidRPr="008A0C7D" w:rsidRDefault="008A0C7D" w:rsidP="008A0C7D">
            <w:pPr>
              <w:spacing w:before="120" w:after="120" w:line="240" w:lineRule="auto"/>
              <w:ind w:left="120" w:right="120"/>
              <w:jc w:val="center"/>
              <w:rPr>
                <w:rFonts w:asciiTheme="minorHAnsi" w:eastAsia="Times New Roman" w:hAnsiTheme="minorHAnsi" w:cstheme="minorHAnsi"/>
                <w:b/>
                <w:bCs/>
                <w:sz w:val="24"/>
                <w:szCs w:val="24"/>
                <w:lang w:eastAsia="pt-BR"/>
              </w:rPr>
            </w:pPr>
            <w:r w:rsidRPr="008A0C7D">
              <w:rPr>
                <w:rFonts w:asciiTheme="minorHAnsi" w:eastAsia="Times New Roman" w:hAnsiTheme="minorHAnsi" w:cstheme="minorHAnsi"/>
                <w:b/>
                <w:bCs/>
                <w:sz w:val="24"/>
                <w:szCs w:val="24"/>
                <w:lang w:eastAsia="pt-BR"/>
              </w:rPr>
              <w:t>Seção III</w:t>
            </w:r>
          </w:p>
          <w:p w:rsidR="0034398F" w:rsidRPr="0088427D" w:rsidRDefault="008A0C7D" w:rsidP="008A0C7D">
            <w:pPr>
              <w:spacing w:before="120" w:after="120" w:line="240" w:lineRule="auto"/>
              <w:ind w:left="120" w:right="120"/>
              <w:jc w:val="center"/>
              <w:rPr>
                <w:rFonts w:asciiTheme="minorHAnsi" w:eastAsia="Times New Roman" w:hAnsiTheme="minorHAnsi" w:cstheme="minorHAnsi"/>
                <w:sz w:val="24"/>
                <w:szCs w:val="24"/>
                <w:lang w:eastAsia="pt-BR"/>
              </w:rPr>
            </w:pPr>
            <w:r w:rsidRPr="008A0C7D">
              <w:rPr>
                <w:rFonts w:asciiTheme="minorHAnsi" w:eastAsia="Times New Roman" w:hAnsiTheme="minorHAnsi" w:cstheme="minorHAnsi"/>
                <w:b/>
                <w:bCs/>
                <w:sz w:val="24"/>
                <w:szCs w:val="24"/>
                <w:lang w:eastAsia="pt-BR"/>
              </w:rPr>
              <w:t>Forma de contratação</w:t>
            </w:r>
          </w:p>
        </w:tc>
        <w:tc>
          <w:tcPr>
            <w:tcW w:w="5103" w:type="dxa"/>
            <w:shd w:val="clear" w:color="auto" w:fill="auto"/>
          </w:tcPr>
          <w:p w:rsidR="0034398F" w:rsidRPr="0088427D" w:rsidRDefault="0034398F" w:rsidP="006122D1">
            <w:pPr>
              <w:spacing w:before="100" w:beforeAutospacing="1" w:after="100" w:afterAutospacing="1" w:line="240" w:lineRule="auto"/>
              <w:rPr>
                <w:rFonts w:asciiTheme="minorHAnsi" w:eastAsia="Times New Roman" w:hAnsiTheme="minorHAnsi" w:cstheme="minorHAnsi"/>
                <w:sz w:val="24"/>
                <w:szCs w:val="24"/>
                <w:lang w:eastAsia="pt-BR"/>
              </w:rPr>
            </w:pPr>
          </w:p>
        </w:tc>
        <w:tc>
          <w:tcPr>
            <w:tcW w:w="4896" w:type="dxa"/>
            <w:shd w:val="clear" w:color="auto" w:fill="auto"/>
          </w:tcPr>
          <w:p w:rsidR="0034398F" w:rsidRPr="0088427D" w:rsidRDefault="0034398F" w:rsidP="006122D1">
            <w:pPr>
              <w:spacing w:before="100" w:beforeAutospacing="1" w:after="100" w:afterAutospacing="1" w:line="240" w:lineRule="auto"/>
              <w:rPr>
                <w:rFonts w:asciiTheme="minorHAnsi" w:eastAsia="Times New Roman" w:hAnsiTheme="minorHAnsi" w:cstheme="minorHAnsi"/>
                <w:sz w:val="24"/>
                <w:szCs w:val="24"/>
                <w:lang w:eastAsia="pt-BR"/>
              </w:rPr>
            </w:pPr>
          </w:p>
        </w:tc>
      </w:tr>
      <w:tr w:rsidR="00B1158D" w:rsidRPr="0088427D" w:rsidTr="0034398F">
        <w:trPr>
          <w:trHeight w:val="288"/>
        </w:trPr>
        <w:tc>
          <w:tcPr>
            <w:tcW w:w="5353" w:type="dxa"/>
            <w:shd w:val="clear" w:color="auto" w:fill="auto"/>
          </w:tcPr>
          <w:p w:rsidR="00B1158D" w:rsidRPr="0088427D" w:rsidRDefault="00B1158D" w:rsidP="00E60384">
            <w:pPr>
              <w:pStyle w:val="paragrafoate9"/>
              <w:jc w:val="both"/>
              <w:rPr>
                <w:rFonts w:asciiTheme="minorHAnsi" w:hAnsiTheme="minorHAnsi" w:cstheme="minorHAnsi"/>
              </w:rPr>
            </w:pPr>
          </w:p>
        </w:tc>
        <w:tc>
          <w:tcPr>
            <w:tcW w:w="5103" w:type="dxa"/>
            <w:shd w:val="clear" w:color="auto" w:fill="auto"/>
          </w:tcPr>
          <w:p w:rsidR="00B1158D" w:rsidRPr="0088427D" w:rsidRDefault="00B1158D" w:rsidP="006122D1">
            <w:pPr>
              <w:spacing w:before="100" w:beforeAutospacing="1" w:after="100" w:afterAutospacing="1" w:line="240" w:lineRule="auto"/>
              <w:rPr>
                <w:rFonts w:asciiTheme="minorHAnsi" w:eastAsia="Times New Roman" w:hAnsiTheme="minorHAnsi" w:cstheme="minorHAnsi"/>
                <w:sz w:val="24"/>
                <w:szCs w:val="24"/>
                <w:lang w:eastAsia="pt-BR"/>
              </w:rPr>
            </w:pPr>
          </w:p>
        </w:tc>
        <w:tc>
          <w:tcPr>
            <w:tcW w:w="4896" w:type="dxa"/>
            <w:shd w:val="clear" w:color="auto" w:fill="auto"/>
          </w:tcPr>
          <w:p w:rsidR="00B1158D" w:rsidRPr="0088427D" w:rsidRDefault="00B1158D" w:rsidP="006122D1">
            <w:pPr>
              <w:spacing w:before="100" w:beforeAutospacing="1" w:after="100" w:afterAutospacing="1" w:line="240" w:lineRule="auto"/>
              <w:rPr>
                <w:rFonts w:asciiTheme="minorHAnsi" w:eastAsia="Times New Roman" w:hAnsiTheme="minorHAnsi" w:cstheme="minorHAnsi"/>
                <w:sz w:val="24"/>
                <w:szCs w:val="24"/>
                <w:lang w:eastAsia="pt-BR"/>
              </w:rPr>
            </w:pPr>
          </w:p>
        </w:tc>
      </w:tr>
      <w:tr w:rsidR="00B1158D" w:rsidRPr="0088427D" w:rsidTr="0034398F">
        <w:trPr>
          <w:trHeight w:val="288"/>
        </w:trPr>
        <w:tc>
          <w:tcPr>
            <w:tcW w:w="5353" w:type="dxa"/>
            <w:shd w:val="clear" w:color="auto" w:fill="auto"/>
          </w:tcPr>
          <w:p w:rsidR="00B1158D" w:rsidRPr="0088427D" w:rsidRDefault="008A0C7D" w:rsidP="008A0C7D">
            <w:pPr>
              <w:spacing w:before="120" w:after="120" w:line="240" w:lineRule="auto"/>
              <w:ind w:right="120"/>
              <w:jc w:val="both"/>
              <w:rPr>
                <w:rFonts w:asciiTheme="minorHAnsi" w:eastAsia="Times New Roman" w:hAnsiTheme="minorHAnsi" w:cstheme="minorHAnsi"/>
                <w:sz w:val="24"/>
                <w:szCs w:val="24"/>
                <w:lang w:eastAsia="pt-BR"/>
              </w:rPr>
            </w:pPr>
            <w:r w:rsidRPr="008A0C7D">
              <w:rPr>
                <w:rFonts w:asciiTheme="minorHAnsi" w:eastAsia="Times New Roman" w:hAnsiTheme="minorHAnsi" w:cstheme="minorHAnsi"/>
                <w:sz w:val="24"/>
                <w:szCs w:val="24"/>
                <w:lang w:eastAsia="pt-BR"/>
              </w:rPr>
              <w:t>Art. 16. Deverá ser especificada e definida a forma de contratação de cada cobertura oferecida, podendo ser a risco total, risco absoluto ou risco relativo, observada a regulamentação específica de cada ramo de seguro.</w:t>
            </w:r>
          </w:p>
        </w:tc>
        <w:tc>
          <w:tcPr>
            <w:tcW w:w="5103" w:type="dxa"/>
            <w:shd w:val="clear" w:color="auto" w:fill="auto"/>
          </w:tcPr>
          <w:p w:rsidR="00B1158D" w:rsidRPr="0088427D" w:rsidRDefault="00B1158D" w:rsidP="006122D1">
            <w:pPr>
              <w:spacing w:before="100" w:beforeAutospacing="1" w:after="100" w:afterAutospacing="1" w:line="240" w:lineRule="auto"/>
              <w:rPr>
                <w:rFonts w:asciiTheme="minorHAnsi" w:eastAsia="Times New Roman" w:hAnsiTheme="minorHAnsi" w:cstheme="minorHAnsi"/>
                <w:sz w:val="24"/>
                <w:szCs w:val="24"/>
                <w:lang w:eastAsia="pt-BR"/>
              </w:rPr>
            </w:pPr>
          </w:p>
        </w:tc>
        <w:tc>
          <w:tcPr>
            <w:tcW w:w="4896" w:type="dxa"/>
            <w:shd w:val="clear" w:color="auto" w:fill="auto"/>
          </w:tcPr>
          <w:p w:rsidR="00B1158D" w:rsidRPr="0088427D" w:rsidRDefault="00B1158D" w:rsidP="006122D1">
            <w:pPr>
              <w:spacing w:before="100" w:beforeAutospacing="1" w:after="100" w:afterAutospacing="1" w:line="240" w:lineRule="auto"/>
              <w:rPr>
                <w:rFonts w:asciiTheme="minorHAnsi" w:eastAsia="Times New Roman" w:hAnsiTheme="minorHAnsi" w:cstheme="minorHAnsi"/>
                <w:sz w:val="24"/>
                <w:szCs w:val="24"/>
                <w:lang w:eastAsia="pt-BR"/>
              </w:rPr>
            </w:pPr>
          </w:p>
        </w:tc>
      </w:tr>
      <w:tr w:rsidR="00B1158D" w:rsidRPr="0088427D" w:rsidTr="0034398F">
        <w:trPr>
          <w:trHeight w:val="288"/>
        </w:trPr>
        <w:tc>
          <w:tcPr>
            <w:tcW w:w="5353" w:type="dxa"/>
            <w:shd w:val="clear" w:color="auto" w:fill="auto"/>
          </w:tcPr>
          <w:p w:rsidR="00B1158D" w:rsidRPr="0088427D" w:rsidRDefault="008A0C7D" w:rsidP="008A0C7D">
            <w:pPr>
              <w:spacing w:before="120" w:after="120" w:line="240" w:lineRule="auto"/>
              <w:ind w:right="120"/>
              <w:jc w:val="both"/>
              <w:rPr>
                <w:rFonts w:asciiTheme="minorHAnsi" w:hAnsiTheme="minorHAnsi" w:cstheme="minorHAnsi"/>
                <w:sz w:val="24"/>
                <w:szCs w:val="24"/>
              </w:rPr>
            </w:pPr>
            <w:r w:rsidRPr="008A0C7D">
              <w:rPr>
                <w:rFonts w:asciiTheme="minorHAnsi" w:eastAsia="Times New Roman" w:hAnsiTheme="minorHAnsi" w:cstheme="minorHAnsi"/>
                <w:sz w:val="24"/>
                <w:szCs w:val="24"/>
                <w:lang w:eastAsia="pt-BR"/>
              </w:rPr>
              <w:t>§ 1º Nos seguros contratados a risco total, deverá ser estabelecido que o seguro de um interesse por menos do que valha acarreta a redução proporcional da indenização.</w:t>
            </w:r>
          </w:p>
        </w:tc>
        <w:tc>
          <w:tcPr>
            <w:tcW w:w="5103" w:type="dxa"/>
            <w:shd w:val="clear" w:color="auto" w:fill="auto"/>
          </w:tcPr>
          <w:p w:rsidR="00B1158D" w:rsidRPr="0088427D" w:rsidRDefault="00B1158D" w:rsidP="006122D1">
            <w:pPr>
              <w:spacing w:before="100" w:beforeAutospacing="1" w:after="100" w:afterAutospacing="1" w:line="240" w:lineRule="auto"/>
              <w:rPr>
                <w:rFonts w:asciiTheme="minorHAnsi" w:eastAsia="Times New Roman" w:hAnsiTheme="minorHAnsi" w:cstheme="minorHAnsi"/>
                <w:sz w:val="24"/>
                <w:szCs w:val="24"/>
                <w:lang w:eastAsia="pt-BR"/>
              </w:rPr>
            </w:pPr>
          </w:p>
        </w:tc>
        <w:tc>
          <w:tcPr>
            <w:tcW w:w="4896" w:type="dxa"/>
            <w:shd w:val="clear" w:color="auto" w:fill="auto"/>
          </w:tcPr>
          <w:p w:rsidR="00B1158D" w:rsidRPr="0088427D" w:rsidRDefault="00B1158D" w:rsidP="006122D1">
            <w:pPr>
              <w:spacing w:before="100" w:beforeAutospacing="1" w:after="100" w:afterAutospacing="1" w:line="240" w:lineRule="auto"/>
              <w:rPr>
                <w:rFonts w:asciiTheme="minorHAnsi" w:eastAsia="Times New Roman" w:hAnsiTheme="minorHAnsi" w:cstheme="minorHAnsi"/>
                <w:sz w:val="24"/>
                <w:szCs w:val="24"/>
                <w:lang w:eastAsia="pt-BR"/>
              </w:rPr>
            </w:pPr>
          </w:p>
        </w:tc>
      </w:tr>
      <w:tr w:rsidR="00B1158D" w:rsidRPr="0088427D" w:rsidTr="0034398F">
        <w:trPr>
          <w:trHeight w:val="288"/>
        </w:trPr>
        <w:tc>
          <w:tcPr>
            <w:tcW w:w="5353" w:type="dxa"/>
            <w:shd w:val="clear" w:color="auto" w:fill="auto"/>
          </w:tcPr>
          <w:p w:rsidR="00B1158D" w:rsidRPr="0088427D" w:rsidRDefault="008A0C7D" w:rsidP="008A0C7D">
            <w:pPr>
              <w:spacing w:before="120" w:after="120" w:line="240" w:lineRule="auto"/>
              <w:ind w:right="120"/>
              <w:jc w:val="both"/>
              <w:rPr>
                <w:rFonts w:asciiTheme="minorHAnsi" w:eastAsia="Times New Roman" w:hAnsiTheme="minorHAnsi" w:cstheme="minorHAnsi"/>
                <w:sz w:val="24"/>
                <w:szCs w:val="24"/>
                <w:lang w:eastAsia="pt-BR"/>
              </w:rPr>
            </w:pPr>
            <w:r w:rsidRPr="008A0C7D">
              <w:rPr>
                <w:rFonts w:asciiTheme="minorHAnsi" w:eastAsia="Times New Roman" w:hAnsiTheme="minorHAnsi" w:cstheme="minorHAnsi"/>
                <w:sz w:val="24"/>
                <w:szCs w:val="24"/>
                <w:lang w:eastAsia="pt-BR"/>
              </w:rPr>
              <w:t>§ 2º Nos seguros contratados a risco relativo, deverá ser informado o critério de rateio dos prejuízos indenizáveis em caso de sinistro, devendo ser especificado se o valor em risco apurado (VRA) será calculado com base no valor de novo ou no valor atual do bem.</w:t>
            </w:r>
          </w:p>
        </w:tc>
        <w:tc>
          <w:tcPr>
            <w:tcW w:w="5103" w:type="dxa"/>
            <w:shd w:val="clear" w:color="auto" w:fill="auto"/>
          </w:tcPr>
          <w:p w:rsidR="00B1158D" w:rsidRPr="0088427D" w:rsidRDefault="00B1158D" w:rsidP="006122D1">
            <w:pPr>
              <w:spacing w:before="100" w:beforeAutospacing="1" w:after="100" w:afterAutospacing="1" w:line="240" w:lineRule="auto"/>
              <w:rPr>
                <w:rFonts w:asciiTheme="minorHAnsi" w:eastAsia="Times New Roman" w:hAnsiTheme="minorHAnsi" w:cstheme="minorHAnsi"/>
                <w:sz w:val="24"/>
                <w:szCs w:val="24"/>
                <w:lang w:eastAsia="pt-BR"/>
              </w:rPr>
            </w:pPr>
          </w:p>
        </w:tc>
        <w:tc>
          <w:tcPr>
            <w:tcW w:w="4896" w:type="dxa"/>
            <w:shd w:val="clear" w:color="auto" w:fill="auto"/>
          </w:tcPr>
          <w:p w:rsidR="00B1158D" w:rsidRPr="0088427D" w:rsidRDefault="00B1158D" w:rsidP="006122D1">
            <w:pPr>
              <w:spacing w:before="100" w:beforeAutospacing="1" w:after="100" w:afterAutospacing="1" w:line="240" w:lineRule="auto"/>
              <w:rPr>
                <w:rFonts w:asciiTheme="minorHAnsi" w:eastAsia="Times New Roman" w:hAnsiTheme="minorHAnsi" w:cstheme="minorHAnsi"/>
                <w:sz w:val="24"/>
                <w:szCs w:val="24"/>
                <w:lang w:eastAsia="pt-BR"/>
              </w:rPr>
            </w:pPr>
          </w:p>
        </w:tc>
      </w:tr>
      <w:tr w:rsidR="00B1158D" w:rsidRPr="0088427D" w:rsidTr="0034398F">
        <w:trPr>
          <w:trHeight w:val="288"/>
        </w:trPr>
        <w:tc>
          <w:tcPr>
            <w:tcW w:w="5353" w:type="dxa"/>
            <w:shd w:val="clear" w:color="auto" w:fill="auto"/>
          </w:tcPr>
          <w:p w:rsidR="00B1158D" w:rsidRPr="0088427D" w:rsidRDefault="00B1158D" w:rsidP="00E60384">
            <w:pPr>
              <w:pStyle w:val="paragrafoate9"/>
              <w:jc w:val="both"/>
              <w:rPr>
                <w:rFonts w:asciiTheme="minorHAnsi" w:hAnsiTheme="minorHAnsi" w:cstheme="minorHAnsi"/>
              </w:rPr>
            </w:pPr>
          </w:p>
        </w:tc>
        <w:tc>
          <w:tcPr>
            <w:tcW w:w="5103" w:type="dxa"/>
            <w:shd w:val="clear" w:color="auto" w:fill="auto"/>
          </w:tcPr>
          <w:p w:rsidR="00B1158D" w:rsidRPr="0088427D" w:rsidRDefault="00B1158D" w:rsidP="006122D1">
            <w:pPr>
              <w:spacing w:before="100" w:beforeAutospacing="1" w:after="100" w:afterAutospacing="1" w:line="240" w:lineRule="auto"/>
              <w:rPr>
                <w:rFonts w:asciiTheme="minorHAnsi" w:eastAsia="Times New Roman" w:hAnsiTheme="minorHAnsi" w:cstheme="minorHAnsi"/>
                <w:sz w:val="24"/>
                <w:szCs w:val="24"/>
                <w:lang w:eastAsia="pt-BR"/>
              </w:rPr>
            </w:pPr>
          </w:p>
        </w:tc>
        <w:tc>
          <w:tcPr>
            <w:tcW w:w="4896" w:type="dxa"/>
            <w:shd w:val="clear" w:color="auto" w:fill="auto"/>
          </w:tcPr>
          <w:p w:rsidR="00B1158D" w:rsidRPr="0088427D" w:rsidRDefault="00B1158D" w:rsidP="006122D1">
            <w:pPr>
              <w:spacing w:before="100" w:beforeAutospacing="1" w:after="100" w:afterAutospacing="1" w:line="240" w:lineRule="auto"/>
              <w:rPr>
                <w:rFonts w:asciiTheme="minorHAnsi" w:eastAsia="Times New Roman" w:hAnsiTheme="minorHAnsi" w:cstheme="minorHAnsi"/>
                <w:sz w:val="24"/>
                <w:szCs w:val="24"/>
                <w:lang w:eastAsia="pt-BR"/>
              </w:rPr>
            </w:pPr>
          </w:p>
        </w:tc>
      </w:tr>
      <w:tr w:rsidR="00B1158D" w:rsidRPr="0088427D" w:rsidTr="0034398F">
        <w:trPr>
          <w:trHeight w:val="288"/>
        </w:trPr>
        <w:tc>
          <w:tcPr>
            <w:tcW w:w="5353" w:type="dxa"/>
            <w:shd w:val="clear" w:color="auto" w:fill="auto"/>
          </w:tcPr>
          <w:p w:rsidR="00CF4C80" w:rsidRPr="00CF4C80" w:rsidRDefault="00CF4C80" w:rsidP="00CF4C80">
            <w:pPr>
              <w:spacing w:before="120" w:after="120" w:line="240" w:lineRule="auto"/>
              <w:ind w:right="120"/>
              <w:jc w:val="center"/>
              <w:rPr>
                <w:rFonts w:asciiTheme="minorHAnsi" w:eastAsia="Times New Roman" w:hAnsiTheme="minorHAnsi" w:cstheme="minorHAnsi"/>
                <w:b/>
                <w:bCs/>
                <w:sz w:val="24"/>
                <w:szCs w:val="24"/>
                <w:lang w:eastAsia="pt-BR"/>
              </w:rPr>
            </w:pPr>
            <w:r w:rsidRPr="00CF4C80">
              <w:rPr>
                <w:rFonts w:asciiTheme="minorHAnsi" w:eastAsia="Times New Roman" w:hAnsiTheme="minorHAnsi" w:cstheme="minorHAnsi"/>
                <w:b/>
                <w:bCs/>
                <w:sz w:val="24"/>
                <w:szCs w:val="24"/>
                <w:lang w:eastAsia="pt-BR"/>
              </w:rPr>
              <w:t>Seção IV</w:t>
            </w:r>
          </w:p>
          <w:p w:rsidR="00B1158D" w:rsidRPr="0088427D" w:rsidRDefault="00CF4C80" w:rsidP="00CF4C80">
            <w:pPr>
              <w:spacing w:before="120" w:after="120" w:line="240" w:lineRule="auto"/>
              <w:ind w:right="120"/>
              <w:jc w:val="center"/>
              <w:rPr>
                <w:rFonts w:asciiTheme="minorHAnsi" w:eastAsia="Times New Roman" w:hAnsiTheme="minorHAnsi" w:cstheme="minorHAnsi"/>
                <w:sz w:val="24"/>
                <w:szCs w:val="24"/>
                <w:lang w:eastAsia="pt-BR"/>
              </w:rPr>
            </w:pPr>
            <w:r w:rsidRPr="00CF4C80">
              <w:rPr>
                <w:rFonts w:asciiTheme="minorHAnsi" w:eastAsia="Times New Roman" w:hAnsiTheme="minorHAnsi" w:cstheme="minorHAnsi"/>
                <w:b/>
                <w:bCs/>
                <w:sz w:val="24"/>
                <w:szCs w:val="24"/>
                <w:lang w:eastAsia="pt-BR"/>
              </w:rPr>
              <w:t>Âmbito geográfico</w:t>
            </w:r>
          </w:p>
        </w:tc>
        <w:tc>
          <w:tcPr>
            <w:tcW w:w="5103" w:type="dxa"/>
            <w:shd w:val="clear" w:color="auto" w:fill="auto"/>
          </w:tcPr>
          <w:p w:rsidR="00B1158D" w:rsidRPr="0088427D" w:rsidRDefault="00B1158D" w:rsidP="006122D1">
            <w:pPr>
              <w:spacing w:before="100" w:beforeAutospacing="1" w:after="100" w:afterAutospacing="1" w:line="240" w:lineRule="auto"/>
              <w:rPr>
                <w:rFonts w:asciiTheme="minorHAnsi" w:eastAsia="Times New Roman" w:hAnsiTheme="minorHAnsi" w:cstheme="minorHAnsi"/>
                <w:sz w:val="24"/>
                <w:szCs w:val="24"/>
                <w:lang w:eastAsia="pt-BR"/>
              </w:rPr>
            </w:pPr>
          </w:p>
        </w:tc>
        <w:tc>
          <w:tcPr>
            <w:tcW w:w="4896" w:type="dxa"/>
            <w:shd w:val="clear" w:color="auto" w:fill="auto"/>
          </w:tcPr>
          <w:p w:rsidR="00B1158D" w:rsidRPr="0088427D" w:rsidRDefault="00B1158D" w:rsidP="006122D1">
            <w:pPr>
              <w:spacing w:before="100" w:beforeAutospacing="1" w:after="100" w:afterAutospacing="1" w:line="240" w:lineRule="auto"/>
              <w:rPr>
                <w:rFonts w:asciiTheme="minorHAnsi" w:eastAsia="Times New Roman" w:hAnsiTheme="minorHAnsi" w:cstheme="minorHAnsi"/>
                <w:sz w:val="24"/>
                <w:szCs w:val="24"/>
                <w:lang w:eastAsia="pt-BR"/>
              </w:rPr>
            </w:pPr>
          </w:p>
        </w:tc>
      </w:tr>
      <w:tr w:rsidR="00B1158D" w:rsidRPr="0088427D" w:rsidTr="0034398F">
        <w:trPr>
          <w:trHeight w:val="288"/>
        </w:trPr>
        <w:tc>
          <w:tcPr>
            <w:tcW w:w="5353" w:type="dxa"/>
            <w:shd w:val="clear" w:color="auto" w:fill="auto"/>
          </w:tcPr>
          <w:p w:rsidR="00B1158D" w:rsidRPr="0088427D" w:rsidRDefault="00B1158D" w:rsidP="00B45934">
            <w:pPr>
              <w:pStyle w:val="tabelatextocentralizado"/>
              <w:jc w:val="center"/>
              <w:rPr>
                <w:rFonts w:asciiTheme="minorHAnsi" w:hAnsiTheme="minorHAnsi" w:cstheme="minorHAnsi"/>
              </w:rPr>
            </w:pPr>
          </w:p>
        </w:tc>
        <w:tc>
          <w:tcPr>
            <w:tcW w:w="5103" w:type="dxa"/>
            <w:shd w:val="clear" w:color="auto" w:fill="auto"/>
          </w:tcPr>
          <w:p w:rsidR="00B1158D" w:rsidRPr="0088427D" w:rsidRDefault="00B1158D" w:rsidP="006122D1">
            <w:pPr>
              <w:spacing w:before="100" w:beforeAutospacing="1" w:after="100" w:afterAutospacing="1" w:line="240" w:lineRule="auto"/>
              <w:rPr>
                <w:rFonts w:asciiTheme="minorHAnsi" w:eastAsia="Times New Roman" w:hAnsiTheme="minorHAnsi" w:cstheme="minorHAnsi"/>
                <w:sz w:val="24"/>
                <w:szCs w:val="24"/>
                <w:lang w:eastAsia="pt-BR"/>
              </w:rPr>
            </w:pPr>
          </w:p>
        </w:tc>
        <w:tc>
          <w:tcPr>
            <w:tcW w:w="4896" w:type="dxa"/>
            <w:shd w:val="clear" w:color="auto" w:fill="auto"/>
          </w:tcPr>
          <w:p w:rsidR="00B1158D" w:rsidRPr="0088427D" w:rsidRDefault="00B1158D" w:rsidP="006122D1">
            <w:pPr>
              <w:spacing w:before="100" w:beforeAutospacing="1" w:after="100" w:afterAutospacing="1" w:line="240" w:lineRule="auto"/>
              <w:rPr>
                <w:rFonts w:asciiTheme="minorHAnsi" w:eastAsia="Times New Roman" w:hAnsiTheme="minorHAnsi" w:cstheme="minorHAnsi"/>
                <w:sz w:val="24"/>
                <w:szCs w:val="24"/>
                <w:lang w:eastAsia="pt-BR"/>
              </w:rPr>
            </w:pPr>
          </w:p>
        </w:tc>
      </w:tr>
      <w:tr w:rsidR="00B1158D" w:rsidRPr="0088427D" w:rsidTr="0034398F">
        <w:trPr>
          <w:trHeight w:val="288"/>
        </w:trPr>
        <w:tc>
          <w:tcPr>
            <w:tcW w:w="5353" w:type="dxa"/>
            <w:shd w:val="clear" w:color="auto" w:fill="auto"/>
          </w:tcPr>
          <w:p w:rsidR="00B1158D" w:rsidRPr="0088427D" w:rsidRDefault="00CF4C80" w:rsidP="00CF4C80">
            <w:pPr>
              <w:spacing w:before="120" w:after="120" w:line="240" w:lineRule="auto"/>
              <w:ind w:right="120"/>
              <w:jc w:val="both"/>
              <w:rPr>
                <w:rFonts w:asciiTheme="minorHAnsi" w:eastAsia="Times New Roman" w:hAnsiTheme="minorHAnsi" w:cstheme="minorHAnsi"/>
                <w:sz w:val="24"/>
                <w:szCs w:val="24"/>
                <w:lang w:eastAsia="pt-BR"/>
              </w:rPr>
            </w:pPr>
            <w:r w:rsidRPr="00CF4C80">
              <w:rPr>
                <w:rFonts w:asciiTheme="minorHAnsi" w:eastAsia="Times New Roman" w:hAnsiTheme="minorHAnsi" w:cstheme="minorHAnsi"/>
                <w:sz w:val="24"/>
                <w:szCs w:val="24"/>
                <w:lang w:eastAsia="pt-BR"/>
              </w:rPr>
              <w:lastRenderedPageBreak/>
              <w:t>Art. 17. Considera-se como âmbito geográfico das coberturas todo o território nacional, salvo disposição em contrário, que deverá constar das condições contratuais.</w:t>
            </w:r>
          </w:p>
        </w:tc>
        <w:tc>
          <w:tcPr>
            <w:tcW w:w="5103" w:type="dxa"/>
            <w:shd w:val="clear" w:color="auto" w:fill="auto"/>
          </w:tcPr>
          <w:p w:rsidR="00B1158D" w:rsidRPr="0088427D" w:rsidRDefault="00B1158D" w:rsidP="006122D1">
            <w:pPr>
              <w:spacing w:before="100" w:beforeAutospacing="1" w:after="100" w:afterAutospacing="1" w:line="240" w:lineRule="auto"/>
              <w:rPr>
                <w:rFonts w:asciiTheme="minorHAnsi" w:eastAsia="Times New Roman" w:hAnsiTheme="minorHAnsi" w:cstheme="minorHAnsi"/>
                <w:sz w:val="24"/>
                <w:szCs w:val="24"/>
                <w:lang w:eastAsia="pt-BR"/>
              </w:rPr>
            </w:pPr>
          </w:p>
        </w:tc>
        <w:tc>
          <w:tcPr>
            <w:tcW w:w="4896" w:type="dxa"/>
            <w:shd w:val="clear" w:color="auto" w:fill="auto"/>
          </w:tcPr>
          <w:p w:rsidR="00B1158D" w:rsidRPr="0088427D" w:rsidRDefault="00B1158D" w:rsidP="006122D1">
            <w:pPr>
              <w:spacing w:before="100" w:beforeAutospacing="1" w:after="100" w:afterAutospacing="1" w:line="240" w:lineRule="auto"/>
              <w:rPr>
                <w:rFonts w:asciiTheme="minorHAnsi" w:eastAsia="Times New Roman" w:hAnsiTheme="minorHAnsi" w:cstheme="minorHAnsi"/>
                <w:sz w:val="24"/>
                <w:szCs w:val="24"/>
                <w:lang w:eastAsia="pt-BR"/>
              </w:rPr>
            </w:pPr>
          </w:p>
        </w:tc>
      </w:tr>
      <w:tr w:rsidR="00B1158D" w:rsidRPr="0088427D" w:rsidTr="0034398F">
        <w:trPr>
          <w:trHeight w:val="288"/>
        </w:trPr>
        <w:tc>
          <w:tcPr>
            <w:tcW w:w="5353" w:type="dxa"/>
            <w:shd w:val="clear" w:color="auto" w:fill="auto"/>
          </w:tcPr>
          <w:p w:rsidR="00B1158D" w:rsidRPr="0088427D" w:rsidRDefault="00B1158D" w:rsidP="00E60384">
            <w:pPr>
              <w:pStyle w:val="paragrafoate9"/>
              <w:jc w:val="both"/>
              <w:rPr>
                <w:rFonts w:asciiTheme="minorHAnsi" w:hAnsiTheme="minorHAnsi" w:cstheme="minorHAnsi"/>
              </w:rPr>
            </w:pPr>
          </w:p>
        </w:tc>
        <w:tc>
          <w:tcPr>
            <w:tcW w:w="5103" w:type="dxa"/>
            <w:shd w:val="clear" w:color="auto" w:fill="auto"/>
          </w:tcPr>
          <w:p w:rsidR="00B1158D" w:rsidRPr="0088427D" w:rsidRDefault="00B1158D" w:rsidP="006122D1">
            <w:pPr>
              <w:spacing w:before="100" w:beforeAutospacing="1" w:after="100" w:afterAutospacing="1" w:line="240" w:lineRule="auto"/>
              <w:rPr>
                <w:rFonts w:asciiTheme="minorHAnsi" w:eastAsia="Times New Roman" w:hAnsiTheme="minorHAnsi" w:cstheme="minorHAnsi"/>
                <w:sz w:val="24"/>
                <w:szCs w:val="24"/>
                <w:lang w:eastAsia="pt-BR"/>
              </w:rPr>
            </w:pPr>
          </w:p>
        </w:tc>
        <w:tc>
          <w:tcPr>
            <w:tcW w:w="4896" w:type="dxa"/>
            <w:shd w:val="clear" w:color="auto" w:fill="auto"/>
          </w:tcPr>
          <w:p w:rsidR="00B1158D" w:rsidRPr="0088427D" w:rsidRDefault="00B1158D" w:rsidP="006122D1">
            <w:pPr>
              <w:spacing w:before="100" w:beforeAutospacing="1" w:after="100" w:afterAutospacing="1" w:line="240" w:lineRule="auto"/>
              <w:rPr>
                <w:rFonts w:asciiTheme="minorHAnsi" w:eastAsia="Times New Roman" w:hAnsiTheme="minorHAnsi" w:cstheme="minorHAnsi"/>
                <w:sz w:val="24"/>
                <w:szCs w:val="24"/>
                <w:lang w:eastAsia="pt-BR"/>
              </w:rPr>
            </w:pPr>
          </w:p>
        </w:tc>
      </w:tr>
      <w:tr w:rsidR="00B1158D" w:rsidRPr="0088427D" w:rsidTr="0034398F">
        <w:trPr>
          <w:trHeight w:val="288"/>
        </w:trPr>
        <w:tc>
          <w:tcPr>
            <w:tcW w:w="5353" w:type="dxa"/>
            <w:shd w:val="clear" w:color="auto" w:fill="auto"/>
          </w:tcPr>
          <w:p w:rsidR="00CF4C80" w:rsidRPr="00CF4C80" w:rsidRDefault="00CF4C80" w:rsidP="00CF4C80">
            <w:pPr>
              <w:spacing w:before="120" w:after="120" w:line="240" w:lineRule="auto"/>
              <w:ind w:left="120" w:right="120"/>
              <w:jc w:val="center"/>
              <w:rPr>
                <w:rFonts w:asciiTheme="minorHAnsi" w:eastAsia="Times New Roman" w:hAnsiTheme="minorHAnsi" w:cstheme="minorHAnsi"/>
                <w:b/>
                <w:bCs/>
                <w:sz w:val="24"/>
                <w:szCs w:val="24"/>
                <w:lang w:eastAsia="pt-BR"/>
              </w:rPr>
            </w:pPr>
            <w:r w:rsidRPr="00CF4C80">
              <w:rPr>
                <w:rFonts w:asciiTheme="minorHAnsi" w:eastAsia="Times New Roman" w:hAnsiTheme="minorHAnsi" w:cstheme="minorHAnsi"/>
                <w:b/>
                <w:bCs/>
                <w:sz w:val="24"/>
                <w:szCs w:val="24"/>
                <w:lang w:eastAsia="pt-BR"/>
              </w:rPr>
              <w:t>Seção V</w:t>
            </w:r>
          </w:p>
          <w:p w:rsidR="00B1158D" w:rsidRPr="0088427D" w:rsidRDefault="00CF4C80" w:rsidP="00CF4C80">
            <w:pPr>
              <w:spacing w:before="120" w:after="120" w:line="240" w:lineRule="auto"/>
              <w:ind w:left="120" w:right="120"/>
              <w:jc w:val="center"/>
              <w:rPr>
                <w:rFonts w:asciiTheme="minorHAnsi" w:eastAsia="Times New Roman" w:hAnsiTheme="minorHAnsi" w:cstheme="minorHAnsi"/>
                <w:sz w:val="24"/>
                <w:szCs w:val="24"/>
                <w:lang w:eastAsia="pt-BR"/>
              </w:rPr>
            </w:pPr>
            <w:r w:rsidRPr="00CF4C80">
              <w:rPr>
                <w:rFonts w:asciiTheme="minorHAnsi" w:eastAsia="Times New Roman" w:hAnsiTheme="minorHAnsi" w:cstheme="minorHAnsi"/>
                <w:b/>
                <w:bCs/>
                <w:sz w:val="24"/>
                <w:szCs w:val="24"/>
                <w:lang w:eastAsia="pt-BR"/>
              </w:rPr>
              <w:t>Coberturas</w:t>
            </w:r>
          </w:p>
        </w:tc>
        <w:tc>
          <w:tcPr>
            <w:tcW w:w="5103" w:type="dxa"/>
            <w:shd w:val="clear" w:color="auto" w:fill="auto"/>
          </w:tcPr>
          <w:p w:rsidR="00B1158D" w:rsidRPr="0088427D" w:rsidRDefault="00B1158D" w:rsidP="006122D1">
            <w:pPr>
              <w:spacing w:before="100" w:beforeAutospacing="1" w:after="100" w:afterAutospacing="1" w:line="240" w:lineRule="auto"/>
              <w:rPr>
                <w:rFonts w:asciiTheme="minorHAnsi" w:eastAsia="Times New Roman" w:hAnsiTheme="minorHAnsi" w:cstheme="minorHAnsi"/>
                <w:sz w:val="24"/>
                <w:szCs w:val="24"/>
                <w:lang w:eastAsia="pt-BR"/>
              </w:rPr>
            </w:pPr>
          </w:p>
        </w:tc>
        <w:tc>
          <w:tcPr>
            <w:tcW w:w="4896" w:type="dxa"/>
            <w:shd w:val="clear" w:color="auto" w:fill="auto"/>
          </w:tcPr>
          <w:p w:rsidR="00B1158D" w:rsidRPr="0088427D" w:rsidRDefault="00B1158D" w:rsidP="006122D1">
            <w:pPr>
              <w:spacing w:before="100" w:beforeAutospacing="1" w:after="100" w:afterAutospacing="1" w:line="240" w:lineRule="auto"/>
              <w:rPr>
                <w:rFonts w:asciiTheme="minorHAnsi" w:eastAsia="Times New Roman" w:hAnsiTheme="minorHAnsi" w:cstheme="minorHAnsi"/>
                <w:sz w:val="24"/>
                <w:szCs w:val="24"/>
                <w:lang w:eastAsia="pt-BR"/>
              </w:rPr>
            </w:pPr>
          </w:p>
        </w:tc>
      </w:tr>
      <w:tr w:rsidR="00B1158D" w:rsidRPr="0088427D" w:rsidTr="0034398F">
        <w:trPr>
          <w:trHeight w:val="288"/>
        </w:trPr>
        <w:tc>
          <w:tcPr>
            <w:tcW w:w="5353" w:type="dxa"/>
            <w:shd w:val="clear" w:color="auto" w:fill="auto"/>
          </w:tcPr>
          <w:p w:rsidR="00B1158D" w:rsidRPr="0088427D" w:rsidRDefault="00CF4C80" w:rsidP="00CF4C80">
            <w:pPr>
              <w:spacing w:before="120" w:after="120" w:line="240" w:lineRule="auto"/>
              <w:ind w:right="120"/>
              <w:jc w:val="both"/>
              <w:rPr>
                <w:rFonts w:asciiTheme="minorHAnsi" w:eastAsia="Times New Roman" w:hAnsiTheme="minorHAnsi" w:cstheme="minorHAnsi"/>
                <w:sz w:val="24"/>
                <w:szCs w:val="24"/>
                <w:lang w:eastAsia="pt-BR"/>
              </w:rPr>
            </w:pPr>
            <w:r w:rsidRPr="00CF4C80">
              <w:rPr>
                <w:rFonts w:asciiTheme="minorHAnsi" w:eastAsia="Times New Roman" w:hAnsiTheme="minorHAnsi" w:cstheme="minorHAnsi"/>
                <w:sz w:val="24"/>
                <w:szCs w:val="24"/>
                <w:lang w:eastAsia="pt-BR"/>
              </w:rPr>
              <w:t>Art. 18. As condições contratuais deverão apresentar as disposições de todas as coberturas incluídas no plano de seguro, com a especificação dos riscos cobertos e, quando for o caso, dos bens não compreendidos no seguro. </w:t>
            </w:r>
          </w:p>
        </w:tc>
        <w:tc>
          <w:tcPr>
            <w:tcW w:w="5103" w:type="dxa"/>
            <w:shd w:val="clear" w:color="auto" w:fill="auto"/>
          </w:tcPr>
          <w:p w:rsidR="00B1158D" w:rsidRPr="0088427D" w:rsidRDefault="00B1158D" w:rsidP="006122D1">
            <w:pPr>
              <w:spacing w:before="100" w:beforeAutospacing="1" w:after="100" w:afterAutospacing="1" w:line="240" w:lineRule="auto"/>
              <w:rPr>
                <w:rFonts w:asciiTheme="minorHAnsi" w:eastAsia="Times New Roman" w:hAnsiTheme="minorHAnsi" w:cstheme="minorHAnsi"/>
                <w:sz w:val="24"/>
                <w:szCs w:val="24"/>
                <w:lang w:eastAsia="pt-BR"/>
              </w:rPr>
            </w:pPr>
          </w:p>
        </w:tc>
        <w:tc>
          <w:tcPr>
            <w:tcW w:w="4896" w:type="dxa"/>
            <w:shd w:val="clear" w:color="auto" w:fill="auto"/>
          </w:tcPr>
          <w:p w:rsidR="00B1158D" w:rsidRPr="0088427D" w:rsidRDefault="00B1158D" w:rsidP="006122D1">
            <w:pPr>
              <w:spacing w:before="100" w:beforeAutospacing="1" w:after="100" w:afterAutospacing="1" w:line="240" w:lineRule="auto"/>
              <w:rPr>
                <w:rFonts w:asciiTheme="minorHAnsi" w:eastAsia="Times New Roman" w:hAnsiTheme="minorHAnsi" w:cstheme="minorHAnsi"/>
                <w:sz w:val="24"/>
                <w:szCs w:val="24"/>
                <w:lang w:eastAsia="pt-BR"/>
              </w:rPr>
            </w:pPr>
          </w:p>
        </w:tc>
      </w:tr>
      <w:tr w:rsidR="00B1158D" w:rsidRPr="0088427D" w:rsidTr="0034398F">
        <w:trPr>
          <w:trHeight w:val="288"/>
        </w:trPr>
        <w:tc>
          <w:tcPr>
            <w:tcW w:w="5353" w:type="dxa"/>
            <w:shd w:val="clear" w:color="auto" w:fill="auto"/>
          </w:tcPr>
          <w:p w:rsidR="00B1158D" w:rsidRPr="0088427D" w:rsidRDefault="00CF4C80" w:rsidP="00CF4C80">
            <w:pPr>
              <w:spacing w:before="120" w:after="120" w:line="240" w:lineRule="auto"/>
              <w:ind w:right="120"/>
              <w:jc w:val="both"/>
              <w:rPr>
                <w:rFonts w:asciiTheme="minorHAnsi" w:eastAsia="Times New Roman" w:hAnsiTheme="minorHAnsi" w:cstheme="minorHAnsi"/>
                <w:sz w:val="24"/>
                <w:szCs w:val="24"/>
                <w:lang w:eastAsia="pt-BR"/>
              </w:rPr>
            </w:pPr>
            <w:r w:rsidRPr="00CF4C80">
              <w:rPr>
                <w:rFonts w:asciiTheme="minorHAnsi" w:eastAsia="Times New Roman" w:hAnsiTheme="minorHAnsi" w:cstheme="minorHAnsi"/>
                <w:sz w:val="24"/>
                <w:szCs w:val="24"/>
                <w:lang w:eastAsia="pt-BR"/>
              </w:rPr>
              <w:t>§1º As cláusulas que tratem dos bens não compreendidos e dos riscos excluídos deverão ser inseridas após a descrição dos riscos cobertos.</w:t>
            </w:r>
          </w:p>
        </w:tc>
        <w:tc>
          <w:tcPr>
            <w:tcW w:w="5103" w:type="dxa"/>
            <w:shd w:val="clear" w:color="auto" w:fill="auto"/>
          </w:tcPr>
          <w:p w:rsidR="00B1158D" w:rsidRPr="0088427D" w:rsidRDefault="00B1158D" w:rsidP="006122D1">
            <w:pPr>
              <w:spacing w:before="100" w:beforeAutospacing="1" w:after="100" w:afterAutospacing="1" w:line="240" w:lineRule="auto"/>
              <w:rPr>
                <w:rFonts w:asciiTheme="minorHAnsi" w:eastAsia="Times New Roman" w:hAnsiTheme="minorHAnsi" w:cstheme="minorHAnsi"/>
                <w:sz w:val="24"/>
                <w:szCs w:val="24"/>
                <w:lang w:eastAsia="pt-BR"/>
              </w:rPr>
            </w:pPr>
          </w:p>
        </w:tc>
        <w:tc>
          <w:tcPr>
            <w:tcW w:w="4896" w:type="dxa"/>
            <w:shd w:val="clear" w:color="auto" w:fill="auto"/>
          </w:tcPr>
          <w:p w:rsidR="00B1158D" w:rsidRPr="0088427D" w:rsidRDefault="00B1158D" w:rsidP="006122D1">
            <w:pPr>
              <w:spacing w:before="100" w:beforeAutospacing="1" w:after="100" w:afterAutospacing="1" w:line="240" w:lineRule="auto"/>
              <w:rPr>
                <w:rFonts w:asciiTheme="minorHAnsi" w:eastAsia="Times New Roman" w:hAnsiTheme="minorHAnsi" w:cstheme="minorHAnsi"/>
                <w:sz w:val="24"/>
                <w:szCs w:val="24"/>
                <w:lang w:eastAsia="pt-BR"/>
              </w:rPr>
            </w:pPr>
          </w:p>
        </w:tc>
      </w:tr>
      <w:tr w:rsidR="00B1158D" w:rsidRPr="0088427D" w:rsidTr="00FE325D">
        <w:trPr>
          <w:trHeight w:val="70"/>
        </w:trPr>
        <w:tc>
          <w:tcPr>
            <w:tcW w:w="5353" w:type="dxa"/>
            <w:shd w:val="clear" w:color="auto" w:fill="auto"/>
          </w:tcPr>
          <w:p w:rsidR="00B1158D" w:rsidRPr="0088427D" w:rsidRDefault="00CF4C80" w:rsidP="00810019">
            <w:pPr>
              <w:spacing w:before="120" w:after="120" w:line="240" w:lineRule="auto"/>
              <w:ind w:right="120"/>
              <w:jc w:val="both"/>
              <w:rPr>
                <w:rFonts w:asciiTheme="minorHAnsi" w:hAnsiTheme="minorHAnsi" w:cstheme="minorHAnsi"/>
                <w:sz w:val="24"/>
                <w:szCs w:val="24"/>
              </w:rPr>
            </w:pPr>
            <w:r w:rsidRPr="00CF4C80">
              <w:rPr>
                <w:rFonts w:asciiTheme="minorHAnsi" w:eastAsia="Times New Roman" w:hAnsiTheme="minorHAnsi" w:cstheme="minorHAnsi"/>
                <w:sz w:val="24"/>
                <w:szCs w:val="24"/>
                <w:lang w:eastAsia="pt-BR"/>
              </w:rPr>
              <w:t xml:space="preserve">§2º É permitida a estruturação de plano de seguro com </w:t>
            </w:r>
            <w:r w:rsidRPr="00CF4C80">
              <w:rPr>
                <w:rFonts w:asciiTheme="minorHAnsi" w:eastAsia="Times New Roman" w:hAnsiTheme="minorHAnsi" w:cstheme="minorHAnsi"/>
                <w:color w:val="000000"/>
                <w:sz w:val="24"/>
                <w:szCs w:val="24"/>
                <w:lang w:eastAsia="pt-BR"/>
              </w:rPr>
              <w:t>cobertura para quaisquer eventos, na forma </w:t>
            </w:r>
            <w:proofErr w:type="spellStart"/>
            <w:r w:rsidRPr="00CF4C80">
              <w:rPr>
                <w:rFonts w:asciiTheme="minorHAnsi" w:eastAsia="Times New Roman" w:hAnsiTheme="minorHAnsi" w:cstheme="minorHAnsi"/>
                <w:b/>
                <w:bCs/>
                <w:color w:val="000000"/>
                <w:sz w:val="24"/>
                <w:szCs w:val="24"/>
                <w:lang w:eastAsia="pt-BR"/>
              </w:rPr>
              <w:t>all</w:t>
            </w:r>
            <w:proofErr w:type="spellEnd"/>
            <w:r w:rsidRPr="00CF4C80">
              <w:rPr>
                <w:rFonts w:asciiTheme="minorHAnsi" w:eastAsia="Times New Roman" w:hAnsiTheme="minorHAnsi" w:cstheme="minorHAnsi"/>
                <w:b/>
                <w:bCs/>
                <w:color w:val="000000"/>
                <w:sz w:val="24"/>
                <w:szCs w:val="24"/>
                <w:lang w:eastAsia="pt-BR"/>
              </w:rPr>
              <w:t xml:space="preserve"> </w:t>
            </w:r>
            <w:proofErr w:type="spellStart"/>
            <w:r w:rsidRPr="00CF4C80">
              <w:rPr>
                <w:rFonts w:asciiTheme="minorHAnsi" w:eastAsia="Times New Roman" w:hAnsiTheme="minorHAnsi" w:cstheme="minorHAnsi"/>
                <w:b/>
                <w:bCs/>
                <w:color w:val="000000"/>
                <w:sz w:val="24"/>
                <w:szCs w:val="24"/>
                <w:lang w:eastAsia="pt-BR"/>
              </w:rPr>
              <w:t>risks</w:t>
            </w:r>
            <w:proofErr w:type="spellEnd"/>
            <w:r w:rsidRPr="00CF4C80">
              <w:rPr>
                <w:rFonts w:asciiTheme="minorHAnsi" w:eastAsia="Times New Roman" w:hAnsiTheme="minorHAnsi" w:cstheme="minorHAnsi"/>
                <w:bCs/>
                <w:color w:val="000000"/>
                <w:sz w:val="24"/>
                <w:szCs w:val="24"/>
                <w:lang w:eastAsia="pt-BR"/>
              </w:rPr>
              <w:t>,</w:t>
            </w:r>
            <w:r w:rsidRPr="00CF4C80">
              <w:rPr>
                <w:rFonts w:asciiTheme="minorHAnsi" w:eastAsia="Times New Roman" w:hAnsiTheme="minorHAnsi" w:cstheme="minorHAnsi"/>
                <w:color w:val="000000"/>
                <w:sz w:val="24"/>
                <w:szCs w:val="24"/>
                <w:lang w:eastAsia="pt-BR"/>
              </w:rPr>
              <w:t xml:space="preserve"> com exceção dos riscos expressamente excluídos</w:t>
            </w:r>
            <w:r w:rsidRPr="00CF4C80">
              <w:rPr>
                <w:rFonts w:asciiTheme="minorHAnsi" w:eastAsia="Times New Roman" w:hAnsiTheme="minorHAnsi" w:cstheme="minorHAnsi"/>
                <w:sz w:val="24"/>
                <w:szCs w:val="24"/>
                <w:lang w:eastAsia="pt-BR"/>
              </w:rPr>
              <w:t>.</w:t>
            </w:r>
          </w:p>
        </w:tc>
        <w:tc>
          <w:tcPr>
            <w:tcW w:w="5103" w:type="dxa"/>
            <w:shd w:val="clear" w:color="auto" w:fill="auto"/>
          </w:tcPr>
          <w:p w:rsidR="00B1158D" w:rsidRPr="0088427D" w:rsidRDefault="00B1158D" w:rsidP="006122D1">
            <w:pPr>
              <w:spacing w:before="100" w:beforeAutospacing="1" w:after="100" w:afterAutospacing="1" w:line="240" w:lineRule="auto"/>
              <w:rPr>
                <w:rFonts w:asciiTheme="minorHAnsi" w:eastAsia="Times New Roman" w:hAnsiTheme="minorHAnsi" w:cstheme="minorHAnsi"/>
                <w:sz w:val="24"/>
                <w:szCs w:val="24"/>
                <w:lang w:eastAsia="pt-BR"/>
              </w:rPr>
            </w:pPr>
          </w:p>
        </w:tc>
        <w:tc>
          <w:tcPr>
            <w:tcW w:w="4896" w:type="dxa"/>
            <w:shd w:val="clear" w:color="auto" w:fill="auto"/>
          </w:tcPr>
          <w:p w:rsidR="00B1158D" w:rsidRPr="0088427D" w:rsidRDefault="00B1158D" w:rsidP="006122D1">
            <w:pPr>
              <w:spacing w:before="100" w:beforeAutospacing="1" w:after="100" w:afterAutospacing="1" w:line="240" w:lineRule="auto"/>
              <w:rPr>
                <w:rFonts w:asciiTheme="minorHAnsi" w:eastAsia="Times New Roman" w:hAnsiTheme="minorHAnsi" w:cstheme="minorHAnsi"/>
                <w:sz w:val="24"/>
                <w:szCs w:val="24"/>
                <w:lang w:eastAsia="pt-BR"/>
              </w:rPr>
            </w:pPr>
          </w:p>
        </w:tc>
      </w:tr>
      <w:tr w:rsidR="00B1158D" w:rsidRPr="0088427D" w:rsidTr="0034398F">
        <w:trPr>
          <w:trHeight w:val="288"/>
        </w:trPr>
        <w:tc>
          <w:tcPr>
            <w:tcW w:w="5353" w:type="dxa"/>
            <w:shd w:val="clear" w:color="auto" w:fill="auto"/>
          </w:tcPr>
          <w:p w:rsidR="00B1158D" w:rsidRPr="0088427D" w:rsidRDefault="00B1158D" w:rsidP="00E60384">
            <w:pPr>
              <w:pStyle w:val="paragrafoate9"/>
              <w:jc w:val="both"/>
              <w:rPr>
                <w:rFonts w:asciiTheme="minorHAnsi" w:hAnsiTheme="minorHAnsi" w:cstheme="minorHAnsi"/>
              </w:rPr>
            </w:pPr>
          </w:p>
        </w:tc>
        <w:tc>
          <w:tcPr>
            <w:tcW w:w="5103" w:type="dxa"/>
            <w:shd w:val="clear" w:color="auto" w:fill="auto"/>
          </w:tcPr>
          <w:p w:rsidR="00B1158D" w:rsidRPr="0088427D" w:rsidRDefault="00B1158D" w:rsidP="006122D1">
            <w:pPr>
              <w:spacing w:before="100" w:beforeAutospacing="1" w:after="100" w:afterAutospacing="1" w:line="240" w:lineRule="auto"/>
              <w:rPr>
                <w:rFonts w:asciiTheme="minorHAnsi" w:eastAsia="Times New Roman" w:hAnsiTheme="minorHAnsi" w:cstheme="minorHAnsi"/>
                <w:sz w:val="24"/>
                <w:szCs w:val="24"/>
                <w:lang w:eastAsia="pt-BR"/>
              </w:rPr>
            </w:pPr>
          </w:p>
        </w:tc>
        <w:tc>
          <w:tcPr>
            <w:tcW w:w="4896" w:type="dxa"/>
            <w:shd w:val="clear" w:color="auto" w:fill="auto"/>
          </w:tcPr>
          <w:p w:rsidR="00B1158D" w:rsidRPr="0088427D" w:rsidRDefault="00B1158D" w:rsidP="006122D1">
            <w:pPr>
              <w:spacing w:before="100" w:beforeAutospacing="1" w:after="100" w:afterAutospacing="1" w:line="240" w:lineRule="auto"/>
              <w:rPr>
                <w:rFonts w:asciiTheme="minorHAnsi" w:eastAsia="Times New Roman" w:hAnsiTheme="minorHAnsi" w:cstheme="minorHAnsi"/>
                <w:sz w:val="24"/>
                <w:szCs w:val="24"/>
                <w:lang w:eastAsia="pt-BR"/>
              </w:rPr>
            </w:pPr>
          </w:p>
        </w:tc>
      </w:tr>
      <w:tr w:rsidR="00B1158D" w:rsidRPr="0088427D" w:rsidTr="0034398F">
        <w:trPr>
          <w:trHeight w:val="288"/>
        </w:trPr>
        <w:tc>
          <w:tcPr>
            <w:tcW w:w="5353" w:type="dxa"/>
            <w:shd w:val="clear" w:color="auto" w:fill="auto"/>
          </w:tcPr>
          <w:p w:rsidR="00B1158D" w:rsidRPr="0088427D" w:rsidRDefault="00810019" w:rsidP="00810019">
            <w:pPr>
              <w:spacing w:before="120" w:after="120" w:line="240" w:lineRule="auto"/>
              <w:ind w:right="120"/>
              <w:jc w:val="both"/>
              <w:rPr>
                <w:rFonts w:asciiTheme="minorHAnsi" w:eastAsia="Times New Roman" w:hAnsiTheme="minorHAnsi" w:cstheme="minorHAnsi"/>
                <w:sz w:val="24"/>
                <w:szCs w:val="24"/>
                <w:lang w:eastAsia="pt-BR"/>
              </w:rPr>
            </w:pPr>
            <w:r w:rsidRPr="00810019">
              <w:rPr>
                <w:rFonts w:asciiTheme="minorHAnsi" w:eastAsia="Times New Roman" w:hAnsiTheme="minorHAnsi" w:cstheme="minorHAnsi"/>
                <w:sz w:val="24"/>
                <w:szCs w:val="24"/>
                <w:lang w:eastAsia="pt-BR"/>
              </w:rPr>
              <w:t xml:space="preserve">Art. 19. Nos planos de seguro que conjuguem mais de uma cobertura, a sociedade seguradora deverá informar se as coberturas poderão ser contratadas isoladamente. </w:t>
            </w:r>
          </w:p>
        </w:tc>
        <w:tc>
          <w:tcPr>
            <w:tcW w:w="5103" w:type="dxa"/>
            <w:shd w:val="clear" w:color="auto" w:fill="auto"/>
          </w:tcPr>
          <w:p w:rsidR="00B1158D" w:rsidRPr="0088427D" w:rsidRDefault="00B1158D" w:rsidP="006122D1">
            <w:pPr>
              <w:spacing w:before="100" w:beforeAutospacing="1" w:after="100" w:afterAutospacing="1" w:line="240" w:lineRule="auto"/>
              <w:rPr>
                <w:rFonts w:asciiTheme="minorHAnsi" w:eastAsia="Times New Roman" w:hAnsiTheme="minorHAnsi" w:cstheme="minorHAnsi"/>
                <w:sz w:val="24"/>
                <w:szCs w:val="24"/>
                <w:lang w:eastAsia="pt-BR"/>
              </w:rPr>
            </w:pPr>
          </w:p>
        </w:tc>
        <w:tc>
          <w:tcPr>
            <w:tcW w:w="4896" w:type="dxa"/>
            <w:shd w:val="clear" w:color="auto" w:fill="auto"/>
          </w:tcPr>
          <w:p w:rsidR="00B1158D" w:rsidRPr="0088427D" w:rsidRDefault="00B1158D" w:rsidP="006122D1">
            <w:pPr>
              <w:spacing w:before="100" w:beforeAutospacing="1" w:after="100" w:afterAutospacing="1" w:line="240" w:lineRule="auto"/>
              <w:rPr>
                <w:rFonts w:asciiTheme="minorHAnsi" w:eastAsia="Times New Roman" w:hAnsiTheme="minorHAnsi" w:cstheme="minorHAnsi"/>
                <w:sz w:val="24"/>
                <w:szCs w:val="24"/>
                <w:lang w:eastAsia="pt-BR"/>
              </w:rPr>
            </w:pPr>
          </w:p>
        </w:tc>
      </w:tr>
      <w:tr w:rsidR="00B1158D" w:rsidRPr="0088427D" w:rsidTr="0034398F">
        <w:trPr>
          <w:trHeight w:val="288"/>
        </w:trPr>
        <w:tc>
          <w:tcPr>
            <w:tcW w:w="5353" w:type="dxa"/>
            <w:shd w:val="clear" w:color="auto" w:fill="auto"/>
          </w:tcPr>
          <w:p w:rsidR="00B1158D" w:rsidRPr="0088427D" w:rsidRDefault="00B1158D" w:rsidP="00E60384">
            <w:pPr>
              <w:pStyle w:val="paragrafoate9"/>
              <w:jc w:val="both"/>
              <w:rPr>
                <w:rFonts w:asciiTheme="minorHAnsi" w:hAnsiTheme="minorHAnsi" w:cstheme="minorHAnsi"/>
              </w:rPr>
            </w:pPr>
          </w:p>
        </w:tc>
        <w:tc>
          <w:tcPr>
            <w:tcW w:w="5103" w:type="dxa"/>
            <w:shd w:val="clear" w:color="auto" w:fill="auto"/>
          </w:tcPr>
          <w:p w:rsidR="00B1158D" w:rsidRPr="0088427D" w:rsidRDefault="00B1158D" w:rsidP="006122D1">
            <w:pPr>
              <w:spacing w:before="100" w:beforeAutospacing="1" w:after="100" w:afterAutospacing="1" w:line="240" w:lineRule="auto"/>
              <w:rPr>
                <w:rFonts w:asciiTheme="minorHAnsi" w:eastAsia="Times New Roman" w:hAnsiTheme="minorHAnsi" w:cstheme="minorHAnsi"/>
                <w:sz w:val="24"/>
                <w:szCs w:val="24"/>
                <w:lang w:eastAsia="pt-BR"/>
              </w:rPr>
            </w:pPr>
          </w:p>
        </w:tc>
        <w:tc>
          <w:tcPr>
            <w:tcW w:w="4896" w:type="dxa"/>
            <w:shd w:val="clear" w:color="auto" w:fill="auto"/>
          </w:tcPr>
          <w:p w:rsidR="00B1158D" w:rsidRPr="0088427D" w:rsidRDefault="00B1158D" w:rsidP="006122D1">
            <w:pPr>
              <w:spacing w:before="100" w:beforeAutospacing="1" w:after="100" w:afterAutospacing="1" w:line="240" w:lineRule="auto"/>
              <w:rPr>
                <w:rFonts w:asciiTheme="minorHAnsi" w:eastAsia="Times New Roman" w:hAnsiTheme="minorHAnsi" w:cstheme="minorHAnsi"/>
                <w:sz w:val="24"/>
                <w:szCs w:val="24"/>
                <w:lang w:eastAsia="pt-BR"/>
              </w:rPr>
            </w:pPr>
          </w:p>
        </w:tc>
      </w:tr>
      <w:tr w:rsidR="00B1158D" w:rsidRPr="0088427D" w:rsidTr="0034398F">
        <w:trPr>
          <w:trHeight w:val="288"/>
        </w:trPr>
        <w:tc>
          <w:tcPr>
            <w:tcW w:w="5353" w:type="dxa"/>
            <w:shd w:val="clear" w:color="auto" w:fill="auto"/>
          </w:tcPr>
          <w:p w:rsidR="00B1158D" w:rsidRPr="0088427D" w:rsidRDefault="00810019" w:rsidP="00810019">
            <w:pPr>
              <w:spacing w:before="120" w:after="120" w:line="240" w:lineRule="auto"/>
              <w:ind w:right="120"/>
              <w:jc w:val="both"/>
              <w:rPr>
                <w:rFonts w:asciiTheme="minorHAnsi" w:hAnsiTheme="minorHAnsi" w:cstheme="minorHAnsi"/>
                <w:sz w:val="24"/>
                <w:szCs w:val="24"/>
              </w:rPr>
            </w:pPr>
            <w:r w:rsidRPr="00810019">
              <w:rPr>
                <w:rFonts w:asciiTheme="minorHAnsi" w:eastAsia="Times New Roman" w:hAnsiTheme="minorHAnsi" w:cstheme="minorHAnsi"/>
                <w:sz w:val="24"/>
                <w:szCs w:val="24"/>
                <w:lang w:eastAsia="pt-BR"/>
              </w:rPr>
              <w:t xml:space="preserve">Art. 20. </w:t>
            </w:r>
            <w:r w:rsidR="00DC3262" w:rsidRPr="00DC3262">
              <w:rPr>
                <w:rFonts w:asciiTheme="minorHAnsi" w:hAnsiTheme="minorHAnsi" w:cstheme="minorHAnsi"/>
                <w:sz w:val="24"/>
                <w:szCs w:val="24"/>
              </w:rPr>
              <w:t xml:space="preserve">Para as coberturas em que a indenização se dê por meio de prestação de serviços poderá ser prevista nas condições contratuais livre escolha dos prestadores de serviços pelo segurado e/ou indicação de rede referenciada pela sociedade </w:t>
            </w:r>
            <w:r w:rsidR="00DC3262" w:rsidRPr="00DC3262">
              <w:rPr>
                <w:rFonts w:asciiTheme="minorHAnsi" w:hAnsiTheme="minorHAnsi" w:cstheme="minorHAnsi"/>
                <w:sz w:val="24"/>
                <w:szCs w:val="24"/>
              </w:rPr>
              <w:lastRenderedPageBreak/>
              <w:t>seguradora</w:t>
            </w:r>
            <w:r w:rsidRPr="00810019">
              <w:rPr>
                <w:rFonts w:asciiTheme="minorHAnsi" w:hAnsiTheme="minorHAnsi" w:cstheme="minorHAnsi"/>
                <w:sz w:val="24"/>
                <w:szCs w:val="24"/>
              </w:rPr>
              <w:t>.</w:t>
            </w:r>
          </w:p>
        </w:tc>
        <w:tc>
          <w:tcPr>
            <w:tcW w:w="5103" w:type="dxa"/>
            <w:shd w:val="clear" w:color="auto" w:fill="auto"/>
          </w:tcPr>
          <w:p w:rsidR="00B1158D" w:rsidRPr="0088427D" w:rsidRDefault="00B1158D" w:rsidP="006122D1">
            <w:pPr>
              <w:spacing w:before="100" w:beforeAutospacing="1" w:after="100" w:afterAutospacing="1" w:line="240" w:lineRule="auto"/>
              <w:rPr>
                <w:rFonts w:asciiTheme="minorHAnsi" w:eastAsia="Times New Roman" w:hAnsiTheme="minorHAnsi" w:cstheme="minorHAnsi"/>
                <w:sz w:val="24"/>
                <w:szCs w:val="24"/>
                <w:lang w:eastAsia="pt-BR"/>
              </w:rPr>
            </w:pPr>
          </w:p>
        </w:tc>
        <w:tc>
          <w:tcPr>
            <w:tcW w:w="4896" w:type="dxa"/>
            <w:shd w:val="clear" w:color="auto" w:fill="auto"/>
          </w:tcPr>
          <w:p w:rsidR="00B1158D" w:rsidRPr="0088427D" w:rsidRDefault="00B1158D" w:rsidP="006122D1">
            <w:pPr>
              <w:spacing w:before="100" w:beforeAutospacing="1" w:after="100" w:afterAutospacing="1" w:line="240" w:lineRule="auto"/>
              <w:rPr>
                <w:rFonts w:asciiTheme="minorHAnsi" w:eastAsia="Times New Roman" w:hAnsiTheme="minorHAnsi" w:cstheme="minorHAnsi"/>
                <w:sz w:val="24"/>
                <w:szCs w:val="24"/>
                <w:lang w:eastAsia="pt-BR"/>
              </w:rPr>
            </w:pPr>
          </w:p>
        </w:tc>
      </w:tr>
      <w:tr w:rsidR="00B1158D" w:rsidRPr="0088427D" w:rsidTr="0034398F">
        <w:trPr>
          <w:trHeight w:val="288"/>
        </w:trPr>
        <w:tc>
          <w:tcPr>
            <w:tcW w:w="5353" w:type="dxa"/>
            <w:shd w:val="clear" w:color="auto" w:fill="auto"/>
          </w:tcPr>
          <w:p w:rsidR="00B1158D" w:rsidRPr="0088427D" w:rsidRDefault="00810019" w:rsidP="00810019">
            <w:pPr>
              <w:spacing w:before="120" w:after="120" w:line="240" w:lineRule="auto"/>
              <w:ind w:right="120"/>
              <w:jc w:val="both"/>
              <w:rPr>
                <w:rFonts w:asciiTheme="minorHAnsi" w:hAnsiTheme="minorHAnsi" w:cstheme="minorHAnsi"/>
                <w:sz w:val="24"/>
                <w:szCs w:val="24"/>
              </w:rPr>
            </w:pPr>
            <w:r w:rsidRPr="00810019">
              <w:rPr>
                <w:rFonts w:asciiTheme="minorHAnsi" w:eastAsia="Times New Roman" w:hAnsiTheme="minorHAnsi" w:cstheme="minorHAnsi"/>
                <w:sz w:val="24"/>
                <w:szCs w:val="24"/>
                <w:lang w:eastAsia="pt-BR"/>
              </w:rPr>
              <w:t>§1º</w:t>
            </w:r>
            <w:r w:rsidRPr="00810019">
              <w:rPr>
                <w:rFonts w:asciiTheme="minorHAnsi" w:hAnsiTheme="minorHAnsi" w:cstheme="minorHAnsi"/>
                <w:sz w:val="24"/>
                <w:szCs w:val="24"/>
              </w:rPr>
              <w:t xml:space="preserve"> </w:t>
            </w:r>
            <w:r w:rsidR="004D6567" w:rsidRPr="004D6567">
              <w:rPr>
                <w:rFonts w:asciiTheme="minorHAnsi" w:hAnsiTheme="minorHAnsi" w:cstheme="minorHAnsi"/>
                <w:sz w:val="24"/>
                <w:szCs w:val="24"/>
              </w:rPr>
              <w:t>Quando prevista cobertura cuja forma de indenização seja prestação de serviços exclusivamente por meio de rede referenciada, sem a previsão de reembolso de despesas, a cláusula referente à cobertura deverá ser redigida de forma clara, de modo a evidenciar suas limitações quanto à escolha do prestador</w:t>
            </w:r>
            <w:r w:rsidRPr="00810019">
              <w:rPr>
                <w:rFonts w:asciiTheme="minorHAnsi" w:hAnsiTheme="minorHAnsi" w:cstheme="minorHAnsi"/>
                <w:sz w:val="24"/>
                <w:szCs w:val="24"/>
              </w:rPr>
              <w:t xml:space="preserve">. </w:t>
            </w:r>
          </w:p>
        </w:tc>
        <w:tc>
          <w:tcPr>
            <w:tcW w:w="5103" w:type="dxa"/>
            <w:shd w:val="clear" w:color="auto" w:fill="auto"/>
          </w:tcPr>
          <w:p w:rsidR="00B1158D" w:rsidRPr="0088427D" w:rsidRDefault="00B1158D" w:rsidP="006122D1">
            <w:pPr>
              <w:spacing w:before="100" w:beforeAutospacing="1" w:after="100" w:afterAutospacing="1" w:line="240" w:lineRule="auto"/>
              <w:rPr>
                <w:rFonts w:asciiTheme="minorHAnsi" w:eastAsia="Times New Roman" w:hAnsiTheme="minorHAnsi" w:cstheme="minorHAnsi"/>
                <w:sz w:val="24"/>
                <w:szCs w:val="24"/>
                <w:lang w:eastAsia="pt-BR"/>
              </w:rPr>
            </w:pPr>
          </w:p>
        </w:tc>
        <w:tc>
          <w:tcPr>
            <w:tcW w:w="4896" w:type="dxa"/>
            <w:shd w:val="clear" w:color="auto" w:fill="auto"/>
          </w:tcPr>
          <w:p w:rsidR="00B1158D" w:rsidRPr="0088427D" w:rsidRDefault="00B1158D" w:rsidP="006122D1">
            <w:pPr>
              <w:spacing w:before="100" w:beforeAutospacing="1" w:after="100" w:afterAutospacing="1" w:line="240" w:lineRule="auto"/>
              <w:rPr>
                <w:rFonts w:asciiTheme="minorHAnsi" w:eastAsia="Times New Roman" w:hAnsiTheme="minorHAnsi" w:cstheme="minorHAnsi"/>
                <w:sz w:val="24"/>
                <w:szCs w:val="24"/>
                <w:lang w:eastAsia="pt-BR"/>
              </w:rPr>
            </w:pPr>
          </w:p>
        </w:tc>
      </w:tr>
      <w:tr w:rsidR="00B1158D" w:rsidRPr="0088427D" w:rsidTr="0034398F">
        <w:trPr>
          <w:trHeight w:val="288"/>
        </w:trPr>
        <w:tc>
          <w:tcPr>
            <w:tcW w:w="5353" w:type="dxa"/>
            <w:shd w:val="clear" w:color="auto" w:fill="auto"/>
          </w:tcPr>
          <w:p w:rsidR="00B1158D" w:rsidRPr="0088427D" w:rsidRDefault="00B1158D" w:rsidP="00E60384">
            <w:pPr>
              <w:pStyle w:val="paragrafoate9"/>
              <w:jc w:val="both"/>
              <w:rPr>
                <w:rFonts w:asciiTheme="minorHAnsi" w:hAnsiTheme="minorHAnsi" w:cstheme="minorHAnsi"/>
              </w:rPr>
            </w:pPr>
          </w:p>
        </w:tc>
        <w:tc>
          <w:tcPr>
            <w:tcW w:w="5103" w:type="dxa"/>
            <w:shd w:val="clear" w:color="auto" w:fill="auto"/>
          </w:tcPr>
          <w:p w:rsidR="00B1158D" w:rsidRPr="0088427D" w:rsidRDefault="00B1158D" w:rsidP="006122D1">
            <w:pPr>
              <w:spacing w:before="100" w:beforeAutospacing="1" w:after="100" w:afterAutospacing="1" w:line="240" w:lineRule="auto"/>
              <w:rPr>
                <w:rFonts w:asciiTheme="minorHAnsi" w:eastAsia="Times New Roman" w:hAnsiTheme="minorHAnsi" w:cstheme="minorHAnsi"/>
                <w:sz w:val="24"/>
                <w:szCs w:val="24"/>
                <w:lang w:eastAsia="pt-BR"/>
              </w:rPr>
            </w:pPr>
          </w:p>
        </w:tc>
        <w:tc>
          <w:tcPr>
            <w:tcW w:w="4896" w:type="dxa"/>
            <w:shd w:val="clear" w:color="auto" w:fill="auto"/>
          </w:tcPr>
          <w:p w:rsidR="00B1158D" w:rsidRPr="0088427D" w:rsidRDefault="00B1158D" w:rsidP="006122D1">
            <w:pPr>
              <w:spacing w:before="100" w:beforeAutospacing="1" w:after="100" w:afterAutospacing="1" w:line="240" w:lineRule="auto"/>
              <w:rPr>
                <w:rFonts w:asciiTheme="minorHAnsi" w:eastAsia="Times New Roman" w:hAnsiTheme="minorHAnsi" w:cstheme="minorHAnsi"/>
                <w:sz w:val="24"/>
                <w:szCs w:val="24"/>
                <w:lang w:eastAsia="pt-BR"/>
              </w:rPr>
            </w:pPr>
          </w:p>
        </w:tc>
      </w:tr>
      <w:tr w:rsidR="00B1158D" w:rsidRPr="0088427D" w:rsidTr="0034398F">
        <w:trPr>
          <w:trHeight w:val="288"/>
        </w:trPr>
        <w:tc>
          <w:tcPr>
            <w:tcW w:w="5353" w:type="dxa"/>
            <w:shd w:val="clear" w:color="auto" w:fill="auto"/>
          </w:tcPr>
          <w:p w:rsidR="00810019" w:rsidRPr="00810019" w:rsidRDefault="00810019" w:rsidP="00810019">
            <w:pPr>
              <w:spacing w:before="120" w:after="120" w:line="240" w:lineRule="auto"/>
              <w:ind w:left="120" w:right="120"/>
              <w:jc w:val="center"/>
              <w:rPr>
                <w:rFonts w:asciiTheme="minorHAnsi" w:eastAsia="Times New Roman" w:hAnsiTheme="minorHAnsi" w:cstheme="minorHAnsi"/>
                <w:b/>
                <w:bCs/>
                <w:sz w:val="24"/>
                <w:szCs w:val="24"/>
                <w:lang w:eastAsia="pt-BR"/>
              </w:rPr>
            </w:pPr>
            <w:r w:rsidRPr="00810019">
              <w:rPr>
                <w:rFonts w:asciiTheme="minorHAnsi" w:eastAsia="Times New Roman" w:hAnsiTheme="minorHAnsi" w:cstheme="minorHAnsi"/>
                <w:b/>
                <w:bCs/>
                <w:sz w:val="24"/>
                <w:szCs w:val="24"/>
                <w:lang w:eastAsia="pt-BR"/>
              </w:rPr>
              <w:t>Seção VI</w:t>
            </w:r>
          </w:p>
          <w:p w:rsidR="00B1158D" w:rsidRPr="0088427D" w:rsidRDefault="00810019" w:rsidP="00810019">
            <w:pPr>
              <w:pStyle w:val="textojustificadorecuoprimeiralinha"/>
              <w:ind w:firstLine="0"/>
              <w:jc w:val="center"/>
              <w:rPr>
                <w:rFonts w:asciiTheme="minorHAnsi" w:hAnsiTheme="minorHAnsi" w:cstheme="minorHAnsi"/>
                <w:sz w:val="24"/>
                <w:szCs w:val="24"/>
              </w:rPr>
            </w:pPr>
            <w:r w:rsidRPr="0088427D">
              <w:rPr>
                <w:rFonts w:asciiTheme="minorHAnsi" w:hAnsiTheme="minorHAnsi" w:cstheme="minorHAnsi"/>
                <w:b/>
                <w:bCs/>
                <w:sz w:val="24"/>
                <w:szCs w:val="24"/>
              </w:rPr>
              <w:t>Riscos excluídos</w:t>
            </w:r>
          </w:p>
        </w:tc>
        <w:tc>
          <w:tcPr>
            <w:tcW w:w="5103" w:type="dxa"/>
            <w:shd w:val="clear" w:color="auto" w:fill="auto"/>
          </w:tcPr>
          <w:p w:rsidR="00B1158D" w:rsidRPr="0088427D" w:rsidRDefault="00B1158D" w:rsidP="006122D1">
            <w:pPr>
              <w:spacing w:before="100" w:beforeAutospacing="1" w:after="100" w:afterAutospacing="1" w:line="240" w:lineRule="auto"/>
              <w:rPr>
                <w:rFonts w:asciiTheme="minorHAnsi" w:eastAsia="Times New Roman" w:hAnsiTheme="minorHAnsi" w:cstheme="minorHAnsi"/>
                <w:sz w:val="24"/>
                <w:szCs w:val="24"/>
                <w:lang w:eastAsia="pt-BR"/>
              </w:rPr>
            </w:pPr>
          </w:p>
        </w:tc>
        <w:tc>
          <w:tcPr>
            <w:tcW w:w="4896" w:type="dxa"/>
            <w:shd w:val="clear" w:color="auto" w:fill="auto"/>
          </w:tcPr>
          <w:p w:rsidR="00B1158D" w:rsidRPr="0088427D" w:rsidRDefault="00B1158D" w:rsidP="006122D1">
            <w:pPr>
              <w:spacing w:before="100" w:beforeAutospacing="1" w:after="100" w:afterAutospacing="1" w:line="240" w:lineRule="auto"/>
              <w:rPr>
                <w:rFonts w:asciiTheme="minorHAnsi" w:eastAsia="Times New Roman" w:hAnsiTheme="minorHAnsi" w:cstheme="minorHAnsi"/>
                <w:sz w:val="24"/>
                <w:szCs w:val="24"/>
                <w:lang w:eastAsia="pt-BR"/>
              </w:rPr>
            </w:pPr>
          </w:p>
        </w:tc>
      </w:tr>
      <w:tr w:rsidR="00B1158D" w:rsidRPr="0088427D" w:rsidTr="0034398F">
        <w:trPr>
          <w:trHeight w:val="288"/>
        </w:trPr>
        <w:tc>
          <w:tcPr>
            <w:tcW w:w="5353" w:type="dxa"/>
            <w:shd w:val="clear" w:color="auto" w:fill="auto"/>
          </w:tcPr>
          <w:p w:rsidR="00B1158D" w:rsidRPr="0088427D" w:rsidRDefault="00B1158D" w:rsidP="00E60384">
            <w:pPr>
              <w:pStyle w:val="paragrafoate9"/>
              <w:jc w:val="both"/>
              <w:rPr>
                <w:rFonts w:asciiTheme="minorHAnsi" w:hAnsiTheme="minorHAnsi" w:cstheme="minorHAnsi"/>
              </w:rPr>
            </w:pPr>
          </w:p>
        </w:tc>
        <w:tc>
          <w:tcPr>
            <w:tcW w:w="5103" w:type="dxa"/>
            <w:shd w:val="clear" w:color="auto" w:fill="auto"/>
          </w:tcPr>
          <w:p w:rsidR="00B1158D" w:rsidRPr="0088427D" w:rsidRDefault="00B1158D" w:rsidP="006122D1">
            <w:pPr>
              <w:spacing w:before="100" w:beforeAutospacing="1" w:after="100" w:afterAutospacing="1" w:line="240" w:lineRule="auto"/>
              <w:rPr>
                <w:rFonts w:asciiTheme="minorHAnsi" w:eastAsia="Times New Roman" w:hAnsiTheme="minorHAnsi" w:cstheme="minorHAnsi"/>
                <w:sz w:val="24"/>
                <w:szCs w:val="24"/>
                <w:lang w:eastAsia="pt-BR"/>
              </w:rPr>
            </w:pPr>
          </w:p>
        </w:tc>
        <w:tc>
          <w:tcPr>
            <w:tcW w:w="4896" w:type="dxa"/>
            <w:shd w:val="clear" w:color="auto" w:fill="auto"/>
          </w:tcPr>
          <w:p w:rsidR="00B1158D" w:rsidRPr="0088427D" w:rsidRDefault="00B1158D" w:rsidP="006122D1">
            <w:pPr>
              <w:spacing w:before="100" w:beforeAutospacing="1" w:after="100" w:afterAutospacing="1" w:line="240" w:lineRule="auto"/>
              <w:rPr>
                <w:rFonts w:asciiTheme="minorHAnsi" w:eastAsia="Times New Roman" w:hAnsiTheme="minorHAnsi" w:cstheme="minorHAnsi"/>
                <w:sz w:val="24"/>
                <w:szCs w:val="24"/>
                <w:lang w:eastAsia="pt-BR"/>
              </w:rPr>
            </w:pPr>
          </w:p>
        </w:tc>
      </w:tr>
      <w:tr w:rsidR="00B1158D" w:rsidRPr="0088427D" w:rsidTr="0034398F">
        <w:trPr>
          <w:trHeight w:val="288"/>
        </w:trPr>
        <w:tc>
          <w:tcPr>
            <w:tcW w:w="5353" w:type="dxa"/>
            <w:shd w:val="clear" w:color="auto" w:fill="auto"/>
          </w:tcPr>
          <w:p w:rsidR="00B1158D" w:rsidRPr="0088427D" w:rsidRDefault="00810019" w:rsidP="00810019">
            <w:pPr>
              <w:spacing w:before="120" w:after="120" w:line="240" w:lineRule="auto"/>
              <w:ind w:right="120"/>
              <w:jc w:val="both"/>
              <w:rPr>
                <w:rFonts w:asciiTheme="minorHAnsi" w:eastAsia="Times New Roman" w:hAnsiTheme="minorHAnsi" w:cstheme="minorHAnsi"/>
                <w:sz w:val="24"/>
                <w:szCs w:val="24"/>
                <w:lang w:eastAsia="pt-BR"/>
              </w:rPr>
            </w:pPr>
            <w:r w:rsidRPr="00810019">
              <w:rPr>
                <w:rFonts w:asciiTheme="minorHAnsi" w:eastAsia="Times New Roman" w:hAnsiTheme="minorHAnsi" w:cstheme="minorHAnsi"/>
                <w:sz w:val="24"/>
                <w:szCs w:val="24"/>
                <w:lang w:eastAsia="pt-BR"/>
              </w:rPr>
              <w:t>Art. 21. Cada risco excluído deve referir-se a evento definido e preciso, sendo proibidas generalidades que não permitam a identificação de situações concretas.</w:t>
            </w:r>
          </w:p>
        </w:tc>
        <w:tc>
          <w:tcPr>
            <w:tcW w:w="5103" w:type="dxa"/>
            <w:shd w:val="clear" w:color="auto" w:fill="auto"/>
          </w:tcPr>
          <w:p w:rsidR="00B1158D" w:rsidRPr="0088427D" w:rsidRDefault="00B1158D" w:rsidP="006122D1">
            <w:pPr>
              <w:spacing w:before="100" w:beforeAutospacing="1" w:after="100" w:afterAutospacing="1" w:line="240" w:lineRule="auto"/>
              <w:rPr>
                <w:rFonts w:asciiTheme="minorHAnsi" w:eastAsia="Times New Roman" w:hAnsiTheme="minorHAnsi" w:cstheme="minorHAnsi"/>
                <w:sz w:val="24"/>
                <w:szCs w:val="24"/>
                <w:lang w:eastAsia="pt-BR"/>
              </w:rPr>
            </w:pPr>
          </w:p>
        </w:tc>
        <w:tc>
          <w:tcPr>
            <w:tcW w:w="4896" w:type="dxa"/>
            <w:shd w:val="clear" w:color="auto" w:fill="auto"/>
          </w:tcPr>
          <w:p w:rsidR="00B1158D" w:rsidRPr="0088427D" w:rsidRDefault="00B1158D" w:rsidP="006122D1">
            <w:pPr>
              <w:spacing w:before="100" w:beforeAutospacing="1" w:after="100" w:afterAutospacing="1" w:line="240" w:lineRule="auto"/>
              <w:rPr>
                <w:rFonts w:asciiTheme="minorHAnsi" w:eastAsia="Times New Roman" w:hAnsiTheme="minorHAnsi" w:cstheme="minorHAnsi"/>
                <w:sz w:val="24"/>
                <w:szCs w:val="24"/>
                <w:lang w:eastAsia="pt-BR"/>
              </w:rPr>
            </w:pPr>
          </w:p>
        </w:tc>
      </w:tr>
      <w:tr w:rsidR="00B1158D" w:rsidRPr="0088427D" w:rsidTr="0034398F">
        <w:trPr>
          <w:trHeight w:val="288"/>
        </w:trPr>
        <w:tc>
          <w:tcPr>
            <w:tcW w:w="5353" w:type="dxa"/>
            <w:shd w:val="clear" w:color="auto" w:fill="auto"/>
          </w:tcPr>
          <w:p w:rsidR="00B1158D" w:rsidRPr="0088427D" w:rsidRDefault="00810019" w:rsidP="00810019">
            <w:pPr>
              <w:spacing w:before="120" w:after="120" w:line="240" w:lineRule="auto"/>
              <w:ind w:right="120"/>
              <w:jc w:val="both"/>
              <w:rPr>
                <w:rFonts w:asciiTheme="minorHAnsi" w:eastAsia="Times New Roman" w:hAnsiTheme="minorHAnsi" w:cstheme="minorHAnsi"/>
                <w:sz w:val="24"/>
                <w:szCs w:val="24"/>
                <w:lang w:eastAsia="pt-BR"/>
              </w:rPr>
            </w:pPr>
            <w:r w:rsidRPr="0088427D">
              <w:rPr>
                <w:rFonts w:asciiTheme="minorHAnsi" w:eastAsia="Times New Roman" w:hAnsiTheme="minorHAnsi" w:cstheme="minorHAnsi"/>
                <w:sz w:val="24"/>
                <w:szCs w:val="24"/>
                <w:lang w:eastAsia="pt-BR"/>
              </w:rPr>
              <w:t>Parágrafo único. N</w:t>
            </w:r>
            <w:r w:rsidRPr="00810019">
              <w:rPr>
                <w:rFonts w:asciiTheme="minorHAnsi" w:eastAsia="Times New Roman" w:hAnsiTheme="minorHAnsi" w:cstheme="minorHAnsi"/>
                <w:sz w:val="24"/>
                <w:szCs w:val="24"/>
                <w:lang w:eastAsia="pt-BR"/>
              </w:rPr>
              <w:t>o caso</w:t>
            </w:r>
            <w:r w:rsidRPr="00810019">
              <w:rPr>
                <w:rFonts w:asciiTheme="minorHAnsi" w:hAnsiTheme="minorHAnsi" w:cstheme="minorHAnsi"/>
                <w:color w:val="000000"/>
                <w:sz w:val="24"/>
                <w:szCs w:val="24"/>
                <w:shd w:val="clear" w:color="auto" w:fill="FFFFFF"/>
              </w:rPr>
              <w:t xml:space="preserve"> de a sociedade seguradora adotar como riscos excluídos os danos e perdas causados direta ou indiretamente por ato terrorista, caberá à mesma comprovar com documentação hábil, acompanhada de laudo circunstanciado que caracterize a natureza do atentado, e desde que este tenha sido devidamente reconhecido como atentatório à ordem pública pela autoridade pública competente.</w:t>
            </w:r>
          </w:p>
        </w:tc>
        <w:tc>
          <w:tcPr>
            <w:tcW w:w="5103" w:type="dxa"/>
            <w:shd w:val="clear" w:color="auto" w:fill="auto"/>
          </w:tcPr>
          <w:p w:rsidR="00B1158D" w:rsidRPr="0088427D" w:rsidRDefault="00B1158D" w:rsidP="006122D1">
            <w:pPr>
              <w:spacing w:before="100" w:beforeAutospacing="1" w:after="100" w:afterAutospacing="1" w:line="240" w:lineRule="auto"/>
              <w:rPr>
                <w:rFonts w:asciiTheme="minorHAnsi" w:eastAsia="Times New Roman" w:hAnsiTheme="minorHAnsi" w:cstheme="minorHAnsi"/>
                <w:sz w:val="24"/>
                <w:szCs w:val="24"/>
                <w:lang w:eastAsia="pt-BR"/>
              </w:rPr>
            </w:pPr>
          </w:p>
        </w:tc>
        <w:tc>
          <w:tcPr>
            <w:tcW w:w="4896" w:type="dxa"/>
            <w:shd w:val="clear" w:color="auto" w:fill="auto"/>
          </w:tcPr>
          <w:p w:rsidR="00B1158D" w:rsidRPr="0088427D" w:rsidRDefault="00B1158D" w:rsidP="006122D1">
            <w:pPr>
              <w:spacing w:before="100" w:beforeAutospacing="1" w:after="100" w:afterAutospacing="1" w:line="240" w:lineRule="auto"/>
              <w:rPr>
                <w:rFonts w:asciiTheme="minorHAnsi" w:eastAsia="Times New Roman" w:hAnsiTheme="minorHAnsi" w:cstheme="minorHAnsi"/>
                <w:sz w:val="24"/>
                <w:szCs w:val="24"/>
                <w:lang w:eastAsia="pt-BR"/>
              </w:rPr>
            </w:pPr>
          </w:p>
        </w:tc>
      </w:tr>
      <w:tr w:rsidR="00B1158D" w:rsidRPr="0088427D" w:rsidTr="0034398F">
        <w:trPr>
          <w:trHeight w:val="288"/>
        </w:trPr>
        <w:tc>
          <w:tcPr>
            <w:tcW w:w="5353" w:type="dxa"/>
            <w:shd w:val="clear" w:color="auto" w:fill="auto"/>
          </w:tcPr>
          <w:p w:rsidR="00B1158D" w:rsidRPr="0088427D" w:rsidRDefault="00B1158D" w:rsidP="00E60384">
            <w:pPr>
              <w:pStyle w:val="paragrafoate9"/>
              <w:jc w:val="both"/>
              <w:rPr>
                <w:rFonts w:asciiTheme="minorHAnsi" w:hAnsiTheme="minorHAnsi" w:cstheme="minorHAnsi"/>
              </w:rPr>
            </w:pPr>
          </w:p>
        </w:tc>
        <w:tc>
          <w:tcPr>
            <w:tcW w:w="5103" w:type="dxa"/>
            <w:shd w:val="clear" w:color="auto" w:fill="auto"/>
          </w:tcPr>
          <w:p w:rsidR="00B1158D" w:rsidRPr="0088427D" w:rsidRDefault="00B1158D" w:rsidP="006122D1">
            <w:pPr>
              <w:spacing w:before="100" w:beforeAutospacing="1" w:after="100" w:afterAutospacing="1" w:line="240" w:lineRule="auto"/>
              <w:rPr>
                <w:rFonts w:asciiTheme="minorHAnsi" w:eastAsia="Times New Roman" w:hAnsiTheme="minorHAnsi" w:cstheme="minorHAnsi"/>
                <w:sz w:val="24"/>
                <w:szCs w:val="24"/>
                <w:lang w:eastAsia="pt-BR"/>
              </w:rPr>
            </w:pPr>
          </w:p>
        </w:tc>
        <w:tc>
          <w:tcPr>
            <w:tcW w:w="4896" w:type="dxa"/>
            <w:shd w:val="clear" w:color="auto" w:fill="auto"/>
          </w:tcPr>
          <w:p w:rsidR="00B1158D" w:rsidRPr="0088427D" w:rsidRDefault="00B1158D" w:rsidP="006122D1">
            <w:pPr>
              <w:spacing w:before="100" w:beforeAutospacing="1" w:after="100" w:afterAutospacing="1" w:line="240" w:lineRule="auto"/>
              <w:rPr>
                <w:rFonts w:asciiTheme="minorHAnsi" w:eastAsia="Times New Roman" w:hAnsiTheme="minorHAnsi" w:cstheme="minorHAnsi"/>
                <w:sz w:val="24"/>
                <w:szCs w:val="24"/>
                <w:lang w:eastAsia="pt-BR"/>
              </w:rPr>
            </w:pPr>
          </w:p>
        </w:tc>
      </w:tr>
      <w:tr w:rsidR="00810019" w:rsidRPr="0088427D" w:rsidTr="0034398F">
        <w:trPr>
          <w:trHeight w:val="288"/>
        </w:trPr>
        <w:tc>
          <w:tcPr>
            <w:tcW w:w="5353" w:type="dxa"/>
            <w:shd w:val="clear" w:color="auto" w:fill="auto"/>
          </w:tcPr>
          <w:p w:rsidR="00810019" w:rsidRPr="0088427D" w:rsidRDefault="00810019" w:rsidP="00810019">
            <w:pPr>
              <w:spacing w:before="120" w:after="120" w:line="240" w:lineRule="auto"/>
              <w:ind w:right="120"/>
              <w:jc w:val="both"/>
              <w:rPr>
                <w:rFonts w:asciiTheme="minorHAnsi" w:eastAsia="Times New Roman" w:hAnsiTheme="minorHAnsi" w:cstheme="minorHAnsi"/>
                <w:sz w:val="24"/>
                <w:szCs w:val="24"/>
                <w:lang w:eastAsia="pt-BR"/>
              </w:rPr>
            </w:pPr>
            <w:r w:rsidRPr="00810019">
              <w:rPr>
                <w:rFonts w:asciiTheme="minorHAnsi" w:eastAsia="Times New Roman" w:hAnsiTheme="minorHAnsi" w:cstheme="minorHAnsi"/>
                <w:sz w:val="24"/>
                <w:szCs w:val="24"/>
                <w:lang w:eastAsia="pt-BR"/>
              </w:rPr>
              <w:t>Art. 22. Na cláusula de riscos excluídos das condições contratuais, deverão constar as seguintes exclusões:</w:t>
            </w:r>
          </w:p>
        </w:tc>
        <w:tc>
          <w:tcPr>
            <w:tcW w:w="5103" w:type="dxa"/>
            <w:shd w:val="clear" w:color="auto" w:fill="auto"/>
          </w:tcPr>
          <w:p w:rsidR="00810019" w:rsidRPr="0088427D" w:rsidRDefault="00810019" w:rsidP="006122D1">
            <w:pPr>
              <w:spacing w:before="100" w:beforeAutospacing="1" w:after="100" w:afterAutospacing="1" w:line="240" w:lineRule="auto"/>
              <w:rPr>
                <w:rFonts w:asciiTheme="minorHAnsi" w:eastAsia="Times New Roman" w:hAnsiTheme="minorHAnsi" w:cstheme="minorHAnsi"/>
                <w:sz w:val="24"/>
                <w:szCs w:val="24"/>
                <w:lang w:eastAsia="pt-BR"/>
              </w:rPr>
            </w:pPr>
          </w:p>
        </w:tc>
        <w:tc>
          <w:tcPr>
            <w:tcW w:w="4896" w:type="dxa"/>
            <w:shd w:val="clear" w:color="auto" w:fill="auto"/>
          </w:tcPr>
          <w:p w:rsidR="00810019" w:rsidRPr="0088427D" w:rsidRDefault="00810019" w:rsidP="006122D1">
            <w:pPr>
              <w:spacing w:before="100" w:beforeAutospacing="1" w:after="100" w:afterAutospacing="1" w:line="240" w:lineRule="auto"/>
              <w:rPr>
                <w:rFonts w:asciiTheme="minorHAnsi" w:eastAsia="Times New Roman" w:hAnsiTheme="minorHAnsi" w:cstheme="minorHAnsi"/>
                <w:sz w:val="24"/>
                <w:szCs w:val="24"/>
                <w:lang w:eastAsia="pt-BR"/>
              </w:rPr>
            </w:pPr>
          </w:p>
        </w:tc>
      </w:tr>
      <w:tr w:rsidR="00810019" w:rsidRPr="0088427D" w:rsidTr="0034398F">
        <w:trPr>
          <w:trHeight w:val="288"/>
        </w:trPr>
        <w:tc>
          <w:tcPr>
            <w:tcW w:w="5353" w:type="dxa"/>
            <w:shd w:val="clear" w:color="auto" w:fill="auto"/>
          </w:tcPr>
          <w:p w:rsidR="00810019" w:rsidRPr="0088427D" w:rsidRDefault="00810019" w:rsidP="00B228D3">
            <w:pPr>
              <w:spacing w:before="120" w:after="120" w:line="240" w:lineRule="auto"/>
              <w:ind w:right="120"/>
              <w:jc w:val="both"/>
              <w:rPr>
                <w:rFonts w:asciiTheme="minorHAnsi" w:eastAsia="Times New Roman" w:hAnsiTheme="minorHAnsi" w:cstheme="minorHAnsi"/>
                <w:sz w:val="24"/>
                <w:szCs w:val="24"/>
                <w:lang w:eastAsia="pt-BR"/>
              </w:rPr>
            </w:pPr>
            <w:r w:rsidRPr="00810019">
              <w:rPr>
                <w:rFonts w:asciiTheme="minorHAnsi" w:eastAsia="Times New Roman" w:hAnsiTheme="minorHAnsi" w:cstheme="minorHAnsi"/>
                <w:sz w:val="24"/>
                <w:szCs w:val="24"/>
                <w:lang w:eastAsia="pt-BR"/>
              </w:rPr>
              <w:t xml:space="preserve">I - </w:t>
            </w:r>
            <w:proofErr w:type="gramStart"/>
            <w:r w:rsidRPr="00810019">
              <w:rPr>
                <w:rFonts w:asciiTheme="minorHAnsi" w:eastAsia="Times New Roman" w:hAnsiTheme="minorHAnsi" w:cstheme="minorHAnsi"/>
                <w:sz w:val="24"/>
                <w:szCs w:val="24"/>
                <w:lang w:eastAsia="pt-BR"/>
              </w:rPr>
              <w:t>danos</w:t>
            </w:r>
            <w:proofErr w:type="gramEnd"/>
            <w:r w:rsidRPr="00810019">
              <w:rPr>
                <w:rFonts w:asciiTheme="minorHAnsi" w:eastAsia="Times New Roman" w:hAnsiTheme="minorHAnsi" w:cstheme="minorHAnsi"/>
                <w:sz w:val="24"/>
                <w:szCs w:val="24"/>
                <w:lang w:eastAsia="pt-BR"/>
              </w:rPr>
              <w:t xml:space="preserve"> causados por atos ilícitos dolosos </w:t>
            </w:r>
            <w:r w:rsidR="004D6567" w:rsidRPr="004D6567">
              <w:rPr>
                <w:rFonts w:asciiTheme="minorHAnsi" w:eastAsia="Times New Roman" w:hAnsiTheme="minorHAnsi" w:cstheme="minorHAnsi"/>
                <w:sz w:val="24"/>
                <w:szCs w:val="24"/>
                <w:lang w:eastAsia="pt-BR"/>
              </w:rPr>
              <w:t xml:space="preserve">ou por </w:t>
            </w:r>
            <w:r w:rsidR="004D6567" w:rsidRPr="004D6567">
              <w:rPr>
                <w:rFonts w:asciiTheme="minorHAnsi" w:eastAsia="Times New Roman" w:hAnsiTheme="minorHAnsi" w:cstheme="minorHAnsi"/>
                <w:sz w:val="24"/>
                <w:szCs w:val="24"/>
                <w:lang w:eastAsia="pt-BR"/>
              </w:rPr>
              <w:lastRenderedPageBreak/>
              <w:t xml:space="preserve">culpa grave </w:t>
            </w:r>
            <w:r w:rsidR="003D2653">
              <w:rPr>
                <w:rFonts w:asciiTheme="minorHAnsi" w:eastAsia="Times New Roman" w:hAnsiTheme="minorHAnsi" w:cstheme="minorHAnsi"/>
                <w:sz w:val="24"/>
                <w:szCs w:val="24"/>
                <w:lang w:eastAsia="pt-BR"/>
              </w:rPr>
              <w:t>reconhecida</w:t>
            </w:r>
            <w:r w:rsidR="004D6567" w:rsidRPr="004D6567">
              <w:rPr>
                <w:rFonts w:asciiTheme="minorHAnsi" w:eastAsia="Times New Roman" w:hAnsiTheme="minorHAnsi" w:cstheme="minorHAnsi"/>
                <w:sz w:val="24"/>
                <w:szCs w:val="24"/>
                <w:lang w:eastAsia="pt-BR"/>
              </w:rPr>
              <w:t xml:space="preserve"> por sentença judicial transitada em julgado </w:t>
            </w:r>
            <w:r w:rsidRPr="00810019">
              <w:rPr>
                <w:rFonts w:asciiTheme="minorHAnsi" w:eastAsia="Times New Roman" w:hAnsiTheme="minorHAnsi" w:cstheme="minorHAnsi"/>
                <w:sz w:val="24"/>
                <w:szCs w:val="24"/>
                <w:lang w:eastAsia="pt-BR"/>
              </w:rPr>
              <w:t>praticados pelo segurado, pelo beneficiário ou pelo representante legal, de um ou de outro; e</w:t>
            </w:r>
          </w:p>
        </w:tc>
        <w:tc>
          <w:tcPr>
            <w:tcW w:w="5103" w:type="dxa"/>
            <w:shd w:val="clear" w:color="auto" w:fill="auto"/>
          </w:tcPr>
          <w:p w:rsidR="00810019" w:rsidRPr="0088427D" w:rsidRDefault="00810019" w:rsidP="006122D1">
            <w:pPr>
              <w:spacing w:before="100" w:beforeAutospacing="1" w:after="100" w:afterAutospacing="1" w:line="240" w:lineRule="auto"/>
              <w:rPr>
                <w:rFonts w:asciiTheme="minorHAnsi" w:eastAsia="Times New Roman" w:hAnsiTheme="minorHAnsi" w:cstheme="minorHAnsi"/>
                <w:sz w:val="24"/>
                <w:szCs w:val="24"/>
                <w:lang w:eastAsia="pt-BR"/>
              </w:rPr>
            </w:pPr>
          </w:p>
        </w:tc>
        <w:tc>
          <w:tcPr>
            <w:tcW w:w="4896" w:type="dxa"/>
            <w:shd w:val="clear" w:color="auto" w:fill="auto"/>
          </w:tcPr>
          <w:p w:rsidR="00810019" w:rsidRPr="0088427D" w:rsidRDefault="00810019" w:rsidP="006122D1">
            <w:pPr>
              <w:spacing w:before="100" w:beforeAutospacing="1" w:after="100" w:afterAutospacing="1" w:line="240" w:lineRule="auto"/>
              <w:rPr>
                <w:rFonts w:asciiTheme="minorHAnsi" w:eastAsia="Times New Roman" w:hAnsiTheme="minorHAnsi" w:cstheme="minorHAnsi"/>
                <w:sz w:val="24"/>
                <w:szCs w:val="24"/>
                <w:lang w:eastAsia="pt-BR"/>
              </w:rPr>
            </w:pPr>
          </w:p>
        </w:tc>
      </w:tr>
      <w:tr w:rsidR="00810019" w:rsidRPr="0088427D" w:rsidTr="0034398F">
        <w:trPr>
          <w:trHeight w:val="288"/>
        </w:trPr>
        <w:tc>
          <w:tcPr>
            <w:tcW w:w="5353" w:type="dxa"/>
            <w:shd w:val="clear" w:color="auto" w:fill="auto"/>
          </w:tcPr>
          <w:p w:rsidR="00810019" w:rsidRPr="0088427D" w:rsidRDefault="00810019" w:rsidP="00B228D3">
            <w:pPr>
              <w:spacing w:before="120" w:after="120" w:line="240" w:lineRule="auto"/>
              <w:ind w:right="120"/>
              <w:jc w:val="both"/>
              <w:rPr>
                <w:rFonts w:asciiTheme="minorHAnsi" w:eastAsia="Times New Roman" w:hAnsiTheme="minorHAnsi" w:cstheme="minorHAnsi"/>
                <w:sz w:val="24"/>
                <w:szCs w:val="24"/>
                <w:lang w:eastAsia="pt-BR"/>
              </w:rPr>
            </w:pPr>
            <w:r w:rsidRPr="00810019">
              <w:rPr>
                <w:rFonts w:asciiTheme="minorHAnsi" w:eastAsia="Times New Roman" w:hAnsiTheme="minorHAnsi" w:cstheme="minorHAnsi"/>
                <w:sz w:val="24"/>
                <w:szCs w:val="24"/>
                <w:lang w:eastAsia="pt-BR"/>
              </w:rPr>
              <w:t xml:space="preserve">II - </w:t>
            </w:r>
            <w:proofErr w:type="gramStart"/>
            <w:r w:rsidRPr="00810019">
              <w:rPr>
                <w:rFonts w:asciiTheme="minorHAnsi" w:eastAsia="Times New Roman" w:hAnsiTheme="minorHAnsi" w:cstheme="minorHAnsi"/>
                <w:sz w:val="24"/>
                <w:szCs w:val="24"/>
                <w:lang w:eastAsia="pt-BR"/>
              </w:rPr>
              <w:t>nos</w:t>
            </w:r>
            <w:proofErr w:type="gramEnd"/>
            <w:r w:rsidRPr="00810019">
              <w:rPr>
                <w:rFonts w:asciiTheme="minorHAnsi" w:eastAsia="Times New Roman" w:hAnsiTheme="minorHAnsi" w:cstheme="minorHAnsi"/>
                <w:sz w:val="24"/>
                <w:szCs w:val="24"/>
                <w:lang w:eastAsia="pt-BR"/>
              </w:rPr>
              <w:t xml:space="preserve"> seguros contratados por pessoas jurídicas, danos causados por atos ilícitos dolosos </w:t>
            </w:r>
            <w:r w:rsidR="004D6567" w:rsidRPr="004D6567">
              <w:rPr>
                <w:rFonts w:asciiTheme="minorHAnsi" w:eastAsia="Times New Roman" w:hAnsiTheme="minorHAnsi" w:cstheme="minorHAnsi"/>
                <w:sz w:val="24"/>
                <w:szCs w:val="24"/>
                <w:lang w:eastAsia="pt-BR"/>
              </w:rPr>
              <w:t xml:space="preserve">ou por culpa grave </w:t>
            </w:r>
            <w:r w:rsidR="003D2653">
              <w:rPr>
                <w:rFonts w:asciiTheme="minorHAnsi" w:eastAsia="Times New Roman" w:hAnsiTheme="minorHAnsi" w:cstheme="minorHAnsi"/>
                <w:sz w:val="24"/>
                <w:szCs w:val="24"/>
                <w:lang w:eastAsia="pt-BR"/>
              </w:rPr>
              <w:t>reconhecida</w:t>
            </w:r>
            <w:r w:rsidR="004D6567" w:rsidRPr="004D6567">
              <w:rPr>
                <w:rFonts w:asciiTheme="minorHAnsi" w:eastAsia="Times New Roman" w:hAnsiTheme="minorHAnsi" w:cstheme="minorHAnsi"/>
                <w:sz w:val="24"/>
                <w:szCs w:val="24"/>
                <w:lang w:eastAsia="pt-BR"/>
              </w:rPr>
              <w:t xml:space="preserve"> por sentença judicial transitada em julgado </w:t>
            </w:r>
            <w:r w:rsidRPr="00810019">
              <w:rPr>
                <w:rFonts w:asciiTheme="minorHAnsi" w:eastAsia="Times New Roman" w:hAnsiTheme="minorHAnsi" w:cstheme="minorHAnsi"/>
                <w:sz w:val="24"/>
                <w:szCs w:val="24"/>
                <w:lang w:eastAsia="pt-BR"/>
              </w:rPr>
              <w:t>praticados pelos sócios controladores, seus dirigentes e administradores legais, pelos beneficiários e pelos seus respectivos representantes legais.</w:t>
            </w:r>
          </w:p>
        </w:tc>
        <w:tc>
          <w:tcPr>
            <w:tcW w:w="5103" w:type="dxa"/>
            <w:shd w:val="clear" w:color="auto" w:fill="auto"/>
          </w:tcPr>
          <w:p w:rsidR="00810019" w:rsidRPr="0088427D" w:rsidRDefault="00810019" w:rsidP="006122D1">
            <w:pPr>
              <w:spacing w:before="100" w:beforeAutospacing="1" w:after="100" w:afterAutospacing="1" w:line="240" w:lineRule="auto"/>
              <w:rPr>
                <w:rFonts w:asciiTheme="minorHAnsi" w:eastAsia="Times New Roman" w:hAnsiTheme="minorHAnsi" w:cstheme="minorHAnsi"/>
                <w:sz w:val="24"/>
                <w:szCs w:val="24"/>
                <w:lang w:eastAsia="pt-BR"/>
              </w:rPr>
            </w:pPr>
          </w:p>
        </w:tc>
        <w:tc>
          <w:tcPr>
            <w:tcW w:w="4896" w:type="dxa"/>
            <w:shd w:val="clear" w:color="auto" w:fill="auto"/>
          </w:tcPr>
          <w:p w:rsidR="00810019" w:rsidRPr="0088427D" w:rsidRDefault="00810019" w:rsidP="006122D1">
            <w:pPr>
              <w:spacing w:before="100" w:beforeAutospacing="1" w:after="100" w:afterAutospacing="1" w:line="240" w:lineRule="auto"/>
              <w:rPr>
                <w:rFonts w:asciiTheme="minorHAnsi" w:eastAsia="Times New Roman" w:hAnsiTheme="minorHAnsi" w:cstheme="minorHAnsi"/>
                <w:sz w:val="24"/>
                <w:szCs w:val="24"/>
                <w:lang w:eastAsia="pt-BR"/>
              </w:rPr>
            </w:pPr>
          </w:p>
        </w:tc>
      </w:tr>
      <w:tr w:rsidR="00810019" w:rsidRPr="0088427D" w:rsidTr="0034398F">
        <w:trPr>
          <w:trHeight w:val="288"/>
        </w:trPr>
        <w:tc>
          <w:tcPr>
            <w:tcW w:w="5353" w:type="dxa"/>
            <w:shd w:val="clear" w:color="auto" w:fill="auto"/>
          </w:tcPr>
          <w:p w:rsidR="00810019" w:rsidRPr="0088427D" w:rsidRDefault="00810019" w:rsidP="00E60384">
            <w:pPr>
              <w:pStyle w:val="paragrafoate9"/>
              <w:jc w:val="both"/>
              <w:rPr>
                <w:rFonts w:asciiTheme="minorHAnsi" w:hAnsiTheme="minorHAnsi" w:cstheme="minorHAnsi"/>
              </w:rPr>
            </w:pPr>
          </w:p>
        </w:tc>
        <w:tc>
          <w:tcPr>
            <w:tcW w:w="5103" w:type="dxa"/>
            <w:shd w:val="clear" w:color="auto" w:fill="auto"/>
          </w:tcPr>
          <w:p w:rsidR="00810019" w:rsidRPr="0088427D" w:rsidRDefault="00810019" w:rsidP="006122D1">
            <w:pPr>
              <w:spacing w:before="100" w:beforeAutospacing="1" w:after="100" w:afterAutospacing="1" w:line="240" w:lineRule="auto"/>
              <w:rPr>
                <w:rFonts w:asciiTheme="minorHAnsi" w:eastAsia="Times New Roman" w:hAnsiTheme="minorHAnsi" w:cstheme="minorHAnsi"/>
                <w:sz w:val="24"/>
                <w:szCs w:val="24"/>
                <w:lang w:eastAsia="pt-BR"/>
              </w:rPr>
            </w:pPr>
          </w:p>
        </w:tc>
        <w:tc>
          <w:tcPr>
            <w:tcW w:w="4896" w:type="dxa"/>
            <w:shd w:val="clear" w:color="auto" w:fill="auto"/>
          </w:tcPr>
          <w:p w:rsidR="00810019" w:rsidRPr="0088427D" w:rsidRDefault="00810019" w:rsidP="006122D1">
            <w:pPr>
              <w:spacing w:before="100" w:beforeAutospacing="1" w:after="100" w:afterAutospacing="1" w:line="240" w:lineRule="auto"/>
              <w:rPr>
                <w:rFonts w:asciiTheme="minorHAnsi" w:eastAsia="Times New Roman" w:hAnsiTheme="minorHAnsi" w:cstheme="minorHAnsi"/>
                <w:sz w:val="24"/>
                <w:szCs w:val="24"/>
                <w:lang w:eastAsia="pt-BR"/>
              </w:rPr>
            </w:pPr>
          </w:p>
        </w:tc>
      </w:tr>
      <w:tr w:rsidR="00810019" w:rsidRPr="0088427D" w:rsidTr="0034398F">
        <w:trPr>
          <w:trHeight w:val="288"/>
        </w:trPr>
        <w:tc>
          <w:tcPr>
            <w:tcW w:w="5353" w:type="dxa"/>
            <w:shd w:val="clear" w:color="auto" w:fill="auto"/>
          </w:tcPr>
          <w:p w:rsidR="00810019" w:rsidRPr="0088427D" w:rsidRDefault="00810019" w:rsidP="00810019">
            <w:pPr>
              <w:spacing w:before="120" w:after="120" w:line="240" w:lineRule="auto"/>
              <w:ind w:right="120"/>
              <w:jc w:val="both"/>
              <w:rPr>
                <w:rFonts w:asciiTheme="minorHAnsi" w:eastAsia="Times New Roman" w:hAnsiTheme="minorHAnsi" w:cstheme="minorHAnsi"/>
                <w:sz w:val="24"/>
                <w:szCs w:val="24"/>
                <w:lang w:eastAsia="pt-BR"/>
              </w:rPr>
            </w:pPr>
            <w:r w:rsidRPr="00810019">
              <w:rPr>
                <w:rFonts w:asciiTheme="minorHAnsi" w:eastAsia="Times New Roman" w:hAnsiTheme="minorHAnsi" w:cstheme="minorHAnsi"/>
                <w:sz w:val="24"/>
                <w:szCs w:val="24"/>
                <w:lang w:eastAsia="pt-BR"/>
              </w:rPr>
              <w:t xml:space="preserve">Art. 23. É vedada a exclusão de cobertura na hipótese de sinistros ou acidentes decorrentes de atos praticados pelo segurado em estado de insanidade mental, de alcoolismo ou sob efeito de substâncias tóxicas. </w:t>
            </w:r>
          </w:p>
        </w:tc>
        <w:tc>
          <w:tcPr>
            <w:tcW w:w="5103" w:type="dxa"/>
            <w:shd w:val="clear" w:color="auto" w:fill="auto"/>
          </w:tcPr>
          <w:p w:rsidR="00810019" w:rsidRPr="0088427D" w:rsidRDefault="00810019" w:rsidP="006122D1">
            <w:pPr>
              <w:spacing w:before="100" w:beforeAutospacing="1" w:after="100" w:afterAutospacing="1" w:line="240" w:lineRule="auto"/>
              <w:rPr>
                <w:rFonts w:asciiTheme="minorHAnsi" w:eastAsia="Times New Roman" w:hAnsiTheme="minorHAnsi" w:cstheme="minorHAnsi"/>
                <w:sz w:val="24"/>
                <w:szCs w:val="24"/>
                <w:lang w:eastAsia="pt-BR"/>
              </w:rPr>
            </w:pPr>
          </w:p>
        </w:tc>
        <w:tc>
          <w:tcPr>
            <w:tcW w:w="4896" w:type="dxa"/>
            <w:shd w:val="clear" w:color="auto" w:fill="auto"/>
          </w:tcPr>
          <w:p w:rsidR="00810019" w:rsidRPr="0088427D" w:rsidRDefault="00810019" w:rsidP="006122D1">
            <w:pPr>
              <w:spacing w:before="100" w:beforeAutospacing="1" w:after="100" w:afterAutospacing="1" w:line="240" w:lineRule="auto"/>
              <w:rPr>
                <w:rFonts w:asciiTheme="minorHAnsi" w:eastAsia="Times New Roman" w:hAnsiTheme="minorHAnsi" w:cstheme="minorHAnsi"/>
                <w:sz w:val="24"/>
                <w:szCs w:val="24"/>
                <w:lang w:eastAsia="pt-BR"/>
              </w:rPr>
            </w:pPr>
          </w:p>
        </w:tc>
      </w:tr>
      <w:tr w:rsidR="00810019" w:rsidRPr="0088427D" w:rsidTr="0034398F">
        <w:trPr>
          <w:trHeight w:val="288"/>
        </w:trPr>
        <w:tc>
          <w:tcPr>
            <w:tcW w:w="5353" w:type="dxa"/>
            <w:shd w:val="clear" w:color="auto" w:fill="auto"/>
          </w:tcPr>
          <w:p w:rsidR="00810019" w:rsidRPr="0088427D" w:rsidRDefault="00810019" w:rsidP="00810019">
            <w:pPr>
              <w:spacing w:before="120" w:after="120" w:line="240" w:lineRule="auto"/>
              <w:ind w:right="120"/>
              <w:jc w:val="both"/>
              <w:rPr>
                <w:rFonts w:asciiTheme="minorHAnsi" w:eastAsia="Times New Roman" w:hAnsiTheme="minorHAnsi" w:cstheme="minorHAnsi"/>
                <w:sz w:val="24"/>
                <w:szCs w:val="24"/>
                <w:lang w:eastAsia="pt-BR"/>
              </w:rPr>
            </w:pPr>
            <w:r w:rsidRPr="00810019">
              <w:rPr>
                <w:rFonts w:asciiTheme="minorHAnsi" w:eastAsia="Times New Roman" w:hAnsiTheme="minorHAnsi" w:cstheme="minorHAnsi"/>
                <w:sz w:val="24"/>
                <w:szCs w:val="24"/>
                <w:lang w:eastAsia="pt-BR"/>
              </w:rPr>
              <w:t>Parágrafo único. Nos seguros de danos cujo bem segurado seja um veículo, é admitida a exclusão de cobertura para danos ocorridos quando verificado que o veículo segurado foi conduzido por pessoa embriagada ou drogada, desde que a sociedade seguradora comprove que o sinistro ocorreu devido a tal estado do condutor.</w:t>
            </w:r>
          </w:p>
        </w:tc>
        <w:tc>
          <w:tcPr>
            <w:tcW w:w="5103" w:type="dxa"/>
            <w:shd w:val="clear" w:color="auto" w:fill="auto"/>
          </w:tcPr>
          <w:p w:rsidR="00810019" w:rsidRPr="0088427D" w:rsidRDefault="00810019" w:rsidP="006122D1">
            <w:pPr>
              <w:spacing w:before="100" w:beforeAutospacing="1" w:after="100" w:afterAutospacing="1" w:line="240" w:lineRule="auto"/>
              <w:rPr>
                <w:rFonts w:asciiTheme="minorHAnsi" w:eastAsia="Times New Roman" w:hAnsiTheme="minorHAnsi" w:cstheme="minorHAnsi"/>
                <w:sz w:val="24"/>
                <w:szCs w:val="24"/>
                <w:lang w:eastAsia="pt-BR"/>
              </w:rPr>
            </w:pPr>
          </w:p>
        </w:tc>
        <w:tc>
          <w:tcPr>
            <w:tcW w:w="4896" w:type="dxa"/>
            <w:shd w:val="clear" w:color="auto" w:fill="auto"/>
          </w:tcPr>
          <w:p w:rsidR="00810019" w:rsidRPr="0088427D" w:rsidRDefault="00810019" w:rsidP="006122D1">
            <w:pPr>
              <w:spacing w:before="100" w:beforeAutospacing="1" w:after="100" w:afterAutospacing="1" w:line="240" w:lineRule="auto"/>
              <w:rPr>
                <w:rFonts w:asciiTheme="minorHAnsi" w:eastAsia="Times New Roman" w:hAnsiTheme="minorHAnsi" w:cstheme="minorHAnsi"/>
                <w:sz w:val="24"/>
                <w:szCs w:val="24"/>
                <w:lang w:eastAsia="pt-BR"/>
              </w:rPr>
            </w:pPr>
          </w:p>
        </w:tc>
      </w:tr>
      <w:tr w:rsidR="00810019" w:rsidRPr="0088427D" w:rsidTr="0034398F">
        <w:trPr>
          <w:trHeight w:val="288"/>
        </w:trPr>
        <w:tc>
          <w:tcPr>
            <w:tcW w:w="5353" w:type="dxa"/>
            <w:shd w:val="clear" w:color="auto" w:fill="auto"/>
          </w:tcPr>
          <w:p w:rsidR="00810019" w:rsidRPr="0088427D" w:rsidRDefault="00810019" w:rsidP="00E60384">
            <w:pPr>
              <w:pStyle w:val="paragrafoate9"/>
              <w:jc w:val="both"/>
              <w:rPr>
                <w:rFonts w:asciiTheme="minorHAnsi" w:hAnsiTheme="minorHAnsi" w:cstheme="minorHAnsi"/>
              </w:rPr>
            </w:pPr>
          </w:p>
        </w:tc>
        <w:tc>
          <w:tcPr>
            <w:tcW w:w="5103" w:type="dxa"/>
            <w:shd w:val="clear" w:color="auto" w:fill="auto"/>
          </w:tcPr>
          <w:p w:rsidR="00810019" w:rsidRPr="0088427D" w:rsidRDefault="00810019" w:rsidP="006122D1">
            <w:pPr>
              <w:spacing w:before="100" w:beforeAutospacing="1" w:after="100" w:afterAutospacing="1" w:line="240" w:lineRule="auto"/>
              <w:rPr>
                <w:rFonts w:asciiTheme="minorHAnsi" w:eastAsia="Times New Roman" w:hAnsiTheme="minorHAnsi" w:cstheme="minorHAnsi"/>
                <w:sz w:val="24"/>
                <w:szCs w:val="24"/>
                <w:lang w:eastAsia="pt-BR"/>
              </w:rPr>
            </w:pPr>
          </w:p>
        </w:tc>
        <w:tc>
          <w:tcPr>
            <w:tcW w:w="4896" w:type="dxa"/>
            <w:shd w:val="clear" w:color="auto" w:fill="auto"/>
          </w:tcPr>
          <w:p w:rsidR="00810019" w:rsidRPr="0088427D" w:rsidRDefault="00810019" w:rsidP="006122D1">
            <w:pPr>
              <w:spacing w:before="100" w:beforeAutospacing="1" w:after="100" w:afterAutospacing="1" w:line="240" w:lineRule="auto"/>
              <w:rPr>
                <w:rFonts w:asciiTheme="minorHAnsi" w:eastAsia="Times New Roman" w:hAnsiTheme="minorHAnsi" w:cstheme="minorHAnsi"/>
                <w:sz w:val="24"/>
                <w:szCs w:val="24"/>
                <w:lang w:eastAsia="pt-BR"/>
              </w:rPr>
            </w:pPr>
          </w:p>
        </w:tc>
      </w:tr>
      <w:tr w:rsidR="00810019" w:rsidRPr="0088427D" w:rsidTr="0034398F">
        <w:trPr>
          <w:trHeight w:val="288"/>
        </w:trPr>
        <w:tc>
          <w:tcPr>
            <w:tcW w:w="5353" w:type="dxa"/>
            <w:shd w:val="clear" w:color="auto" w:fill="auto"/>
          </w:tcPr>
          <w:p w:rsidR="00810019" w:rsidRPr="0088427D" w:rsidRDefault="00810019" w:rsidP="00810019">
            <w:pPr>
              <w:spacing w:before="120" w:after="120" w:line="240" w:lineRule="auto"/>
              <w:ind w:right="120"/>
              <w:jc w:val="both"/>
              <w:rPr>
                <w:rFonts w:asciiTheme="minorHAnsi" w:hAnsiTheme="minorHAnsi" w:cstheme="minorHAnsi"/>
                <w:sz w:val="24"/>
                <w:szCs w:val="24"/>
              </w:rPr>
            </w:pPr>
            <w:r w:rsidRPr="00810019">
              <w:rPr>
                <w:rFonts w:asciiTheme="minorHAnsi" w:eastAsia="Times New Roman" w:hAnsiTheme="minorHAnsi" w:cstheme="minorHAnsi"/>
                <w:sz w:val="24"/>
                <w:szCs w:val="24"/>
                <w:lang w:eastAsia="pt-BR"/>
              </w:rPr>
              <w:t>Art. 24. Na cobertura de responsabilidade civil, não poderão ser excluídos os danos que vierem a ser atribuídos à responsabilidade do segurado, decorrentes de eventos previstos no contrato e causados por:</w:t>
            </w:r>
          </w:p>
        </w:tc>
        <w:tc>
          <w:tcPr>
            <w:tcW w:w="5103" w:type="dxa"/>
            <w:shd w:val="clear" w:color="auto" w:fill="auto"/>
          </w:tcPr>
          <w:p w:rsidR="00810019" w:rsidRPr="0088427D" w:rsidRDefault="00810019" w:rsidP="006122D1">
            <w:pPr>
              <w:spacing w:before="100" w:beforeAutospacing="1" w:after="100" w:afterAutospacing="1" w:line="240" w:lineRule="auto"/>
              <w:rPr>
                <w:rFonts w:asciiTheme="minorHAnsi" w:eastAsia="Times New Roman" w:hAnsiTheme="minorHAnsi" w:cstheme="minorHAnsi"/>
                <w:sz w:val="24"/>
                <w:szCs w:val="24"/>
                <w:lang w:eastAsia="pt-BR"/>
              </w:rPr>
            </w:pPr>
          </w:p>
        </w:tc>
        <w:tc>
          <w:tcPr>
            <w:tcW w:w="4896" w:type="dxa"/>
            <w:shd w:val="clear" w:color="auto" w:fill="auto"/>
          </w:tcPr>
          <w:p w:rsidR="00810019" w:rsidRPr="0088427D" w:rsidRDefault="00810019" w:rsidP="006122D1">
            <w:pPr>
              <w:spacing w:before="100" w:beforeAutospacing="1" w:after="100" w:afterAutospacing="1" w:line="240" w:lineRule="auto"/>
              <w:rPr>
                <w:rFonts w:asciiTheme="minorHAnsi" w:eastAsia="Times New Roman" w:hAnsiTheme="minorHAnsi" w:cstheme="minorHAnsi"/>
                <w:sz w:val="24"/>
                <w:szCs w:val="24"/>
                <w:lang w:eastAsia="pt-BR"/>
              </w:rPr>
            </w:pPr>
          </w:p>
        </w:tc>
      </w:tr>
      <w:tr w:rsidR="00810019" w:rsidRPr="0088427D" w:rsidTr="0034398F">
        <w:trPr>
          <w:trHeight w:val="288"/>
        </w:trPr>
        <w:tc>
          <w:tcPr>
            <w:tcW w:w="5353" w:type="dxa"/>
            <w:shd w:val="clear" w:color="auto" w:fill="auto"/>
          </w:tcPr>
          <w:p w:rsidR="00810019" w:rsidRPr="0088427D" w:rsidRDefault="005E2FF8" w:rsidP="005E2FF8">
            <w:pPr>
              <w:spacing w:before="120" w:after="120" w:line="240" w:lineRule="auto"/>
              <w:ind w:right="120"/>
              <w:jc w:val="both"/>
              <w:rPr>
                <w:rFonts w:asciiTheme="minorHAnsi" w:eastAsia="Times New Roman" w:hAnsiTheme="minorHAnsi" w:cstheme="minorHAnsi"/>
                <w:sz w:val="24"/>
                <w:szCs w:val="24"/>
                <w:lang w:eastAsia="pt-BR"/>
              </w:rPr>
            </w:pPr>
            <w:r w:rsidRPr="005E2FF8">
              <w:rPr>
                <w:rFonts w:asciiTheme="minorHAnsi" w:eastAsia="Times New Roman" w:hAnsiTheme="minorHAnsi" w:cstheme="minorHAnsi"/>
                <w:sz w:val="24"/>
                <w:szCs w:val="24"/>
                <w:lang w:eastAsia="pt-BR"/>
              </w:rPr>
              <w:t xml:space="preserve">I - </w:t>
            </w:r>
            <w:proofErr w:type="gramStart"/>
            <w:r w:rsidRPr="005E2FF8">
              <w:rPr>
                <w:rFonts w:asciiTheme="minorHAnsi" w:eastAsia="Times New Roman" w:hAnsiTheme="minorHAnsi" w:cstheme="minorHAnsi"/>
                <w:sz w:val="24"/>
                <w:szCs w:val="24"/>
                <w:lang w:eastAsia="pt-BR"/>
              </w:rPr>
              <w:t>atos</w:t>
            </w:r>
            <w:proofErr w:type="gramEnd"/>
            <w:r w:rsidRPr="005E2FF8">
              <w:rPr>
                <w:rFonts w:asciiTheme="minorHAnsi" w:eastAsia="Times New Roman" w:hAnsiTheme="minorHAnsi" w:cstheme="minorHAnsi"/>
                <w:sz w:val="24"/>
                <w:szCs w:val="24"/>
                <w:lang w:eastAsia="pt-BR"/>
              </w:rPr>
              <w:t xml:space="preserve"> ilícitos culposos ou dolosos praticados por </w:t>
            </w:r>
            <w:r w:rsidRPr="005E2FF8">
              <w:rPr>
                <w:rFonts w:asciiTheme="minorHAnsi" w:eastAsia="Times New Roman" w:hAnsiTheme="minorHAnsi" w:cstheme="minorHAnsi"/>
                <w:sz w:val="24"/>
                <w:szCs w:val="24"/>
                <w:lang w:eastAsia="pt-BR"/>
              </w:rPr>
              <w:lastRenderedPageBreak/>
              <w:t>empregados do segurado;</w:t>
            </w:r>
          </w:p>
        </w:tc>
        <w:tc>
          <w:tcPr>
            <w:tcW w:w="5103" w:type="dxa"/>
            <w:shd w:val="clear" w:color="auto" w:fill="auto"/>
          </w:tcPr>
          <w:p w:rsidR="00810019" w:rsidRPr="0088427D" w:rsidRDefault="00810019" w:rsidP="006122D1">
            <w:pPr>
              <w:spacing w:before="100" w:beforeAutospacing="1" w:after="100" w:afterAutospacing="1" w:line="240" w:lineRule="auto"/>
              <w:rPr>
                <w:rFonts w:asciiTheme="minorHAnsi" w:eastAsia="Times New Roman" w:hAnsiTheme="minorHAnsi" w:cstheme="minorHAnsi"/>
                <w:sz w:val="24"/>
                <w:szCs w:val="24"/>
                <w:lang w:eastAsia="pt-BR"/>
              </w:rPr>
            </w:pPr>
          </w:p>
        </w:tc>
        <w:tc>
          <w:tcPr>
            <w:tcW w:w="4896" w:type="dxa"/>
            <w:shd w:val="clear" w:color="auto" w:fill="auto"/>
          </w:tcPr>
          <w:p w:rsidR="00810019" w:rsidRPr="0088427D" w:rsidRDefault="00810019" w:rsidP="006122D1">
            <w:pPr>
              <w:spacing w:before="100" w:beforeAutospacing="1" w:after="100" w:afterAutospacing="1" w:line="240" w:lineRule="auto"/>
              <w:rPr>
                <w:rFonts w:asciiTheme="minorHAnsi" w:eastAsia="Times New Roman" w:hAnsiTheme="minorHAnsi" w:cstheme="minorHAnsi"/>
                <w:sz w:val="24"/>
                <w:szCs w:val="24"/>
                <w:lang w:eastAsia="pt-BR"/>
              </w:rPr>
            </w:pPr>
          </w:p>
        </w:tc>
      </w:tr>
      <w:tr w:rsidR="00810019" w:rsidRPr="0088427D" w:rsidTr="0034398F">
        <w:trPr>
          <w:trHeight w:val="288"/>
        </w:trPr>
        <w:tc>
          <w:tcPr>
            <w:tcW w:w="5353" w:type="dxa"/>
            <w:shd w:val="clear" w:color="auto" w:fill="auto"/>
          </w:tcPr>
          <w:p w:rsidR="00810019" w:rsidRPr="0088427D" w:rsidRDefault="005E2FF8" w:rsidP="00B228D3">
            <w:pPr>
              <w:spacing w:before="120" w:after="120" w:line="240" w:lineRule="auto"/>
              <w:ind w:right="120"/>
              <w:jc w:val="both"/>
              <w:rPr>
                <w:rFonts w:asciiTheme="minorHAnsi" w:eastAsia="Times New Roman" w:hAnsiTheme="minorHAnsi" w:cstheme="minorHAnsi"/>
                <w:sz w:val="24"/>
                <w:szCs w:val="24"/>
                <w:lang w:eastAsia="pt-BR"/>
              </w:rPr>
            </w:pPr>
            <w:r w:rsidRPr="005E2FF8">
              <w:rPr>
                <w:rFonts w:asciiTheme="minorHAnsi" w:eastAsia="Times New Roman" w:hAnsiTheme="minorHAnsi" w:cstheme="minorHAnsi"/>
                <w:sz w:val="24"/>
                <w:szCs w:val="24"/>
                <w:lang w:eastAsia="pt-BR"/>
              </w:rPr>
              <w:t xml:space="preserve">II - </w:t>
            </w:r>
            <w:proofErr w:type="gramStart"/>
            <w:r w:rsidRPr="005E2FF8">
              <w:rPr>
                <w:rFonts w:asciiTheme="minorHAnsi" w:eastAsia="Times New Roman" w:hAnsiTheme="minorHAnsi" w:cstheme="minorHAnsi"/>
                <w:sz w:val="24"/>
                <w:szCs w:val="24"/>
                <w:lang w:eastAsia="pt-BR"/>
              </w:rPr>
              <w:t>atos</w:t>
            </w:r>
            <w:proofErr w:type="gramEnd"/>
            <w:r w:rsidRPr="005E2FF8">
              <w:rPr>
                <w:rFonts w:asciiTheme="minorHAnsi" w:eastAsia="Times New Roman" w:hAnsiTheme="minorHAnsi" w:cstheme="minorHAnsi"/>
                <w:sz w:val="24"/>
                <w:szCs w:val="24"/>
                <w:lang w:eastAsia="pt-BR"/>
              </w:rPr>
              <w:t xml:space="preserve"> ilícitos culposos praticados pelo segurado, pelo beneficiário ou pelo representante legal, de um ou de outro, se o segurado for pessoa física, exceto no caso de culpa grave </w:t>
            </w:r>
            <w:r w:rsidR="003D2653">
              <w:rPr>
                <w:rFonts w:asciiTheme="minorHAnsi" w:eastAsia="Times New Roman" w:hAnsiTheme="minorHAnsi" w:cstheme="minorHAnsi"/>
                <w:sz w:val="24"/>
                <w:szCs w:val="24"/>
                <w:lang w:eastAsia="pt-BR"/>
              </w:rPr>
              <w:t>reconhecida</w:t>
            </w:r>
            <w:r w:rsidR="004D6567" w:rsidRPr="004D6567">
              <w:rPr>
                <w:rFonts w:asciiTheme="minorHAnsi" w:eastAsia="Times New Roman" w:hAnsiTheme="minorHAnsi" w:cstheme="minorHAnsi"/>
                <w:sz w:val="24"/>
                <w:szCs w:val="24"/>
                <w:lang w:eastAsia="pt-BR"/>
              </w:rPr>
              <w:t xml:space="preserve"> por sentença judicial transitada em julgado</w:t>
            </w:r>
            <w:r w:rsidRPr="005E2FF8">
              <w:rPr>
                <w:rFonts w:asciiTheme="minorHAnsi" w:eastAsia="Times New Roman" w:hAnsiTheme="minorHAnsi" w:cstheme="minorHAnsi"/>
                <w:sz w:val="24"/>
                <w:szCs w:val="24"/>
                <w:lang w:eastAsia="pt-BR"/>
              </w:rPr>
              <w:t xml:space="preserve">; </w:t>
            </w:r>
            <w:r w:rsidR="00532751">
              <w:rPr>
                <w:rFonts w:asciiTheme="minorHAnsi" w:eastAsia="Times New Roman" w:hAnsiTheme="minorHAnsi" w:cstheme="minorHAnsi"/>
                <w:sz w:val="24"/>
                <w:szCs w:val="24"/>
                <w:lang w:eastAsia="pt-BR"/>
              </w:rPr>
              <w:t>ou</w:t>
            </w:r>
          </w:p>
        </w:tc>
        <w:tc>
          <w:tcPr>
            <w:tcW w:w="5103" w:type="dxa"/>
            <w:shd w:val="clear" w:color="auto" w:fill="auto"/>
          </w:tcPr>
          <w:p w:rsidR="00810019" w:rsidRPr="0088427D" w:rsidRDefault="00810019" w:rsidP="006122D1">
            <w:pPr>
              <w:spacing w:before="100" w:beforeAutospacing="1" w:after="100" w:afterAutospacing="1" w:line="240" w:lineRule="auto"/>
              <w:rPr>
                <w:rFonts w:asciiTheme="minorHAnsi" w:eastAsia="Times New Roman" w:hAnsiTheme="minorHAnsi" w:cstheme="minorHAnsi"/>
                <w:sz w:val="24"/>
                <w:szCs w:val="24"/>
                <w:lang w:eastAsia="pt-BR"/>
              </w:rPr>
            </w:pPr>
          </w:p>
        </w:tc>
        <w:tc>
          <w:tcPr>
            <w:tcW w:w="4896" w:type="dxa"/>
            <w:shd w:val="clear" w:color="auto" w:fill="auto"/>
          </w:tcPr>
          <w:p w:rsidR="00810019" w:rsidRPr="0088427D" w:rsidRDefault="00810019" w:rsidP="006122D1">
            <w:pPr>
              <w:spacing w:before="100" w:beforeAutospacing="1" w:after="100" w:afterAutospacing="1" w:line="240" w:lineRule="auto"/>
              <w:rPr>
                <w:rFonts w:asciiTheme="minorHAnsi" w:eastAsia="Times New Roman" w:hAnsiTheme="minorHAnsi" w:cstheme="minorHAnsi"/>
                <w:sz w:val="24"/>
                <w:szCs w:val="24"/>
                <w:lang w:eastAsia="pt-BR"/>
              </w:rPr>
            </w:pPr>
          </w:p>
        </w:tc>
      </w:tr>
      <w:tr w:rsidR="00810019" w:rsidRPr="0088427D" w:rsidTr="0034398F">
        <w:trPr>
          <w:trHeight w:val="288"/>
        </w:trPr>
        <w:tc>
          <w:tcPr>
            <w:tcW w:w="5353" w:type="dxa"/>
            <w:shd w:val="clear" w:color="auto" w:fill="auto"/>
          </w:tcPr>
          <w:p w:rsidR="00810019" w:rsidRPr="0088427D" w:rsidRDefault="005E2FF8" w:rsidP="00B228D3">
            <w:pPr>
              <w:pStyle w:val="paragrafoate9"/>
              <w:jc w:val="both"/>
              <w:rPr>
                <w:rFonts w:asciiTheme="minorHAnsi" w:hAnsiTheme="minorHAnsi" w:cstheme="minorHAnsi"/>
              </w:rPr>
            </w:pPr>
            <w:r w:rsidRPr="0088427D">
              <w:rPr>
                <w:rFonts w:asciiTheme="minorHAnsi" w:hAnsiTheme="minorHAnsi" w:cstheme="minorHAnsi"/>
              </w:rPr>
              <w:t xml:space="preserve">III - atos ilícitos culposos praticados pelos sócios controladores, dirigentes, administradores legais, beneficiários e respectivos representantes legais, se o segurado for pessoa jurídica, exceto no caso de culpa grave </w:t>
            </w:r>
            <w:r w:rsidR="003D2653">
              <w:rPr>
                <w:rFonts w:asciiTheme="minorHAnsi" w:hAnsiTheme="minorHAnsi" w:cstheme="minorHAnsi"/>
              </w:rPr>
              <w:t>reconhecida</w:t>
            </w:r>
            <w:r w:rsidR="004D6567" w:rsidRPr="004D6567">
              <w:rPr>
                <w:rFonts w:asciiTheme="minorHAnsi" w:hAnsiTheme="minorHAnsi" w:cstheme="minorHAnsi"/>
              </w:rPr>
              <w:t xml:space="preserve"> por sentença judicial transitada em julgado</w:t>
            </w:r>
            <w:r w:rsidRPr="0088427D">
              <w:rPr>
                <w:rFonts w:asciiTheme="minorHAnsi" w:hAnsiTheme="minorHAnsi" w:cstheme="minorHAnsi"/>
              </w:rPr>
              <w:t>.</w:t>
            </w:r>
          </w:p>
        </w:tc>
        <w:tc>
          <w:tcPr>
            <w:tcW w:w="5103" w:type="dxa"/>
            <w:shd w:val="clear" w:color="auto" w:fill="auto"/>
          </w:tcPr>
          <w:p w:rsidR="00810019" w:rsidRPr="0088427D" w:rsidRDefault="00810019" w:rsidP="006122D1">
            <w:pPr>
              <w:spacing w:before="100" w:beforeAutospacing="1" w:after="100" w:afterAutospacing="1" w:line="240" w:lineRule="auto"/>
              <w:rPr>
                <w:rFonts w:asciiTheme="minorHAnsi" w:eastAsia="Times New Roman" w:hAnsiTheme="minorHAnsi" w:cstheme="minorHAnsi"/>
                <w:sz w:val="24"/>
                <w:szCs w:val="24"/>
                <w:lang w:eastAsia="pt-BR"/>
              </w:rPr>
            </w:pPr>
          </w:p>
        </w:tc>
        <w:tc>
          <w:tcPr>
            <w:tcW w:w="4896" w:type="dxa"/>
            <w:shd w:val="clear" w:color="auto" w:fill="auto"/>
          </w:tcPr>
          <w:p w:rsidR="00810019" w:rsidRPr="0088427D" w:rsidRDefault="00810019" w:rsidP="006122D1">
            <w:pPr>
              <w:spacing w:before="100" w:beforeAutospacing="1" w:after="100" w:afterAutospacing="1" w:line="240" w:lineRule="auto"/>
              <w:rPr>
                <w:rFonts w:asciiTheme="minorHAnsi" w:eastAsia="Times New Roman" w:hAnsiTheme="minorHAnsi" w:cstheme="minorHAnsi"/>
                <w:sz w:val="24"/>
                <w:szCs w:val="24"/>
                <w:lang w:eastAsia="pt-BR"/>
              </w:rPr>
            </w:pPr>
          </w:p>
        </w:tc>
      </w:tr>
      <w:tr w:rsidR="00810019" w:rsidRPr="0088427D" w:rsidTr="0034398F">
        <w:trPr>
          <w:trHeight w:val="288"/>
        </w:trPr>
        <w:tc>
          <w:tcPr>
            <w:tcW w:w="5353" w:type="dxa"/>
            <w:shd w:val="clear" w:color="auto" w:fill="auto"/>
          </w:tcPr>
          <w:p w:rsidR="00810019" w:rsidRPr="0088427D" w:rsidRDefault="00810019" w:rsidP="00E60384">
            <w:pPr>
              <w:pStyle w:val="paragrafoate9"/>
              <w:jc w:val="both"/>
              <w:rPr>
                <w:rFonts w:asciiTheme="minorHAnsi" w:hAnsiTheme="minorHAnsi" w:cstheme="minorHAnsi"/>
              </w:rPr>
            </w:pPr>
          </w:p>
        </w:tc>
        <w:tc>
          <w:tcPr>
            <w:tcW w:w="5103" w:type="dxa"/>
            <w:shd w:val="clear" w:color="auto" w:fill="auto"/>
          </w:tcPr>
          <w:p w:rsidR="00810019" w:rsidRPr="0088427D" w:rsidRDefault="00810019" w:rsidP="006122D1">
            <w:pPr>
              <w:spacing w:before="100" w:beforeAutospacing="1" w:after="100" w:afterAutospacing="1" w:line="240" w:lineRule="auto"/>
              <w:rPr>
                <w:rFonts w:asciiTheme="minorHAnsi" w:eastAsia="Times New Roman" w:hAnsiTheme="minorHAnsi" w:cstheme="minorHAnsi"/>
                <w:sz w:val="24"/>
                <w:szCs w:val="24"/>
                <w:lang w:eastAsia="pt-BR"/>
              </w:rPr>
            </w:pPr>
          </w:p>
        </w:tc>
        <w:tc>
          <w:tcPr>
            <w:tcW w:w="4896" w:type="dxa"/>
            <w:shd w:val="clear" w:color="auto" w:fill="auto"/>
          </w:tcPr>
          <w:p w:rsidR="00810019" w:rsidRPr="0088427D" w:rsidRDefault="00810019" w:rsidP="006122D1">
            <w:pPr>
              <w:spacing w:before="100" w:beforeAutospacing="1" w:after="100" w:afterAutospacing="1" w:line="240" w:lineRule="auto"/>
              <w:rPr>
                <w:rFonts w:asciiTheme="minorHAnsi" w:eastAsia="Times New Roman" w:hAnsiTheme="minorHAnsi" w:cstheme="minorHAnsi"/>
                <w:sz w:val="24"/>
                <w:szCs w:val="24"/>
                <w:lang w:eastAsia="pt-BR"/>
              </w:rPr>
            </w:pPr>
          </w:p>
        </w:tc>
      </w:tr>
      <w:tr w:rsidR="00810019" w:rsidRPr="0088427D" w:rsidTr="0034398F">
        <w:trPr>
          <w:trHeight w:val="288"/>
        </w:trPr>
        <w:tc>
          <w:tcPr>
            <w:tcW w:w="5353" w:type="dxa"/>
            <w:shd w:val="clear" w:color="auto" w:fill="auto"/>
          </w:tcPr>
          <w:p w:rsidR="005E2FF8" w:rsidRPr="005E2FF8" w:rsidRDefault="005E2FF8" w:rsidP="005E2FF8">
            <w:pPr>
              <w:spacing w:before="120" w:after="120" w:line="240" w:lineRule="auto"/>
              <w:ind w:right="120"/>
              <w:jc w:val="center"/>
              <w:rPr>
                <w:rFonts w:asciiTheme="minorHAnsi" w:eastAsia="Times New Roman" w:hAnsiTheme="minorHAnsi" w:cstheme="minorHAnsi"/>
                <w:b/>
                <w:bCs/>
                <w:sz w:val="24"/>
                <w:szCs w:val="24"/>
                <w:lang w:eastAsia="pt-BR"/>
              </w:rPr>
            </w:pPr>
            <w:r w:rsidRPr="005E2FF8">
              <w:rPr>
                <w:rFonts w:asciiTheme="minorHAnsi" w:eastAsia="Times New Roman" w:hAnsiTheme="minorHAnsi" w:cstheme="minorHAnsi"/>
                <w:b/>
                <w:bCs/>
                <w:sz w:val="24"/>
                <w:szCs w:val="24"/>
                <w:lang w:eastAsia="pt-BR"/>
              </w:rPr>
              <w:t>Seção VII</w:t>
            </w:r>
          </w:p>
          <w:p w:rsidR="00810019" w:rsidRPr="0088427D" w:rsidRDefault="005E2FF8" w:rsidP="005E2FF8">
            <w:pPr>
              <w:spacing w:before="120" w:after="120" w:line="240" w:lineRule="auto"/>
              <w:ind w:right="120"/>
              <w:jc w:val="center"/>
              <w:rPr>
                <w:rFonts w:asciiTheme="minorHAnsi" w:eastAsia="Times New Roman" w:hAnsiTheme="minorHAnsi" w:cstheme="minorHAnsi"/>
                <w:b/>
                <w:bCs/>
                <w:sz w:val="24"/>
                <w:szCs w:val="24"/>
                <w:lang w:eastAsia="pt-BR"/>
              </w:rPr>
            </w:pPr>
            <w:r w:rsidRPr="005E2FF8">
              <w:rPr>
                <w:rFonts w:asciiTheme="minorHAnsi" w:eastAsia="Times New Roman" w:hAnsiTheme="minorHAnsi" w:cstheme="minorHAnsi"/>
                <w:b/>
                <w:bCs/>
                <w:sz w:val="24"/>
                <w:szCs w:val="24"/>
                <w:lang w:eastAsia="pt-BR"/>
              </w:rPr>
              <w:t>Aceitação</w:t>
            </w:r>
          </w:p>
        </w:tc>
        <w:tc>
          <w:tcPr>
            <w:tcW w:w="5103" w:type="dxa"/>
            <w:shd w:val="clear" w:color="auto" w:fill="auto"/>
          </w:tcPr>
          <w:p w:rsidR="00810019" w:rsidRPr="0088427D" w:rsidRDefault="00810019" w:rsidP="006122D1">
            <w:pPr>
              <w:spacing w:before="100" w:beforeAutospacing="1" w:after="100" w:afterAutospacing="1" w:line="240" w:lineRule="auto"/>
              <w:rPr>
                <w:rFonts w:asciiTheme="minorHAnsi" w:eastAsia="Times New Roman" w:hAnsiTheme="minorHAnsi" w:cstheme="minorHAnsi"/>
                <w:sz w:val="24"/>
                <w:szCs w:val="24"/>
                <w:lang w:eastAsia="pt-BR"/>
              </w:rPr>
            </w:pPr>
          </w:p>
        </w:tc>
        <w:tc>
          <w:tcPr>
            <w:tcW w:w="4896" w:type="dxa"/>
            <w:shd w:val="clear" w:color="auto" w:fill="auto"/>
          </w:tcPr>
          <w:p w:rsidR="00810019" w:rsidRPr="0088427D" w:rsidRDefault="00810019" w:rsidP="006122D1">
            <w:pPr>
              <w:spacing w:before="100" w:beforeAutospacing="1" w:after="100" w:afterAutospacing="1" w:line="240" w:lineRule="auto"/>
              <w:rPr>
                <w:rFonts w:asciiTheme="minorHAnsi" w:eastAsia="Times New Roman" w:hAnsiTheme="minorHAnsi" w:cstheme="minorHAnsi"/>
                <w:sz w:val="24"/>
                <w:szCs w:val="24"/>
                <w:lang w:eastAsia="pt-BR"/>
              </w:rPr>
            </w:pPr>
          </w:p>
        </w:tc>
      </w:tr>
      <w:tr w:rsidR="00810019" w:rsidRPr="0088427D" w:rsidTr="0034398F">
        <w:trPr>
          <w:trHeight w:val="288"/>
        </w:trPr>
        <w:tc>
          <w:tcPr>
            <w:tcW w:w="5353" w:type="dxa"/>
            <w:shd w:val="clear" w:color="auto" w:fill="auto"/>
          </w:tcPr>
          <w:p w:rsidR="00810019" w:rsidRPr="0088427D" w:rsidRDefault="00810019" w:rsidP="00E60384">
            <w:pPr>
              <w:pStyle w:val="paragrafoate9"/>
              <w:jc w:val="both"/>
              <w:rPr>
                <w:rFonts w:asciiTheme="minorHAnsi" w:hAnsiTheme="minorHAnsi" w:cstheme="minorHAnsi"/>
              </w:rPr>
            </w:pPr>
          </w:p>
        </w:tc>
        <w:tc>
          <w:tcPr>
            <w:tcW w:w="5103" w:type="dxa"/>
            <w:shd w:val="clear" w:color="auto" w:fill="auto"/>
          </w:tcPr>
          <w:p w:rsidR="00810019" w:rsidRPr="0088427D" w:rsidRDefault="00810019" w:rsidP="006122D1">
            <w:pPr>
              <w:spacing w:before="100" w:beforeAutospacing="1" w:after="100" w:afterAutospacing="1" w:line="240" w:lineRule="auto"/>
              <w:rPr>
                <w:rFonts w:asciiTheme="minorHAnsi" w:eastAsia="Times New Roman" w:hAnsiTheme="minorHAnsi" w:cstheme="minorHAnsi"/>
                <w:sz w:val="24"/>
                <w:szCs w:val="24"/>
                <w:lang w:eastAsia="pt-BR"/>
              </w:rPr>
            </w:pPr>
          </w:p>
        </w:tc>
        <w:tc>
          <w:tcPr>
            <w:tcW w:w="4896" w:type="dxa"/>
            <w:shd w:val="clear" w:color="auto" w:fill="auto"/>
          </w:tcPr>
          <w:p w:rsidR="00810019" w:rsidRPr="0088427D" w:rsidRDefault="00810019" w:rsidP="006122D1">
            <w:pPr>
              <w:spacing w:before="100" w:beforeAutospacing="1" w:after="100" w:afterAutospacing="1" w:line="240" w:lineRule="auto"/>
              <w:rPr>
                <w:rFonts w:asciiTheme="minorHAnsi" w:eastAsia="Times New Roman" w:hAnsiTheme="minorHAnsi" w:cstheme="minorHAnsi"/>
                <w:sz w:val="24"/>
                <w:szCs w:val="24"/>
                <w:lang w:eastAsia="pt-BR"/>
              </w:rPr>
            </w:pPr>
          </w:p>
        </w:tc>
      </w:tr>
      <w:tr w:rsidR="00810019" w:rsidRPr="0088427D" w:rsidTr="0034398F">
        <w:trPr>
          <w:trHeight w:val="288"/>
        </w:trPr>
        <w:tc>
          <w:tcPr>
            <w:tcW w:w="5353" w:type="dxa"/>
            <w:shd w:val="clear" w:color="auto" w:fill="auto"/>
          </w:tcPr>
          <w:p w:rsidR="00810019" w:rsidRPr="0088427D" w:rsidRDefault="005E2FF8" w:rsidP="005E2FF8">
            <w:pPr>
              <w:spacing w:before="120" w:after="120" w:line="240" w:lineRule="auto"/>
              <w:ind w:right="120"/>
              <w:jc w:val="both"/>
              <w:rPr>
                <w:rFonts w:asciiTheme="minorHAnsi" w:eastAsia="Times New Roman" w:hAnsiTheme="minorHAnsi" w:cstheme="minorHAnsi"/>
                <w:sz w:val="24"/>
                <w:szCs w:val="24"/>
                <w:lang w:eastAsia="pt-BR"/>
              </w:rPr>
            </w:pPr>
            <w:r w:rsidRPr="005E2FF8">
              <w:rPr>
                <w:rFonts w:asciiTheme="minorHAnsi" w:eastAsia="Times New Roman" w:hAnsiTheme="minorHAnsi" w:cstheme="minorHAnsi"/>
                <w:sz w:val="24"/>
                <w:szCs w:val="24"/>
                <w:lang w:eastAsia="pt-BR"/>
              </w:rPr>
              <w:t>Art. 25. Deverá constar das condições contratuais do seguro cláusula de aceitação do risco, exceto para os seguros contratados por bilhete.</w:t>
            </w:r>
          </w:p>
        </w:tc>
        <w:tc>
          <w:tcPr>
            <w:tcW w:w="5103" w:type="dxa"/>
            <w:shd w:val="clear" w:color="auto" w:fill="auto"/>
          </w:tcPr>
          <w:p w:rsidR="00810019" w:rsidRPr="0088427D" w:rsidRDefault="00810019" w:rsidP="006122D1">
            <w:pPr>
              <w:spacing w:before="100" w:beforeAutospacing="1" w:after="100" w:afterAutospacing="1" w:line="240" w:lineRule="auto"/>
              <w:rPr>
                <w:rFonts w:asciiTheme="minorHAnsi" w:eastAsia="Times New Roman" w:hAnsiTheme="minorHAnsi" w:cstheme="minorHAnsi"/>
                <w:sz w:val="24"/>
                <w:szCs w:val="24"/>
                <w:lang w:eastAsia="pt-BR"/>
              </w:rPr>
            </w:pPr>
          </w:p>
        </w:tc>
        <w:tc>
          <w:tcPr>
            <w:tcW w:w="4896" w:type="dxa"/>
            <w:shd w:val="clear" w:color="auto" w:fill="auto"/>
          </w:tcPr>
          <w:p w:rsidR="00810019" w:rsidRPr="0088427D" w:rsidRDefault="00810019" w:rsidP="006122D1">
            <w:pPr>
              <w:spacing w:before="100" w:beforeAutospacing="1" w:after="100" w:afterAutospacing="1" w:line="240" w:lineRule="auto"/>
              <w:rPr>
                <w:rFonts w:asciiTheme="minorHAnsi" w:eastAsia="Times New Roman" w:hAnsiTheme="minorHAnsi" w:cstheme="minorHAnsi"/>
                <w:sz w:val="24"/>
                <w:szCs w:val="24"/>
                <w:lang w:eastAsia="pt-BR"/>
              </w:rPr>
            </w:pPr>
          </w:p>
        </w:tc>
      </w:tr>
      <w:tr w:rsidR="00810019" w:rsidRPr="0088427D" w:rsidTr="0034398F">
        <w:trPr>
          <w:trHeight w:val="288"/>
        </w:trPr>
        <w:tc>
          <w:tcPr>
            <w:tcW w:w="5353" w:type="dxa"/>
            <w:shd w:val="clear" w:color="auto" w:fill="auto"/>
          </w:tcPr>
          <w:p w:rsidR="00810019" w:rsidRPr="0088427D" w:rsidRDefault="00810019" w:rsidP="00E60384">
            <w:pPr>
              <w:pStyle w:val="paragrafoate9"/>
              <w:jc w:val="both"/>
              <w:rPr>
                <w:rFonts w:asciiTheme="minorHAnsi" w:hAnsiTheme="minorHAnsi" w:cstheme="minorHAnsi"/>
              </w:rPr>
            </w:pPr>
          </w:p>
        </w:tc>
        <w:tc>
          <w:tcPr>
            <w:tcW w:w="5103" w:type="dxa"/>
            <w:shd w:val="clear" w:color="auto" w:fill="auto"/>
          </w:tcPr>
          <w:p w:rsidR="00810019" w:rsidRPr="0088427D" w:rsidRDefault="00810019" w:rsidP="006122D1">
            <w:pPr>
              <w:spacing w:before="100" w:beforeAutospacing="1" w:after="100" w:afterAutospacing="1" w:line="240" w:lineRule="auto"/>
              <w:rPr>
                <w:rFonts w:asciiTheme="minorHAnsi" w:eastAsia="Times New Roman" w:hAnsiTheme="minorHAnsi" w:cstheme="minorHAnsi"/>
                <w:sz w:val="24"/>
                <w:szCs w:val="24"/>
                <w:lang w:eastAsia="pt-BR"/>
              </w:rPr>
            </w:pPr>
          </w:p>
        </w:tc>
        <w:tc>
          <w:tcPr>
            <w:tcW w:w="4896" w:type="dxa"/>
            <w:shd w:val="clear" w:color="auto" w:fill="auto"/>
          </w:tcPr>
          <w:p w:rsidR="00810019" w:rsidRPr="0088427D" w:rsidRDefault="00810019" w:rsidP="006122D1">
            <w:pPr>
              <w:spacing w:before="100" w:beforeAutospacing="1" w:after="100" w:afterAutospacing="1" w:line="240" w:lineRule="auto"/>
              <w:rPr>
                <w:rFonts w:asciiTheme="minorHAnsi" w:eastAsia="Times New Roman" w:hAnsiTheme="minorHAnsi" w:cstheme="minorHAnsi"/>
                <w:sz w:val="24"/>
                <w:szCs w:val="24"/>
                <w:lang w:eastAsia="pt-BR"/>
              </w:rPr>
            </w:pPr>
          </w:p>
        </w:tc>
      </w:tr>
      <w:tr w:rsidR="00810019" w:rsidRPr="0088427D" w:rsidTr="0034398F">
        <w:trPr>
          <w:trHeight w:val="288"/>
        </w:trPr>
        <w:tc>
          <w:tcPr>
            <w:tcW w:w="5353" w:type="dxa"/>
            <w:shd w:val="clear" w:color="auto" w:fill="auto"/>
          </w:tcPr>
          <w:p w:rsidR="005E2FF8" w:rsidRPr="005E2FF8" w:rsidRDefault="005E2FF8" w:rsidP="005E2FF8">
            <w:pPr>
              <w:spacing w:before="120" w:after="120" w:line="240" w:lineRule="auto"/>
              <w:ind w:left="120" w:right="120" w:firstLine="22"/>
              <w:jc w:val="center"/>
              <w:rPr>
                <w:rFonts w:asciiTheme="minorHAnsi" w:eastAsia="Times New Roman" w:hAnsiTheme="minorHAnsi" w:cstheme="minorHAnsi"/>
                <w:b/>
                <w:sz w:val="24"/>
                <w:szCs w:val="24"/>
                <w:lang w:eastAsia="pt-BR"/>
              </w:rPr>
            </w:pPr>
            <w:r w:rsidRPr="005E2FF8">
              <w:rPr>
                <w:rFonts w:asciiTheme="minorHAnsi" w:eastAsia="Times New Roman" w:hAnsiTheme="minorHAnsi" w:cstheme="minorHAnsi"/>
                <w:b/>
                <w:sz w:val="24"/>
                <w:szCs w:val="24"/>
                <w:lang w:eastAsia="pt-BR"/>
              </w:rPr>
              <w:t>Seção VIII</w:t>
            </w:r>
          </w:p>
          <w:p w:rsidR="00810019" w:rsidRPr="0088427D" w:rsidRDefault="005E2FF8" w:rsidP="005E2FF8">
            <w:pPr>
              <w:spacing w:before="120" w:after="120" w:line="240" w:lineRule="auto"/>
              <w:ind w:left="120" w:right="120" w:firstLine="22"/>
              <w:jc w:val="center"/>
              <w:rPr>
                <w:rFonts w:asciiTheme="minorHAnsi" w:eastAsia="Times New Roman" w:hAnsiTheme="minorHAnsi" w:cstheme="minorHAnsi"/>
                <w:b/>
                <w:sz w:val="24"/>
                <w:szCs w:val="24"/>
                <w:lang w:eastAsia="pt-BR"/>
              </w:rPr>
            </w:pPr>
            <w:r w:rsidRPr="005E2FF8">
              <w:rPr>
                <w:rFonts w:asciiTheme="minorHAnsi" w:eastAsia="Times New Roman" w:hAnsiTheme="minorHAnsi" w:cstheme="minorHAnsi"/>
                <w:b/>
                <w:sz w:val="24"/>
                <w:szCs w:val="24"/>
                <w:lang w:eastAsia="pt-BR"/>
              </w:rPr>
              <w:t xml:space="preserve">Vigência </w:t>
            </w:r>
            <w:r w:rsidRPr="005E2FF8">
              <w:rPr>
                <w:rFonts w:asciiTheme="minorHAnsi" w:eastAsia="Times New Roman" w:hAnsiTheme="minorHAnsi" w:cstheme="minorHAnsi"/>
                <w:b/>
                <w:bCs/>
                <w:sz w:val="24"/>
                <w:szCs w:val="24"/>
                <w:lang w:eastAsia="pt-BR"/>
              </w:rPr>
              <w:t>e renovação</w:t>
            </w:r>
          </w:p>
        </w:tc>
        <w:tc>
          <w:tcPr>
            <w:tcW w:w="5103" w:type="dxa"/>
            <w:shd w:val="clear" w:color="auto" w:fill="auto"/>
          </w:tcPr>
          <w:p w:rsidR="00810019" w:rsidRPr="0088427D" w:rsidRDefault="00810019" w:rsidP="006122D1">
            <w:pPr>
              <w:spacing w:before="100" w:beforeAutospacing="1" w:after="100" w:afterAutospacing="1" w:line="240" w:lineRule="auto"/>
              <w:rPr>
                <w:rFonts w:asciiTheme="minorHAnsi" w:eastAsia="Times New Roman" w:hAnsiTheme="minorHAnsi" w:cstheme="minorHAnsi"/>
                <w:sz w:val="24"/>
                <w:szCs w:val="24"/>
                <w:lang w:eastAsia="pt-BR"/>
              </w:rPr>
            </w:pPr>
          </w:p>
        </w:tc>
        <w:tc>
          <w:tcPr>
            <w:tcW w:w="4896" w:type="dxa"/>
            <w:shd w:val="clear" w:color="auto" w:fill="auto"/>
          </w:tcPr>
          <w:p w:rsidR="00810019" w:rsidRPr="0088427D" w:rsidRDefault="00810019" w:rsidP="006122D1">
            <w:pPr>
              <w:spacing w:before="100" w:beforeAutospacing="1" w:after="100" w:afterAutospacing="1" w:line="240" w:lineRule="auto"/>
              <w:rPr>
                <w:rFonts w:asciiTheme="minorHAnsi" w:eastAsia="Times New Roman" w:hAnsiTheme="minorHAnsi" w:cstheme="minorHAnsi"/>
                <w:sz w:val="24"/>
                <w:szCs w:val="24"/>
                <w:lang w:eastAsia="pt-BR"/>
              </w:rPr>
            </w:pPr>
          </w:p>
        </w:tc>
      </w:tr>
      <w:tr w:rsidR="00810019" w:rsidRPr="0088427D" w:rsidTr="0034398F">
        <w:trPr>
          <w:trHeight w:val="288"/>
        </w:trPr>
        <w:tc>
          <w:tcPr>
            <w:tcW w:w="5353" w:type="dxa"/>
            <w:shd w:val="clear" w:color="auto" w:fill="auto"/>
          </w:tcPr>
          <w:p w:rsidR="00810019" w:rsidRPr="0088427D" w:rsidRDefault="00810019" w:rsidP="00E60384">
            <w:pPr>
              <w:pStyle w:val="paragrafoate9"/>
              <w:jc w:val="both"/>
              <w:rPr>
                <w:rFonts w:asciiTheme="minorHAnsi" w:hAnsiTheme="minorHAnsi" w:cstheme="minorHAnsi"/>
              </w:rPr>
            </w:pPr>
          </w:p>
        </w:tc>
        <w:tc>
          <w:tcPr>
            <w:tcW w:w="5103" w:type="dxa"/>
            <w:shd w:val="clear" w:color="auto" w:fill="auto"/>
          </w:tcPr>
          <w:p w:rsidR="00810019" w:rsidRPr="0088427D" w:rsidRDefault="00810019" w:rsidP="006122D1">
            <w:pPr>
              <w:spacing w:before="100" w:beforeAutospacing="1" w:after="100" w:afterAutospacing="1" w:line="240" w:lineRule="auto"/>
              <w:rPr>
                <w:rFonts w:asciiTheme="minorHAnsi" w:eastAsia="Times New Roman" w:hAnsiTheme="minorHAnsi" w:cstheme="minorHAnsi"/>
                <w:sz w:val="24"/>
                <w:szCs w:val="24"/>
                <w:lang w:eastAsia="pt-BR"/>
              </w:rPr>
            </w:pPr>
          </w:p>
        </w:tc>
        <w:tc>
          <w:tcPr>
            <w:tcW w:w="4896" w:type="dxa"/>
            <w:shd w:val="clear" w:color="auto" w:fill="auto"/>
          </w:tcPr>
          <w:p w:rsidR="00810019" w:rsidRPr="0088427D" w:rsidRDefault="00810019" w:rsidP="006122D1">
            <w:pPr>
              <w:spacing w:before="100" w:beforeAutospacing="1" w:after="100" w:afterAutospacing="1" w:line="240" w:lineRule="auto"/>
              <w:rPr>
                <w:rFonts w:asciiTheme="minorHAnsi" w:eastAsia="Times New Roman" w:hAnsiTheme="minorHAnsi" w:cstheme="minorHAnsi"/>
                <w:sz w:val="24"/>
                <w:szCs w:val="24"/>
                <w:lang w:eastAsia="pt-BR"/>
              </w:rPr>
            </w:pPr>
          </w:p>
        </w:tc>
      </w:tr>
      <w:tr w:rsidR="00810019" w:rsidRPr="0088427D" w:rsidTr="0034398F">
        <w:trPr>
          <w:trHeight w:val="288"/>
        </w:trPr>
        <w:tc>
          <w:tcPr>
            <w:tcW w:w="5353" w:type="dxa"/>
            <w:shd w:val="clear" w:color="auto" w:fill="auto"/>
          </w:tcPr>
          <w:p w:rsidR="00810019" w:rsidRPr="0088427D" w:rsidRDefault="005E2FF8" w:rsidP="005E2FF8">
            <w:pPr>
              <w:spacing w:before="120" w:after="120" w:line="240" w:lineRule="auto"/>
              <w:ind w:right="120"/>
              <w:jc w:val="both"/>
              <w:rPr>
                <w:rFonts w:asciiTheme="minorHAnsi" w:hAnsiTheme="minorHAnsi" w:cstheme="minorHAnsi"/>
                <w:sz w:val="24"/>
                <w:szCs w:val="24"/>
              </w:rPr>
            </w:pPr>
            <w:r w:rsidRPr="005E2FF8">
              <w:rPr>
                <w:rFonts w:asciiTheme="minorHAnsi" w:eastAsia="Times New Roman" w:hAnsiTheme="minorHAnsi" w:cstheme="minorHAnsi"/>
                <w:sz w:val="24"/>
                <w:szCs w:val="24"/>
                <w:lang w:eastAsia="pt-BR"/>
              </w:rPr>
              <w:t>Art. 26. Deverá ser estabelecido o critério de fixação do início e término de</w:t>
            </w:r>
            <w:r w:rsidRPr="005E2FF8">
              <w:rPr>
                <w:rFonts w:asciiTheme="minorHAnsi" w:hAnsiTheme="minorHAnsi" w:cstheme="minorHAnsi"/>
                <w:sz w:val="24"/>
                <w:szCs w:val="24"/>
              </w:rPr>
              <w:t xml:space="preserve"> vigência da cobertura, nos termos da regulamentação específica.</w:t>
            </w:r>
          </w:p>
        </w:tc>
        <w:tc>
          <w:tcPr>
            <w:tcW w:w="5103" w:type="dxa"/>
            <w:shd w:val="clear" w:color="auto" w:fill="auto"/>
          </w:tcPr>
          <w:p w:rsidR="00810019" w:rsidRPr="0088427D" w:rsidRDefault="00810019" w:rsidP="006122D1">
            <w:pPr>
              <w:spacing w:before="100" w:beforeAutospacing="1" w:after="100" w:afterAutospacing="1" w:line="240" w:lineRule="auto"/>
              <w:rPr>
                <w:rFonts w:asciiTheme="minorHAnsi" w:eastAsia="Times New Roman" w:hAnsiTheme="minorHAnsi" w:cstheme="minorHAnsi"/>
                <w:sz w:val="24"/>
                <w:szCs w:val="24"/>
                <w:lang w:eastAsia="pt-BR"/>
              </w:rPr>
            </w:pPr>
          </w:p>
        </w:tc>
        <w:tc>
          <w:tcPr>
            <w:tcW w:w="4896" w:type="dxa"/>
            <w:shd w:val="clear" w:color="auto" w:fill="auto"/>
          </w:tcPr>
          <w:p w:rsidR="00810019" w:rsidRPr="0088427D" w:rsidRDefault="00810019" w:rsidP="006122D1">
            <w:pPr>
              <w:spacing w:before="100" w:beforeAutospacing="1" w:after="100" w:afterAutospacing="1" w:line="240" w:lineRule="auto"/>
              <w:rPr>
                <w:rFonts w:asciiTheme="minorHAnsi" w:eastAsia="Times New Roman" w:hAnsiTheme="minorHAnsi" w:cstheme="minorHAnsi"/>
                <w:sz w:val="24"/>
                <w:szCs w:val="24"/>
                <w:lang w:eastAsia="pt-BR"/>
              </w:rPr>
            </w:pPr>
          </w:p>
        </w:tc>
      </w:tr>
      <w:tr w:rsidR="00810019" w:rsidRPr="0088427D" w:rsidTr="0034398F">
        <w:trPr>
          <w:trHeight w:val="288"/>
        </w:trPr>
        <w:tc>
          <w:tcPr>
            <w:tcW w:w="5353" w:type="dxa"/>
            <w:shd w:val="clear" w:color="auto" w:fill="auto"/>
          </w:tcPr>
          <w:p w:rsidR="00810019" w:rsidRPr="0088427D" w:rsidRDefault="005E2FF8" w:rsidP="005E2FF8">
            <w:pPr>
              <w:spacing w:before="120" w:after="120" w:line="240" w:lineRule="auto"/>
              <w:ind w:right="120"/>
              <w:jc w:val="both"/>
              <w:rPr>
                <w:rFonts w:asciiTheme="minorHAnsi" w:hAnsiTheme="minorHAnsi" w:cstheme="minorHAnsi"/>
                <w:sz w:val="24"/>
                <w:szCs w:val="24"/>
              </w:rPr>
            </w:pPr>
            <w:r w:rsidRPr="005E2FF8">
              <w:rPr>
                <w:rFonts w:asciiTheme="minorHAnsi" w:hAnsiTheme="minorHAnsi" w:cstheme="minorHAnsi"/>
                <w:sz w:val="24"/>
                <w:szCs w:val="24"/>
              </w:rPr>
              <w:t xml:space="preserve">Parágrafo único. </w:t>
            </w:r>
            <w:r w:rsidRPr="0088427D">
              <w:rPr>
                <w:rFonts w:asciiTheme="minorHAnsi" w:hAnsiTheme="minorHAnsi" w:cstheme="minorHAnsi"/>
                <w:sz w:val="24"/>
                <w:szCs w:val="24"/>
              </w:rPr>
              <w:t>É f</w:t>
            </w:r>
            <w:r w:rsidRPr="005E2FF8">
              <w:rPr>
                <w:rFonts w:asciiTheme="minorHAnsi" w:hAnsiTheme="minorHAnsi" w:cstheme="minorHAnsi"/>
                <w:sz w:val="24"/>
                <w:szCs w:val="24"/>
              </w:rPr>
              <w:t>acultada a estruturação de planos de seguros com vigência reduzida de contrato e/ou com período intermitente.</w:t>
            </w:r>
          </w:p>
        </w:tc>
        <w:tc>
          <w:tcPr>
            <w:tcW w:w="5103" w:type="dxa"/>
            <w:shd w:val="clear" w:color="auto" w:fill="auto"/>
          </w:tcPr>
          <w:p w:rsidR="00810019" w:rsidRPr="0088427D" w:rsidRDefault="00810019" w:rsidP="006122D1">
            <w:pPr>
              <w:spacing w:before="100" w:beforeAutospacing="1" w:after="100" w:afterAutospacing="1" w:line="240" w:lineRule="auto"/>
              <w:rPr>
                <w:rFonts w:asciiTheme="minorHAnsi" w:eastAsia="Times New Roman" w:hAnsiTheme="minorHAnsi" w:cstheme="minorHAnsi"/>
                <w:sz w:val="24"/>
                <w:szCs w:val="24"/>
                <w:lang w:eastAsia="pt-BR"/>
              </w:rPr>
            </w:pPr>
          </w:p>
        </w:tc>
        <w:tc>
          <w:tcPr>
            <w:tcW w:w="4896" w:type="dxa"/>
            <w:shd w:val="clear" w:color="auto" w:fill="auto"/>
          </w:tcPr>
          <w:p w:rsidR="00810019" w:rsidRPr="0088427D" w:rsidRDefault="00810019" w:rsidP="006122D1">
            <w:pPr>
              <w:spacing w:before="100" w:beforeAutospacing="1" w:after="100" w:afterAutospacing="1" w:line="240" w:lineRule="auto"/>
              <w:rPr>
                <w:rFonts w:asciiTheme="minorHAnsi" w:eastAsia="Times New Roman" w:hAnsiTheme="minorHAnsi" w:cstheme="minorHAnsi"/>
                <w:sz w:val="24"/>
                <w:szCs w:val="24"/>
                <w:lang w:eastAsia="pt-BR"/>
              </w:rPr>
            </w:pPr>
          </w:p>
        </w:tc>
      </w:tr>
      <w:tr w:rsidR="00810019" w:rsidRPr="0088427D" w:rsidTr="0034398F">
        <w:trPr>
          <w:trHeight w:val="288"/>
        </w:trPr>
        <w:tc>
          <w:tcPr>
            <w:tcW w:w="5353" w:type="dxa"/>
            <w:shd w:val="clear" w:color="auto" w:fill="auto"/>
          </w:tcPr>
          <w:p w:rsidR="00810019" w:rsidRPr="0088427D" w:rsidRDefault="00810019" w:rsidP="00E60384">
            <w:pPr>
              <w:pStyle w:val="paragrafoate9"/>
              <w:jc w:val="both"/>
              <w:rPr>
                <w:rFonts w:asciiTheme="minorHAnsi" w:hAnsiTheme="minorHAnsi" w:cstheme="minorHAnsi"/>
              </w:rPr>
            </w:pPr>
          </w:p>
        </w:tc>
        <w:tc>
          <w:tcPr>
            <w:tcW w:w="5103" w:type="dxa"/>
            <w:shd w:val="clear" w:color="auto" w:fill="auto"/>
          </w:tcPr>
          <w:p w:rsidR="00810019" w:rsidRPr="0088427D" w:rsidRDefault="00810019" w:rsidP="006122D1">
            <w:pPr>
              <w:spacing w:before="100" w:beforeAutospacing="1" w:after="100" w:afterAutospacing="1" w:line="240" w:lineRule="auto"/>
              <w:rPr>
                <w:rFonts w:asciiTheme="minorHAnsi" w:eastAsia="Times New Roman" w:hAnsiTheme="minorHAnsi" w:cstheme="minorHAnsi"/>
                <w:sz w:val="24"/>
                <w:szCs w:val="24"/>
                <w:lang w:eastAsia="pt-BR"/>
              </w:rPr>
            </w:pPr>
          </w:p>
        </w:tc>
        <w:tc>
          <w:tcPr>
            <w:tcW w:w="4896" w:type="dxa"/>
            <w:shd w:val="clear" w:color="auto" w:fill="auto"/>
          </w:tcPr>
          <w:p w:rsidR="00810019" w:rsidRPr="0088427D" w:rsidRDefault="00810019" w:rsidP="006122D1">
            <w:pPr>
              <w:spacing w:before="100" w:beforeAutospacing="1" w:after="100" w:afterAutospacing="1" w:line="240" w:lineRule="auto"/>
              <w:rPr>
                <w:rFonts w:asciiTheme="minorHAnsi" w:eastAsia="Times New Roman" w:hAnsiTheme="minorHAnsi" w:cstheme="minorHAnsi"/>
                <w:sz w:val="24"/>
                <w:szCs w:val="24"/>
                <w:lang w:eastAsia="pt-BR"/>
              </w:rPr>
            </w:pPr>
          </w:p>
        </w:tc>
      </w:tr>
      <w:tr w:rsidR="00810019" w:rsidRPr="0088427D" w:rsidTr="0034398F">
        <w:trPr>
          <w:trHeight w:val="288"/>
        </w:trPr>
        <w:tc>
          <w:tcPr>
            <w:tcW w:w="5353" w:type="dxa"/>
            <w:shd w:val="clear" w:color="auto" w:fill="auto"/>
          </w:tcPr>
          <w:p w:rsidR="00810019" w:rsidRPr="00F054FA" w:rsidRDefault="00095171" w:rsidP="00C559AB">
            <w:pPr>
              <w:pStyle w:val="NormalWeb"/>
              <w:spacing w:before="119" w:beforeAutospacing="0" w:after="119" w:afterAutospacing="0" w:line="240" w:lineRule="atLeast"/>
              <w:ind w:right="119"/>
              <w:jc w:val="both"/>
              <w:rPr>
                <w:rFonts w:ascii="Calibri" w:hAnsi="Calibri" w:cs="Calibri"/>
                <w:color w:val="000000"/>
              </w:rPr>
            </w:pPr>
            <w:r w:rsidRPr="00095171">
              <w:rPr>
                <w:rFonts w:asciiTheme="minorHAnsi" w:hAnsiTheme="minorHAnsi" w:cstheme="minorHAnsi"/>
              </w:rPr>
              <w:t xml:space="preserve">Art. 27. </w:t>
            </w:r>
            <w:r w:rsidR="00F054FA" w:rsidRPr="00F054FA">
              <w:rPr>
                <w:rFonts w:ascii="Calibri" w:hAnsi="Calibri" w:cs="Calibri"/>
                <w:color w:val="000000"/>
              </w:rPr>
              <w:t xml:space="preserve"> Deverão ser especificados nas condições </w:t>
            </w:r>
            <w:r w:rsidR="00C559AB">
              <w:rPr>
                <w:rFonts w:ascii="Calibri" w:hAnsi="Calibri" w:cs="Calibri"/>
                <w:color w:val="000000"/>
              </w:rPr>
              <w:t>contratuais</w:t>
            </w:r>
            <w:r w:rsidR="00C559AB" w:rsidRPr="00F054FA">
              <w:rPr>
                <w:rFonts w:ascii="Calibri" w:hAnsi="Calibri" w:cs="Calibri"/>
                <w:color w:val="000000"/>
              </w:rPr>
              <w:t xml:space="preserve"> </w:t>
            </w:r>
            <w:r w:rsidR="00F054FA" w:rsidRPr="00F054FA">
              <w:rPr>
                <w:rFonts w:ascii="Calibri" w:hAnsi="Calibri" w:cs="Calibri"/>
                <w:color w:val="000000"/>
              </w:rPr>
              <w:t>os procedimentos para renovação do seguro, quando for o caso.</w:t>
            </w:r>
          </w:p>
        </w:tc>
        <w:tc>
          <w:tcPr>
            <w:tcW w:w="5103" w:type="dxa"/>
            <w:shd w:val="clear" w:color="auto" w:fill="auto"/>
          </w:tcPr>
          <w:p w:rsidR="00810019" w:rsidRPr="0088427D" w:rsidRDefault="00810019" w:rsidP="006122D1">
            <w:pPr>
              <w:spacing w:before="100" w:beforeAutospacing="1" w:after="100" w:afterAutospacing="1" w:line="240" w:lineRule="auto"/>
              <w:rPr>
                <w:rFonts w:asciiTheme="minorHAnsi" w:eastAsia="Times New Roman" w:hAnsiTheme="minorHAnsi" w:cstheme="minorHAnsi"/>
                <w:sz w:val="24"/>
                <w:szCs w:val="24"/>
                <w:lang w:eastAsia="pt-BR"/>
              </w:rPr>
            </w:pPr>
          </w:p>
        </w:tc>
        <w:tc>
          <w:tcPr>
            <w:tcW w:w="4896" w:type="dxa"/>
            <w:shd w:val="clear" w:color="auto" w:fill="auto"/>
          </w:tcPr>
          <w:p w:rsidR="00810019" w:rsidRPr="0088427D" w:rsidRDefault="00810019" w:rsidP="006122D1">
            <w:pPr>
              <w:spacing w:before="100" w:beforeAutospacing="1" w:after="100" w:afterAutospacing="1" w:line="240" w:lineRule="auto"/>
              <w:rPr>
                <w:rFonts w:asciiTheme="minorHAnsi" w:eastAsia="Times New Roman" w:hAnsiTheme="minorHAnsi" w:cstheme="minorHAnsi"/>
                <w:sz w:val="24"/>
                <w:szCs w:val="24"/>
                <w:lang w:eastAsia="pt-BR"/>
              </w:rPr>
            </w:pPr>
          </w:p>
        </w:tc>
      </w:tr>
      <w:tr w:rsidR="00810019" w:rsidRPr="0088427D" w:rsidTr="0034398F">
        <w:trPr>
          <w:trHeight w:val="288"/>
        </w:trPr>
        <w:tc>
          <w:tcPr>
            <w:tcW w:w="5353" w:type="dxa"/>
            <w:shd w:val="clear" w:color="auto" w:fill="auto"/>
          </w:tcPr>
          <w:p w:rsidR="00810019" w:rsidRPr="00F054FA" w:rsidRDefault="00F054FA" w:rsidP="00F054FA">
            <w:pPr>
              <w:spacing w:before="119" w:after="119" w:line="240" w:lineRule="atLeast"/>
              <w:ind w:right="119"/>
              <w:jc w:val="both"/>
              <w:rPr>
                <w:rFonts w:eastAsia="Times New Roman" w:cs="Calibri"/>
                <w:color w:val="000000"/>
                <w:sz w:val="24"/>
                <w:szCs w:val="24"/>
                <w:lang w:eastAsia="pt-BR"/>
              </w:rPr>
            </w:pPr>
            <w:r w:rsidRPr="00F054FA">
              <w:rPr>
                <w:rFonts w:eastAsia="Times New Roman" w:cs="Calibri"/>
                <w:color w:val="000000"/>
                <w:sz w:val="24"/>
                <w:szCs w:val="24"/>
                <w:lang w:eastAsia="pt-BR"/>
              </w:rPr>
              <w:t>§ 1º A renovação automática do seguro só poderá ser feita uma única vez</w:t>
            </w:r>
            <w:r w:rsidR="00C559AB">
              <w:rPr>
                <w:rFonts w:eastAsia="Times New Roman" w:cs="Calibri"/>
                <w:color w:val="000000"/>
                <w:sz w:val="24"/>
                <w:szCs w:val="24"/>
                <w:lang w:eastAsia="pt-BR"/>
              </w:rPr>
              <w:t xml:space="preserve"> e pelo mesmo prazo</w:t>
            </w:r>
            <w:r w:rsidRPr="00F054FA">
              <w:rPr>
                <w:rFonts w:eastAsia="Times New Roman" w:cs="Calibri"/>
                <w:color w:val="000000"/>
                <w:sz w:val="24"/>
                <w:szCs w:val="24"/>
                <w:lang w:eastAsia="pt-BR"/>
              </w:rPr>
              <w:t>, devendo as renovações posteriores serem feitas, obrigatoriamente, de forma expressa.</w:t>
            </w:r>
          </w:p>
        </w:tc>
        <w:tc>
          <w:tcPr>
            <w:tcW w:w="5103" w:type="dxa"/>
            <w:shd w:val="clear" w:color="auto" w:fill="auto"/>
          </w:tcPr>
          <w:p w:rsidR="00810019" w:rsidRPr="0088427D" w:rsidRDefault="00810019" w:rsidP="006122D1">
            <w:pPr>
              <w:spacing w:before="100" w:beforeAutospacing="1" w:after="100" w:afterAutospacing="1" w:line="240" w:lineRule="auto"/>
              <w:rPr>
                <w:rFonts w:asciiTheme="minorHAnsi" w:eastAsia="Times New Roman" w:hAnsiTheme="minorHAnsi" w:cstheme="minorHAnsi"/>
                <w:sz w:val="24"/>
                <w:szCs w:val="24"/>
                <w:lang w:eastAsia="pt-BR"/>
              </w:rPr>
            </w:pPr>
          </w:p>
        </w:tc>
        <w:tc>
          <w:tcPr>
            <w:tcW w:w="4896" w:type="dxa"/>
            <w:shd w:val="clear" w:color="auto" w:fill="auto"/>
          </w:tcPr>
          <w:p w:rsidR="00810019" w:rsidRPr="0088427D" w:rsidRDefault="00810019" w:rsidP="006122D1">
            <w:pPr>
              <w:spacing w:before="100" w:beforeAutospacing="1" w:after="100" w:afterAutospacing="1" w:line="240" w:lineRule="auto"/>
              <w:rPr>
                <w:rFonts w:asciiTheme="minorHAnsi" w:eastAsia="Times New Roman" w:hAnsiTheme="minorHAnsi" w:cstheme="minorHAnsi"/>
                <w:sz w:val="24"/>
                <w:szCs w:val="24"/>
                <w:lang w:eastAsia="pt-BR"/>
              </w:rPr>
            </w:pPr>
          </w:p>
        </w:tc>
      </w:tr>
      <w:tr w:rsidR="00F054FA" w:rsidRPr="0088427D" w:rsidTr="0034398F">
        <w:trPr>
          <w:trHeight w:val="288"/>
        </w:trPr>
        <w:tc>
          <w:tcPr>
            <w:tcW w:w="5353" w:type="dxa"/>
            <w:shd w:val="clear" w:color="auto" w:fill="auto"/>
          </w:tcPr>
          <w:p w:rsidR="00F054FA" w:rsidRPr="00F054FA" w:rsidRDefault="00F054FA" w:rsidP="00F054FA">
            <w:pPr>
              <w:spacing w:before="119" w:after="119" w:line="240" w:lineRule="atLeast"/>
              <w:ind w:right="119"/>
              <w:jc w:val="both"/>
              <w:rPr>
                <w:rFonts w:eastAsia="Times New Roman" w:cs="Calibri"/>
                <w:color w:val="000000"/>
                <w:sz w:val="24"/>
                <w:szCs w:val="24"/>
                <w:lang w:eastAsia="pt-BR"/>
              </w:rPr>
            </w:pPr>
            <w:r w:rsidRPr="00F054FA">
              <w:rPr>
                <w:rFonts w:eastAsia="Times New Roman" w:cs="Calibri"/>
                <w:color w:val="000000"/>
                <w:sz w:val="24"/>
                <w:szCs w:val="24"/>
                <w:lang w:eastAsia="pt-BR"/>
              </w:rPr>
              <w:t>§ 2º Caso a sociedade seguradora não tenha interesse em renovar a apólice, deverá comunicar aos segurados e, no caso de apólice coletiva, ao estipulante mediante aviso prévio de, no mínimo, trinta dias que antecedam o final de vigência da apólice.</w:t>
            </w:r>
          </w:p>
        </w:tc>
        <w:tc>
          <w:tcPr>
            <w:tcW w:w="5103" w:type="dxa"/>
            <w:shd w:val="clear" w:color="auto" w:fill="auto"/>
          </w:tcPr>
          <w:p w:rsidR="00F054FA" w:rsidRPr="0088427D" w:rsidRDefault="00F054FA" w:rsidP="006122D1">
            <w:pPr>
              <w:spacing w:before="100" w:beforeAutospacing="1" w:after="100" w:afterAutospacing="1" w:line="240" w:lineRule="auto"/>
              <w:rPr>
                <w:rFonts w:asciiTheme="minorHAnsi" w:eastAsia="Times New Roman" w:hAnsiTheme="minorHAnsi" w:cstheme="minorHAnsi"/>
                <w:sz w:val="24"/>
                <w:szCs w:val="24"/>
                <w:lang w:eastAsia="pt-BR"/>
              </w:rPr>
            </w:pPr>
          </w:p>
        </w:tc>
        <w:tc>
          <w:tcPr>
            <w:tcW w:w="4896" w:type="dxa"/>
            <w:shd w:val="clear" w:color="auto" w:fill="auto"/>
          </w:tcPr>
          <w:p w:rsidR="00F054FA" w:rsidRPr="0088427D" w:rsidRDefault="00F054FA" w:rsidP="006122D1">
            <w:pPr>
              <w:spacing w:before="100" w:beforeAutospacing="1" w:after="100" w:afterAutospacing="1" w:line="240" w:lineRule="auto"/>
              <w:rPr>
                <w:rFonts w:asciiTheme="minorHAnsi" w:eastAsia="Times New Roman" w:hAnsiTheme="minorHAnsi" w:cstheme="minorHAnsi"/>
                <w:sz w:val="24"/>
                <w:szCs w:val="24"/>
                <w:lang w:eastAsia="pt-BR"/>
              </w:rPr>
            </w:pPr>
          </w:p>
        </w:tc>
      </w:tr>
      <w:tr w:rsidR="00810019" w:rsidRPr="0088427D" w:rsidTr="0034398F">
        <w:trPr>
          <w:trHeight w:val="288"/>
        </w:trPr>
        <w:tc>
          <w:tcPr>
            <w:tcW w:w="5353" w:type="dxa"/>
            <w:shd w:val="clear" w:color="auto" w:fill="auto"/>
          </w:tcPr>
          <w:p w:rsidR="00810019" w:rsidRPr="00F054FA" w:rsidRDefault="00F054FA" w:rsidP="00F054FA">
            <w:pPr>
              <w:spacing w:before="119" w:after="119" w:line="240" w:lineRule="atLeast"/>
              <w:ind w:right="119"/>
              <w:jc w:val="both"/>
              <w:rPr>
                <w:rFonts w:eastAsia="Times New Roman" w:cs="Calibri"/>
                <w:color w:val="000000"/>
                <w:sz w:val="24"/>
                <w:szCs w:val="24"/>
                <w:lang w:eastAsia="pt-BR"/>
              </w:rPr>
            </w:pPr>
            <w:r w:rsidRPr="00F054FA">
              <w:rPr>
                <w:rFonts w:eastAsia="Times New Roman" w:cs="Calibri"/>
                <w:color w:val="000000"/>
                <w:sz w:val="24"/>
                <w:szCs w:val="24"/>
                <w:lang w:eastAsia="pt-BR"/>
              </w:rPr>
              <w:t>§3º No caso de não renovação da apólice coletiva, a cobertura do certificado individual permanecerá em vigor pelo período correspondente aos prêmios já pagos.</w:t>
            </w:r>
          </w:p>
        </w:tc>
        <w:tc>
          <w:tcPr>
            <w:tcW w:w="5103" w:type="dxa"/>
            <w:shd w:val="clear" w:color="auto" w:fill="auto"/>
          </w:tcPr>
          <w:p w:rsidR="00810019" w:rsidRPr="0088427D" w:rsidRDefault="00810019" w:rsidP="006122D1">
            <w:pPr>
              <w:spacing w:before="100" w:beforeAutospacing="1" w:after="100" w:afterAutospacing="1" w:line="240" w:lineRule="auto"/>
              <w:rPr>
                <w:rFonts w:asciiTheme="minorHAnsi" w:eastAsia="Times New Roman" w:hAnsiTheme="minorHAnsi" w:cstheme="minorHAnsi"/>
                <w:sz w:val="24"/>
                <w:szCs w:val="24"/>
                <w:lang w:eastAsia="pt-BR"/>
              </w:rPr>
            </w:pPr>
          </w:p>
        </w:tc>
        <w:tc>
          <w:tcPr>
            <w:tcW w:w="4896" w:type="dxa"/>
            <w:shd w:val="clear" w:color="auto" w:fill="auto"/>
          </w:tcPr>
          <w:p w:rsidR="00810019" w:rsidRPr="0088427D" w:rsidRDefault="00810019" w:rsidP="006122D1">
            <w:pPr>
              <w:spacing w:before="100" w:beforeAutospacing="1" w:after="100" w:afterAutospacing="1" w:line="240" w:lineRule="auto"/>
              <w:rPr>
                <w:rFonts w:asciiTheme="minorHAnsi" w:eastAsia="Times New Roman" w:hAnsiTheme="minorHAnsi" w:cstheme="minorHAnsi"/>
                <w:sz w:val="24"/>
                <w:szCs w:val="24"/>
                <w:lang w:eastAsia="pt-BR"/>
              </w:rPr>
            </w:pPr>
          </w:p>
        </w:tc>
      </w:tr>
      <w:tr w:rsidR="00F054FA" w:rsidRPr="0088427D" w:rsidTr="0034398F">
        <w:trPr>
          <w:trHeight w:val="288"/>
        </w:trPr>
        <w:tc>
          <w:tcPr>
            <w:tcW w:w="5353" w:type="dxa"/>
            <w:shd w:val="clear" w:color="auto" w:fill="auto"/>
          </w:tcPr>
          <w:p w:rsidR="00F054FA" w:rsidRPr="00F054FA" w:rsidRDefault="00F054FA" w:rsidP="00F054FA">
            <w:pPr>
              <w:spacing w:before="119" w:after="119" w:line="240" w:lineRule="atLeast"/>
              <w:ind w:right="119"/>
              <w:rPr>
                <w:rFonts w:eastAsia="Times New Roman" w:cs="Calibri"/>
                <w:color w:val="000000"/>
                <w:sz w:val="24"/>
                <w:szCs w:val="24"/>
                <w:lang w:eastAsia="pt-BR"/>
              </w:rPr>
            </w:pPr>
          </w:p>
        </w:tc>
        <w:tc>
          <w:tcPr>
            <w:tcW w:w="5103" w:type="dxa"/>
            <w:shd w:val="clear" w:color="auto" w:fill="auto"/>
          </w:tcPr>
          <w:p w:rsidR="00F054FA" w:rsidRPr="0088427D" w:rsidRDefault="00F054FA" w:rsidP="006122D1">
            <w:pPr>
              <w:spacing w:before="100" w:beforeAutospacing="1" w:after="100" w:afterAutospacing="1" w:line="240" w:lineRule="auto"/>
              <w:rPr>
                <w:rFonts w:asciiTheme="minorHAnsi" w:eastAsia="Times New Roman" w:hAnsiTheme="minorHAnsi" w:cstheme="minorHAnsi"/>
                <w:sz w:val="24"/>
                <w:szCs w:val="24"/>
                <w:lang w:eastAsia="pt-BR"/>
              </w:rPr>
            </w:pPr>
          </w:p>
        </w:tc>
        <w:tc>
          <w:tcPr>
            <w:tcW w:w="4896" w:type="dxa"/>
            <w:shd w:val="clear" w:color="auto" w:fill="auto"/>
          </w:tcPr>
          <w:p w:rsidR="00F054FA" w:rsidRPr="0088427D" w:rsidRDefault="00F054FA" w:rsidP="006122D1">
            <w:pPr>
              <w:spacing w:before="100" w:beforeAutospacing="1" w:after="100" w:afterAutospacing="1" w:line="240" w:lineRule="auto"/>
              <w:rPr>
                <w:rFonts w:asciiTheme="minorHAnsi" w:eastAsia="Times New Roman" w:hAnsiTheme="minorHAnsi" w:cstheme="minorHAnsi"/>
                <w:sz w:val="24"/>
                <w:szCs w:val="24"/>
                <w:lang w:eastAsia="pt-BR"/>
              </w:rPr>
            </w:pPr>
          </w:p>
        </w:tc>
      </w:tr>
      <w:tr w:rsidR="00810019" w:rsidRPr="0088427D" w:rsidTr="0034398F">
        <w:trPr>
          <w:trHeight w:val="288"/>
        </w:trPr>
        <w:tc>
          <w:tcPr>
            <w:tcW w:w="5353" w:type="dxa"/>
            <w:shd w:val="clear" w:color="auto" w:fill="auto"/>
          </w:tcPr>
          <w:p w:rsidR="00095171" w:rsidRPr="00095171" w:rsidRDefault="00095171" w:rsidP="00095171">
            <w:pPr>
              <w:spacing w:before="120" w:after="120" w:line="240" w:lineRule="auto"/>
              <w:ind w:left="120" w:right="120"/>
              <w:jc w:val="center"/>
              <w:rPr>
                <w:rFonts w:asciiTheme="minorHAnsi" w:eastAsia="Times New Roman" w:hAnsiTheme="minorHAnsi" w:cstheme="minorHAnsi"/>
                <w:b/>
                <w:bCs/>
                <w:sz w:val="24"/>
                <w:szCs w:val="24"/>
                <w:lang w:eastAsia="pt-BR"/>
              </w:rPr>
            </w:pPr>
            <w:r w:rsidRPr="00095171">
              <w:rPr>
                <w:rFonts w:asciiTheme="minorHAnsi" w:eastAsia="Times New Roman" w:hAnsiTheme="minorHAnsi" w:cstheme="minorHAnsi"/>
                <w:b/>
                <w:bCs/>
                <w:sz w:val="24"/>
                <w:szCs w:val="24"/>
                <w:lang w:eastAsia="pt-BR"/>
              </w:rPr>
              <w:t>Seção IX</w:t>
            </w:r>
          </w:p>
          <w:p w:rsidR="00810019" w:rsidRPr="0088427D" w:rsidRDefault="00095171" w:rsidP="00095171">
            <w:pPr>
              <w:spacing w:before="120" w:after="120" w:line="240" w:lineRule="auto"/>
              <w:ind w:left="120" w:right="120"/>
              <w:jc w:val="center"/>
              <w:rPr>
                <w:rFonts w:asciiTheme="minorHAnsi" w:eastAsia="Times New Roman" w:hAnsiTheme="minorHAnsi" w:cstheme="minorHAnsi"/>
                <w:sz w:val="24"/>
                <w:szCs w:val="24"/>
                <w:lang w:eastAsia="pt-BR"/>
              </w:rPr>
            </w:pPr>
            <w:r w:rsidRPr="00095171">
              <w:rPr>
                <w:rFonts w:asciiTheme="minorHAnsi" w:eastAsia="Times New Roman" w:hAnsiTheme="minorHAnsi" w:cstheme="minorHAnsi"/>
                <w:b/>
                <w:bCs/>
                <w:sz w:val="24"/>
                <w:szCs w:val="24"/>
                <w:lang w:eastAsia="pt-BR"/>
              </w:rPr>
              <w:t>Concorrência de apólices e bilhetes</w:t>
            </w:r>
          </w:p>
        </w:tc>
        <w:tc>
          <w:tcPr>
            <w:tcW w:w="5103" w:type="dxa"/>
            <w:shd w:val="clear" w:color="auto" w:fill="auto"/>
          </w:tcPr>
          <w:p w:rsidR="00810019" w:rsidRPr="0088427D" w:rsidRDefault="00810019" w:rsidP="006122D1">
            <w:pPr>
              <w:spacing w:before="100" w:beforeAutospacing="1" w:after="100" w:afterAutospacing="1" w:line="240" w:lineRule="auto"/>
              <w:rPr>
                <w:rFonts w:asciiTheme="minorHAnsi" w:eastAsia="Times New Roman" w:hAnsiTheme="minorHAnsi" w:cstheme="minorHAnsi"/>
                <w:sz w:val="24"/>
                <w:szCs w:val="24"/>
                <w:lang w:eastAsia="pt-BR"/>
              </w:rPr>
            </w:pPr>
          </w:p>
        </w:tc>
        <w:tc>
          <w:tcPr>
            <w:tcW w:w="4896" w:type="dxa"/>
            <w:shd w:val="clear" w:color="auto" w:fill="auto"/>
          </w:tcPr>
          <w:p w:rsidR="00810019" w:rsidRPr="0088427D" w:rsidRDefault="00810019" w:rsidP="006122D1">
            <w:pPr>
              <w:spacing w:before="100" w:beforeAutospacing="1" w:after="100" w:afterAutospacing="1" w:line="240" w:lineRule="auto"/>
              <w:rPr>
                <w:rFonts w:asciiTheme="minorHAnsi" w:eastAsia="Times New Roman" w:hAnsiTheme="minorHAnsi" w:cstheme="minorHAnsi"/>
                <w:sz w:val="24"/>
                <w:szCs w:val="24"/>
                <w:lang w:eastAsia="pt-BR"/>
              </w:rPr>
            </w:pPr>
          </w:p>
        </w:tc>
      </w:tr>
      <w:tr w:rsidR="00810019" w:rsidRPr="0088427D" w:rsidTr="0034398F">
        <w:trPr>
          <w:trHeight w:val="288"/>
        </w:trPr>
        <w:tc>
          <w:tcPr>
            <w:tcW w:w="5353" w:type="dxa"/>
            <w:shd w:val="clear" w:color="auto" w:fill="auto"/>
          </w:tcPr>
          <w:p w:rsidR="00810019" w:rsidRPr="0088427D" w:rsidRDefault="00810019" w:rsidP="00E60384">
            <w:pPr>
              <w:pStyle w:val="paragrafoate9"/>
              <w:jc w:val="both"/>
              <w:rPr>
                <w:rFonts w:asciiTheme="minorHAnsi" w:hAnsiTheme="minorHAnsi" w:cstheme="minorHAnsi"/>
              </w:rPr>
            </w:pPr>
          </w:p>
        </w:tc>
        <w:tc>
          <w:tcPr>
            <w:tcW w:w="5103" w:type="dxa"/>
            <w:shd w:val="clear" w:color="auto" w:fill="auto"/>
          </w:tcPr>
          <w:p w:rsidR="00810019" w:rsidRPr="0088427D" w:rsidRDefault="00810019" w:rsidP="006122D1">
            <w:pPr>
              <w:spacing w:before="100" w:beforeAutospacing="1" w:after="100" w:afterAutospacing="1" w:line="240" w:lineRule="auto"/>
              <w:rPr>
                <w:rFonts w:asciiTheme="minorHAnsi" w:eastAsia="Times New Roman" w:hAnsiTheme="minorHAnsi" w:cstheme="minorHAnsi"/>
                <w:sz w:val="24"/>
                <w:szCs w:val="24"/>
                <w:lang w:eastAsia="pt-BR"/>
              </w:rPr>
            </w:pPr>
          </w:p>
        </w:tc>
        <w:tc>
          <w:tcPr>
            <w:tcW w:w="4896" w:type="dxa"/>
            <w:shd w:val="clear" w:color="auto" w:fill="auto"/>
          </w:tcPr>
          <w:p w:rsidR="00810019" w:rsidRPr="0088427D" w:rsidRDefault="00810019" w:rsidP="006122D1">
            <w:pPr>
              <w:spacing w:before="100" w:beforeAutospacing="1" w:after="100" w:afterAutospacing="1" w:line="240" w:lineRule="auto"/>
              <w:rPr>
                <w:rFonts w:asciiTheme="minorHAnsi" w:eastAsia="Times New Roman" w:hAnsiTheme="minorHAnsi" w:cstheme="minorHAnsi"/>
                <w:sz w:val="24"/>
                <w:szCs w:val="24"/>
                <w:lang w:eastAsia="pt-BR"/>
              </w:rPr>
            </w:pPr>
          </w:p>
        </w:tc>
      </w:tr>
      <w:tr w:rsidR="00810019" w:rsidRPr="0088427D" w:rsidTr="0034398F">
        <w:trPr>
          <w:trHeight w:val="288"/>
        </w:trPr>
        <w:tc>
          <w:tcPr>
            <w:tcW w:w="5353" w:type="dxa"/>
            <w:shd w:val="clear" w:color="auto" w:fill="auto"/>
          </w:tcPr>
          <w:p w:rsidR="00810019" w:rsidRPr="0088427D" w:rsidRDefault="00095171" w:rsidP="00095171">
            <w:pPr>
              <w:spacing w:before="120" w:after="120" w:line="240" w:lineRule="auto"/>
              <w:ind w:right="120"/>
              <w:jc w:val="both"/>
              <w:rPr>
                <w:rFonts w:asciiTheme="minorHAnsi" w:eastAsia="Times New Roman" w:hAnsiTheme="minorHAnsi" w:cstheme="minorHAnsi"/>
                <w:sz w:val="24"/>
                <w:szCs w:val="24"/>
                <w:lang w:eastAsia="pt-BR"/>
              </w:rPr>
            </w:pPr>
            <w:r w:rsidRPr="00095171">
              <w:rPr>
                <w:rFonts w:asciiTheme="minorHAnsi" w:eastAsia="Times New Roman" w:hAnsiTheme="minorHAnsi" w:cstheme="minorHAnsi"/>
                <w:sz w:val="24"/>
                <w:szCs w:val="24"/>
                <w:lang w:eastAsia="pt-BR"/>
              </w:rPr>
              <w:t>Art. 28. Nas condições contratuais do seguro deverá constar cláusula de concorrência de apólices e bilhetes de seguros com especificação dos critérios para determinação da responsabilidade proporcional de cada apólice e/ou bilhete de seguro em caso de sinistro.</w:t>
            </w:r>
          </w:p>
        </w:tc>
        <w:tc>
          <w:tcPr>
            <w:tcW w:w="5103" w:type="dxa"/>
            <w:shd w:val="clear" w:color="auto" w:fill="auto"/>
          </w:tcPr>
          <w:p w:rsidR="00810019" w:rsidRPr="0088427D" w:rsidRDefault="00810019" w:rsidP="006122D1">
            <w:pPr>
              <w:spacing w:before="100" w:beforeAutospacing="1" w:after="100" w:afterAutospacing="1" w:line="240" w:lineRule="auto"/>
              <w:rPr>
                <w:rFonts w:asciiTheme="minorHAnsi" w:eastAsia="Times New Roman" w:hAnsiTheme="minorHAnsi" w:cstheme="minorHAnsi"/>
                <w:sz w:val="24"/>
                <w:szCs w:val="24"/>
                <w:lang w:eastAsia="pt-BR"/>
              </w:rPr>
            </w:pPr>
          </w:p>
        </w:tc>
        <w:tc>
          <w:tcPr>
            <w:tcW w:w="4896" w:type="dxa"/>
            <w:shd w:val="clear" w:color="auto" w:fill="auto"/>
          </w:tcPr>
          <w:p w:rsidR="00810019" w:rsidRPr="0088427D" w:rsidRDefault="00810019" w:rsidP="006122D1">
            <w:pPr>
              <w:spacing w:before="100" w:beforeAutospacing="1" w:after="100" w:afterAutospacing="1" w:line="240" w:lineRule="auto"/>
              <w:rPr>
                <w:rFonts w:asciiTheme="minorHAnsi" w:eastAsia="Times New Roman" w:hAnsiTheme="minorHAnsi" w:cstheme="minorHAnsi"/>
                <w:sz w:val="24"/>
                <w:szCs w:val="24"/>
                <w:lang w:eastAsia="pt-BR"/>
              </w:rPr>
            </w:pPr>
          </w:p>
        </w:tc>
      </w:tr>
      <w:tr w:rsidR="00810019" w:rsidRPr="0088427D" w:rsidTr="0034398F">
        <w:trPr>
          <w:trHeight w:val="288"/>
        </w:trPr>
        <w:tc>
          <w:tcPr>
            <w:tcW w:w="5353" w:type="dxa"/>
            <w:shd w:val="clear" w:color="auto" w:fill="auto"/>
          </w:tcPr>
          <w:p w:rsidR="00810019" w:rsidRPr="0088427D" w:rsidRDefault="00095171" w:rsidP="00095171">
            <w:pPr>
              <w:pStyle w:val="paragrafoate9"/>
              <w:rPr>
                <w:rFonts w:asciiTheme="minorHAnsi" w:hAnsiTheme="minorHAnsi" w:cstheme="minorHAnsi"/>
              </w:rPr>
            </w:pPr>
            <w:r w:rsidRPr="0088427D">
              <w:rPr>
                <w:rFonts w:asciiTheme="minorHAnsi" w:hAnsiTheme="minorHAnsi" w:cstheme="minorHAnsi"/>
              </w:rPr>
              <w:t xml:space="preserve">Parágrafo único. A cláusula de que trata o </w:t>
            </w:r>
            <w:r w:rsidRPr="0088427D">
              <w:rPr>
                <w:rFonts w:asciiTheme="minorHAnsi" w:hAnsiTheme="minorHAnsi" w:cstheme="minorHAnsi"/>
                <w:b/>
              </w:rPr>
              <w:t>caput</w:t>
            </w:r>
            <w:r w:rsidRPr="0088427D">
              <w:rPr>
                <w:rFonts w:asciiTheme="minorHAnsi" w:hAnsiTheme="minorHAnsi" w:cstheme="minorHAnsi"/>
              </w:rPr>
              <w:t xml:space="preserve"> não se aplica a apólices e/ou bilhetes que cubram riscos </w:t>
            </w:r>
            <w:r w:rsidRPr="0088427D">
              <w:rPr>
                <w:rFonts w:asciiTheme="minorHAnsi" w:hAnsiTheme="minorHAnsi" w:cstheme="minorHAnsi"/>
              </w:rPr>
              <w:lastRenderedPageBreak/>
              <w:t>de forma complementar.</w:t>
            </w:r>
          </w:p>
        </w:tc>
        <w:tc>
          <w:tcPr>
            <w:tcW w:w="5103" w:type="dxa"/>
            <w:shd w:val="clear" w:color="auto" w:fill="auto"/>
          </w:tcPr>
          <w:p w:rsidR="00810019" w:rsidRPr="0088427D" w:rsidRDefault="00810019" w:rsidP="006122D1">
            <w:pPr>
              <w:spacing w:before="100" w:beforeAutospacing="1" w:after="100" w:afterAutospacing="1" w:line="240" w:lineRule="auto"/>
              <w:rPr>
                <w:rFonts w:asciiTheme="minorHAnsi" w:eastAsia="Times New Roman" w:hAnsiTheme="minorHAnsi" w:cstheme="minorHAnsi"/>
                <w:sz w:val="24"/>
                <w:szCs w:val="24"/>
                <w:lang w:eastAsia="pt-BR"/>
              </w:rPr>
            </w:pPr>
          </w:p>
        </w:tc>
        <w:tc>
          <w:tcPr>
            <w:tcW w:w="4896" w:type="dxa"/>
            <w:shd w:val="clear" w:color="auto" w:fill="auto"/>
          </w:tcPr>
          <w:p w:rsidR="00810019" w:rsidRPr="0088427D" w:rsidRDefault="00810019" w:rsidP="006122D1">
            <w:pPr>
              <w:spacing w:before="100" w:beforeAutospacing="1" w:after="100" w:afterAutospacing="1" w:line="240" w:lineRule="auto"/>
              <w:rPr>
                <w:rFonts w:asciiTheme="minorHAnsi" w:eastAsia="Times New Roman" w:hAnsiTheme="minorHAnsi" w:cstheme="minorHAnsi"/>
                <w:sz w:val="24"/>
                <w:szCs w:val="24"/>
                <w:lang w:eastAsia="pt-BR"/>
              </w:rPr>
            </w:pPr>
          </w:p>
        </w:tc>
      </w:tr>
      <w:tr w:rsidR="00810019" w:rsidRPr="0088427D" w:rsidTr="0034398F">
        <w:trPr>
          <w:trHeight w:val="288"/>
        </w:trPr>
        <w:tc>
          <w:tcPr>
            <w:tcW w:w="5353" w:type="dxa"/>
            <w:shd w:val="clear" w:color="auto" w:fill="auto"/>
          </w:tcPr>
          <w:p w:rsidR="00810019" w:rsidRPr="0088427D" w:rsidRDefault="00810019" w:rsidP="00E60384">
            <w:pPr>
              <w:pStyle w:val="paragrafoate9"/>
              <w:jc w:val="both"/>
              <w:rPr>
                <w:rFonts w:asciiTheme="minorHAnsi" w:hAnsiTheme="minorHAnsi" w:cstheme="minorHAnsi"/>
              </w:rPr>
            </w:pPr>
          </w:p>
        </w:tc>
        <w:tc>
          <w:tcPr>
            <w:tcW w:w="5103" w:type="dxa"/>
            <w:shd w:val="clear" w:color="auto" w:fill="auto"/>
          </w:tcPr>
          <w:p w:rsidR="00810019" w:rsidRPr="0088427D" w:rsidRDefault="00810019" w:rsidP="006122D1">
            <w:pPr>
              <w:spacing w:before="100" w:beforeAutospacing="1" w:after="100" w:afterAutospacing="1" w:line="240" w:lineRule="auto"/>
              <w:rPr>
                <w:rFonts w:asciiTheme="minorHAnsi" w:eastAsia="Times New Roman" w:hAnsiTheme="minorHAnsi" w:cstheme="minorHAnsi"/>
                <w:sz w:val="24"/>
                <w:szCs w:val="24"/>
                <w:lang w:eastAsia="pt-BR"/>
              </w:rPr>
            </w:pPr>
          </w:p>
        </w:tc>
        <w:tc>
          <w:tcPr>
            <w:tcW w:w="4896" w:type="dxa"/>
            <w:shd w:val="clear" w:color="auto" w:fill="auto"/>
          </w:tcPr>
          <w:p w:rsidR="00810019" w:rsidRPr="0088427D" w:rsidRDefault="00810019" w:rsidP="006122D1">
            <w:pPr>
              <w:spacing w:before="100" w:beforeAutospacing="1" w:after="100" w:afterAutospacing="1" w:line="240" w:lineRule="auto"/>
              <w:rPr>
                <w:rFonts w:asciiTheme="minorHAnsi" w:eastAsia="Times New Roman" w:hAnsiTheme="minorHAnsi" w:cstheme="minorHAnsi"/>
                <w:sz w:val="24"/>
                <w:szCs w:val="24"/>
                <w:lang w:eastAsia="pt-BR"/>
              </w:rPr>
            </w:pPr>
          </w:p>
        </w:tc>
      </w:tr>
      <w:tr w:rsidR="00810019" w:rsidRPr="0088427D" w:rsidTr="0034398F">
        <w:trPr>
          <w:trHeight w:val="288"/>
        </w:trPr>
        <w:tc>
          <w:tcPr>
            <w:tcW w:w="5353" w:type="dxa"/>
            <w:shd w:val="clear" w:color="auto" w:fill="auto"/>
          </w:tcPr>
          <w:p w:rsidR="00095171" w:rsidRPr="00095171" w:rsidRDefault="00095171" w:rsidP="00095171">
            <w:pPr>
              <w:spacing w:before="120" w:after="120" w:line="240" w:lineRule="auto"/>
              <w:ind w:left="120" w:right="120"/>
              <w:jc w:val="center"/>
              <w:rPr>
                <w:rFonts w:asciiTheme="minorHAnsi" w:eastAsia="Times New Roman" w:hAnsiTheme="minorHAnsi" w:cstheme="minorHAnsi"/>
                <w:b/>
                <w:bCs/>
                <w:sz w:val="24"/>
                <w:szCs w:val="24"/>
                <w:lang w:eastAsia="pt-BR"/>
              </w:rPr>
            </w:pPr>
            <w:r w:rsidRPr="00095171">
              <w:rPr>
                <w:rFonts w:asciiTheme="minorHAnsi" w:eastAsia="Times New Roman" w:hAnsiTheme="minorHAnsi" w:cstheme="minorHAnsi"/>
                <w:b/>
                <w:bCs/>
                <w:sz w:val="24"/>
                <w:szCs w:val="24"/>
                <w:lang w:eastAsia="pt-BR"/>
              </w:rPr>
              <w:t>Seção X</w:t>
            </w:r>
          </w:p>
          <w:p w:rsidR="00810019" w:rsidRPr="0088427D" w:rsidRDefault="00095171" w:rsidP="00095171">
            <w:pPr>
              <w:spacing w:before="120" w:after="120" w:line="240" w:lineRule="auto"/>
              <w:ind w:left="120" w:right="120"/>
              <w:jc w:val="center"/>
              <w:rPr>
                <w:rFonts w:asciiTheme="minorHAnsi" w:eastAsia="Times New Roman" w:hAnsiTheme="minorHAnsi" w:cstheme="minorHAnsi"/>
                <w:sz w:val="24"/>
                <w:szCs w:val="24"/>
                <w:lang w:eastAsia="pt-BR"/>
              </w:rPr>
            </w:pPr>
            <w:r w:rsidRPr="00095171">
              <w:rPr>
                <w:rFonts w:asciiTheme="minorHAnsi" w:eastAsia="Times New Roman" w:hAnsiTheme="minorHAnsi" w:cstheme="minorHAnsi"/>
                <w:b/>
                <w:bCs/>
                <w:sz w:val="24"/>
                <w:szCs w:val="24"/>
                <w:lang w:eastAsia="pt-BR"/>
              </w:rPr>
              <w:t>Franquias, participações obrigatórias do segurado e carências</w:t>
            </w:r>
          </w:p>
        </w:tc>
        <w:tc>
          <w:tcPr>
            <w:tcW w:w="5103" w:type="dxa"/>
            <w:shd w:val="clear" w:color="auto" w:fill="auto"/>
          </w:tcPr>
          <w:p w:rsidR="00810019" w:rsidRPr="0088427D" w:rsidRDefault="00810019" w:rsidP="006122D1">
            <w:pPr>
              <w:spacing w:before="100" w:beforeAutospacing="1" w:after="100" w:afterAutospacing="1" w:line="240" w:lineRule="auto"/>
              <w:rPr>
                <w:rFonts w:asciiTheme="minorHAnsi" w:eastAsia="Times New Roman" w:hAnsiTheme="minorHAnsi" w:cstheme="minorHAnsi"/>
                <w:sz w:val="24"/>
                <w:szCs w:val="24"/>
                <w:lang w:eastAsia="pt-BR"/>
              </w:rPr>
            </w:pPr>
          </w:p>
        </w:tc>
        <w:tc>
          <w:tcPr>
            <w:tcW w:w="4896" w:type="dxa"/>
            <w:shd w:val="clear" w:color="auto" w:fill="auto"/>
          </w:tcPr>
          <w:p w:rsidR="00810019" w:rsidRPr="0088427D" w:rsidRDefault="00810019" w:rsidP="006122D1">
            <w:pPr>
              <w:spacing w:before="100" w:beforeAutospacing="1" w:after="100" w:afterAutospacing="1" w:line="240" w:lineRule="auto"/>
              <w:rPr>
                <w:rFonts w:asciiTheme="minorHAnsi" w:eastAsia="Times New Roman" w:hAnsiTheme="minorHAnsi" w:cstheme="minorHAnsi"/>
                <w:sz w:val="24"/>
                <w:szCs w:val="24"/>
                <w:lang w:eastAsia="pt-BR"/>
              </w:rPr>
            </w:pPr>
          </w:p>
        </w:tc>
      </w:tr>
      <w:tr w:rsidR="00810019" w:rsidRPr="0088427D" w:rsidTr="0034398F">
        <w:trPr>
          <w:trHeight w:val="288"/>
        </w:trPr>
        <w:tc>
          <w:tcPr>
            <w:tcW w:w="5353" w:type="dxa"/>
            <w:shd w:val="clear" w:color="auto" w:fill="auto"/>
          </w:tcPr>
          <w:p w:rsidR="00810019" w:rsidRPr="0088427D" w:rsidRDefault="00810019" w:rsidP="00E60384">
            <w:pPr>
              <w:pStyle w:val="paragrafoate9"/>
              <w:jc w:val="both"/>
              <w:rPr>
                <w:rFonts w:asciiTheme="minorHAnsi" w:hAnsiTheme="minorHAnsi" w:cstheme="minorHAnsi"/>
              </w:rPr>
            </w:pPr>
          </w:p>
        </w:tc>
        <w:tc>
          <w:tcPr>
            <w:tcW w:w="5103" w:type="dxa"/>
            <w:shd w:val="clear" w:color="auto" w:fill="auto"/>
          </w:tcPr>
          <w:p w:rsidR="00810019" w:rsidRPr="0088427D" w:rsidRDefault="00810019" w:rsidP="006122D1">
            <w:pPr>
              <w:spacing w:before="100" w:beforeAutospacing="1" w:after="100" w:afterAutospacing="1" w:line="240" w:lineRule="auto"/>
              <w:rPr>
                <w:rFonts w:asciiTheme="minorHAnsi" w:eastAsia="Times New Roman" w:hAnsiTheme="minorHAnsi" w:cstheme="minorHAnsi"/>
                <w:sz w:val="24"/>
                <w:szCs w:val="24"/>
                <w:lang w:eastAsia="pt-BR"/>
              </w:rPr>
            </w:pPr>
          </w:p>
        </w:tc>
        <w:tc>
          <w:tcPr>
            <w:tcW w:w="4896" w:type="dxa"/>
            <w:shd w:val="clear" w:color="auto" w:fill="auto"/>
          </w:tcPr>
          <w:p w:rsidR="00810019" w:rsidRPr="0088427D" w:rsidRDefault="00810019" w:rsidP="006122D1">
            <w:pPr>
              <w:spacing w:before="100" w:beforeAutospacing="1" w:after="100" w:afterAutospacing="1" w:line="240" w:lineRule="auto"/>
              <w:rPr>
                <w:rFonts w:asciiTheme="minorHAnsi" w:eastAsia="Times New Roman" w:hAnsiTheme="minorHAnsi" w:cstheme="minorHAnsi"/>
                <w:sz w:val="24"/>
                <w:szCs w:val="24"/>
                <w:lang w:eastAsia="pt-BR"/>
              </w:rPr>
            </w:pPr>
          </w:p>
        </w:tc>
      </w:tr>
      <w:tr w:rsidR="00810019" w:rsidRPr="0088427D" w:rsidTr="0034398F">
        <w:trPr>
          <w:trHeight w:val="288"/>
        </w:trPr>
        <w:tc>
          <w:tcPr>
            <w:tcW w:w="5353" w:type="dxa"/>
            <w:shd w:val="clear" w:color="auto" w:fill="auto"/>
          </w:tcPr>
          <w:p w:rsidR="00810019" w:rsidRPr="0088427D" w:rsidRDefault="00095171" w:rsidP="00095171">
            <w:pPr>
              <w:spacing w:before="120" w:after="120" w:line="240" w:lineRule="auto"/>
              <w:ind w:right="120"/>
              <w:jc w:val="both"/>
              <w:rPr>
                <w:rFonts w:asciiTheme="minorHAnsi" w:eastAsia="Times New Roman" w:hAnsiTheme="minorHAnsi" w:cstheme="minorHAnsi"/>
                <w:sz w:val="24"/>
                <w:szCs w:val="24"/>
                <w:lang w:eastAsia="pt-BR"/>
              </w:rPr>
            </w:pPr>
            <w:r w:rsidRPr="00095171">
              <w:rPr>
                <w:rFonts w:asciiTheme="minorHAnsi" w:eastAsia="Times New Roman" w:hAnsiTheme="minorHAnsi" w:cstheme="minorHAnsi"/>
                <w:sz w:val="24"/>
                <w:szCs w:val="24"/>
                <w:lang w:eastAsia="pt-BR"/>
              </w:rPr>
              <w:t>Art. 29. Quando forem aplicáveis, as franquias, participações obrigatórias do segurado e/ou carências deverão ter seus critérios previstos nas condições contratuais do plano, observada a regulamentação específica de cada ramo de seguro.</w:t>
            </w:r>
          </w:p>
        </w:tc>
        <w:tc>
          <w:tcPr>
            <w:tcW w:w="5103" w:type="dxa"/>
            <w:shd w:val="clear" w:color="auto" w:fill="auto"/>
          </w:tcPr>
          <w:p w:rsidR="00810019" w:rsidRPr="0088427D" w:rsidRDefault="00810019" w:rsidP="006122D1">
            <w:pPr>
              <w:spacing w:before="100" w:beforeAutospacing="1" w:after="100" w:afterAutospacing="1" w:line="240" w:lineRule="auto"/>
              <w:rPr>
                <w:rFonts w:asciiTheme="minorHAnsi" w:eastAsia="Times New Roman" w:hAnsiTheme="minorHAnsi" w:cstheme="minorHAnsi"/>
                <w:sz w:val="24"/>
                <w:szCs w:val="24"/>
                <w:lang w:eastAsia="pt-BR"/>
              </w:rPr>
            </w:pPr>
          </w:p>
        </w:tc>
        <w:tc>
          <w:tcPr>
            <w:tcW w:w="4896" w:type="dxa"/>
            <w:shd w:val="clear" w:color="auto" w:fill="auto"/>
          </w:tcPr>
          <w:p w:rsidR="00810019" w:rsidRPr="0088427D" w:rsidRDefault="00810019" w:rsidP="006122D1">
            <w:pPr>
              <w:spacing w:before="100" w:beforeAutospacing="1" w:after="100" w:afterAutospacing="1" w:line="240" w:lineRule="auto"/>
              <w:rPr>
                <w:rFonts w:asciiTheme="minorHAnsi" w:eastAsia="Times New Roman" w:hAnsiTheme="minorHAnsi" w:cstheme="minorHAnsi"/>
                <w:sz w:val="24"/>
                <w:szCs w:val="24"/>
                <w:lang w:eastAsia="pt-BR"/>
              </w:rPr>
            </w:pPr>
          </w:p>
        </w:tc>
      </w:tr>
      <w:tr w:rsidR="00810019" w:rsidRPr="0088427D" w:rsidTr="0034398F">
        <w:trPr>
          <w:trHeight w:val="288"/>
        </w:trPr>
        <w:tc>
          <w:tcPr>
            <w:tcW w:w="5353" w:type="dxa"/>
            <w:shd w:val="clear" w:color="auto" w:fill="auto"/>
          </w:tcPr>
          <w:p w:rsidR="00810019" w:rsidRPr="0088427D" w:rsidRDefault="00095171" w:rsidP="00095171">
            <w:pPr>
              <w:spacing w:before="120" w:after="120" w:line="240" w:lineRule="auto"/>
              <w:ind w:right="120"/>
              <w:jc w:val="both"/>
              <w:rPr>
                <w:rFonts w:asciiTheme="minorHAnsi" w:hAnsiTheme="minorHAnsi" w:cstheme="minorHAnsi"/>
                <w:sz w:val="24"/>
                <w:szCs w:val="24"/>
              </w:rPr>
            </w:pPr>
            <w:r w:rsidRPr="00095171">
              <w:rPr>
                <w:rFonts w:asciiTheme="minorHAnsi" w:eastAsia="Times New Roman" w:hAnsiTheme="minorHAnsi" w:cstheme="minorHAnsi"/>
                <w:sz w:val="24"/>
                <w:szCs w:val="24"/>
                <w:lang w:eastAsia="pt-BR"/>
              </w:rPr>
              <w:t>§ 1º As sociedades seguradoras poderão prever a aplicação de mais de um tipo de franquia em um mesmo sinistro, especificando nas condições contratuais a sua ordem de aplicação.</w:t>
            </w:r>
          </w:p>
        </w:tc>
        <w:tc>
          <w:tcPr>
            <w:tcW w:w="5103" w:type="dxa"/>
            <w:shd w:val="clear" w:color="auto" w:fill="auto"/>
          </w:tcPr>
          <w:p w:rsidR="00810019" w:rsidRPr="0088427D" w:rsidRDefault="00810019" w:rsidP="006122D1">
            <w:pPr>
              <w:spacing w:before="100" w:beforeAutospacing="1" w:after="100" w:afterAutospacing="1" w:line="240" w:lineRule="auto"/>
              <w:rPr>
                <w:rFonts w:asciiTheme="minorHAnsi" w:eastAsia="Times New Roman" w:hAnsiTheme="minorHAnsi" w:cstheme="minorHAnsi"/>
                <w:sz w:val="24"/>
                <w:szCs w:val="24"/>
                <w:lang w:eastAsia="pt-BR"/>
              </w:rPr>
            </w:pPr>
          </w:p>
        </w:tc>
        <w:tc>
          <w:tcPr>
            <w:tcW w:w="4896" w:type="dxa"/>
            <w:shd w:val="clear" w:color="auto" w:fill="auto"/>
          </w:tcPr>
          <w:p w:rsidR="00810019" w:rsidRPr="0088427D" w:rsidRDefault="00810019" w:rsidP="006122D1">
            <w:pPr>
              <w:spacing w:before="100" w:beforeAutospacing="1" w:after="100" w:afterAutospacing="1" w:line="240" w:lineRule="auto"/>
              <w:rPr>
                <w:rFonts w:asciiTheme="minorHAnsi" w:eastAsia="Times New Roman" w:hAnsiTheme="minorHAnsi" w:cstheme="minorHAnsi"/>
                <w:sz w:val="24"/>
                <w:szCs w:val="24"/>
                <w:lang w:eastAsia="pt-BR"/>
              </w:rPr>
            </w:pPr>
          </w:p>
        </w:tc>
      </w:tr>
      <w:tr w:rsidR="00810019" w:rsidRPr="0088427D" w:rsidTr="0034398F">
        <w:trPr>
          <w:trHeight w:val="288"/>
        </w:trPr>
        <w:tc>
          <w:tcPr>
            <w:tcW w:w="5353" w:type="dxa"/>
            <w:shd w:val="clear" w:color="auto" w:fill="auto"/>
          </w:tcPr>
          <w:p w:rsidR="00810019" w:rsidRPr="0088427D" w:rsidRDefault="00095171" w:rsidP="00095171">
            <w:pPr>
              <w:spacing w:before="120" w:after="120" w:line="240" w:lineRule="auto"/>
              <w:ind w:right="120"/>
              <w:jc w:val="both"/>
              <w:rPr>
                <w:rFonts w:asciiTheme="minorHAnsi" w:eastAsia="Times New Roman" w:hAnsiTheme="minorHAnsi" w:cstheme="minorHAnsi"/>
                <w:sz w:val="24"/>
                <w:szCs w:val="24"/>
                <w:lang w:eastAsia="pt-BR"/>
              </w:rPr>
            </w:pPr>
            <w:r w:rsidRPr="00095171">
              <w:rPr>
                <w:rFonts w:asciiTheme="minorHAnsi" w:eastAsia="Times New Roman" w:hAnsiTheme="minorHAnsi" w:cstheme="minorHAnsi"/>
                <w:sz w:val="24"/>
                <w:szCs w:val="24"/>
                <w:lang w:eastAsia="pt-BR"/>
              </w:rPr>
              <w:t>§ 2º Fica vedada a aplicação de mais de uma franquia do mesmo tipo para a mesma cobertura.</w:t>
            </w:r>
          </w:p>
        </w:tc>
        <w:tc>
          <w:tcPr>
            <w:tcW w:w="5103" w:type="dxa"/>
            <w:shd w:val="clear" w:color="auto" w:fill="auto"/>
          </w:tcPr>
          <w:p w:rsidR="00810019" w:rsidRPr="0088427D" w:rsidRDefault="00810019" w:rsidP="006122D1">
            <w:pPr>
              <w:spacing w:before="100" w:beforeAutospacing="1" w:after="100" w:afterAutospacing="1" w:line="240" w:lineRule="auto"/>
              <w:rPr>
                <w:rFonts w:asciiTheme="minorHAnsi" w:eastAsia="Times New Roman" w:hAnsiTheme="minorHAnsi" w:cstheme="minorHAnsi"/>
                <w:sz w:val="24"/>
                <w:szCs w:val="24"/>
                <w:lang w:eastAsia="pt-BR"/>
              </w:rPr>
            </w:pPr>
          </w:p>
        </w:tc>
        <w:tc>
          <w:tcPr>
            <w:tcW w:w="4896" w:type="dxa"/>
            <w:shd w:val="clear" w:color="auto" w:fill="auto"/>
          </w:tcPr>
          <w:p w:rsidR="00810019" w:rsidRPr="0088427D" w:rsidRDefault="00810019" w:rsidP="006122D1">
            <w:pPr>
              <w:spacing w:before="100" w:beforeAutospacing="1" w:after="100" w:afterAutospacing="1" w:line="240" w:lineRule="auto"/>
              <w:rPr>
                <w:rFonts w:asciiTheme="minorHAnsi" w:eastAsia="Times New Roman" w:hAnsiTheme="minorHAnsi" w:cstheme="minorHAnsi"/>
                <w:sz w:val="24"/>
                <w:szCs w:val="24"/>
                <w:lang w:eastAsia="pt-BR"/>
              </w:rPr>
            </w:pPr>
          </w:p>
        </w:tc>
      </w:tr>
      <w:tr w:rsidR="00810019" w:rsidRPr="0088427D" w:rsidTr="0034398F">
        <w:trPr>
          <w:trHeight w:val="288"/>
        </w:trPr>
        <w:tc>
          <w:tcPr>
            <w:tcW w:w="5353" w:type="dxa"/>
            <w:shd w:val="clear" w:color="auto" w:fill="auto"/>
          </w:tcPr>
          <w:p w:rsidR="00810019" w:rsidRPr="0088427D" w:rsidRDefault="00810019" w:rsidP="00E60384">
            <w:pPr>
              <w:pStyle w:val="paragrafoate9"/>
              <w:jc w:val="both"/>
              <w:rPr>
                <w:rFonts w:asciiTheme="minorHAnsi" w:hAnsiTheme="minorHAnsi" w:cstheme="minorHAnsi"/>
              </w:rPr>
            </w:pPr>
          </w:p>
        </w:tc>
        <w:tc>
          <w:tcPr>
            <w:tcW w:w="5103" w:type="dxa"/>
            <w:shd w:val="clear" w:color="auto" w:fill="auto"/>
          </w:tcPr>
          <w:p w:rsidR="00810019" w:rsidRPr="0088427D" w:rsidRDefault="00810019" w:rsidP="006122D1">
            <w:pPr>
              <w:spacing w:before="100" w:beforeAutospacing="1" w:after="100" w:afterAutospacing="1" w:line="240" w:lineRule="auto"/>
              <w:rPr>
                <w:rFonts w:asciiTheme="minorHAnsi" w:eastAsia="Times New Roman" w:hAnsiTheme="minorHAnsi" w:cstheme="minorHAnsi"/>
                <w:sz w:val="24"/>
                <w:szCs w:val="24"/>
                <w:lang w:eastAsia="pt-BR"/>
              </w:rPr>
            </w:pPr>
          </w:p>
        </w:tc>
        <w:tc>
          <w:tcPr>
            <w:tcW w:w="4896" w:type="dxa"/>
            <w:shd w:val="clear" w:color="auto" w:fill="auto"/>
          </w:tcPr>
          <w:p w:rsidR="00810019" w:rsidRPr="0088427D" w:rsidRDefault="00810019" w:rsidP="006122D1">
            <w:pPr>
              <w:spacing w:before="100" w:beforeAutospacing="1" w:after="100" w:afterAutospacing="1" w:line="240" w:lineRule="auto"/>
              <w:rPr>
                <w:rFonts w:asciiTheme="minorHAnsi" w:eastAsia="Times New Roman" w:hAnsiTheme="minorHAnsi" w:cstheme="minorHAnsi"/>
                <w:sz w:val="24"/>
                <w:szCs w:val="24"/>
                <w:lang w:eastAsia="pt-BR"/>
              </w:rPr>
            </w:pPr>
          </w:p>
        </w:tc>
      </w:tr>
      <w:tr w:rsidR="00810019" w:rsidRPr="0088427D" w:rsidTr="0034398F">
        <w:trPr>
          <w:trHeight w:val="288"/>
        </w:trPr>
        <w:tc>
          <w:tcPr>
            <w:tcW w:w="5353" w:type="dxa"/>
            <w:shd w:val="clear" w:color="auto" w:fill="auto"/>
          </w:tcPr>
          <w:p w:rsidR="00810019" w:rsidRPr="0088427D" w:rsidRDefault="00095171" w:rsidP="00095171">
            <w:pPr>
              <w:spacing w:before="120" w:after="120" w:line="240" w:lineRule="auto"/>
              <w:ind w:right="120"/>
              <w:jc w:val="both"/>
              <w:rPr>
                <w:rFonts w:asciiTheme="minorHAnsi" w:eastAsia="Times New Roman" w:hAnsiTheme="minorHAnsi" w:cstheme="minorHAnsi"/>
                <w:sz w:val="24"/>
                <w:szCs w:val="24"/>
                <w:lang w:eastAsia="pt-BR"/>
              </w:rPr>
            </w:pPr>
            <w:r w:rsidRPr="00095171">
              <w:rPr>
                <w:rFonts w:asciiTheme="minorHAnsi" w:eastAsia="Times New Roman" w:hAnsiTheme="minorHAnsi" w:cstheme="minorHAnsi"/>
                <w:sz w:val="24"/>
                <w:szCs w:val="24"/>
                <w:lang w:eastAsia="pt-BR"/>
              </w:rPr>
              <w:t>Art. 30. As informações de que trata esta seção deverão constar, se for o caso, em destaque nas condições contratuais, proposta, apólice, bilhete e certificado.</w:t>
            </w:r>
          </w:p>
        </w:tc>
        <w:tc>
          <w:tcPr>
            <w:tcW w:w="5103" w:type="dxa"/>
            <w:shd w:val="clear" w:color="auto" w:fill="auto"/>
          </w:tcPr>
          <w:p w:rsidR="00810019" w:rsidRPr="0088427D" w:rsidRDefault="00810019" w:rsidP="006122D1">
            <w:pPr>
              <w:spacing w:before="100" w:beforeAutospacing="1" w:after="100" w:afterAutospacing="1" w:line="240" w:lineRule="auto"/>
              <w:rPr>
                <w:rFonts w:asciiTheme="minorHAnsi" w:eastAsia="Times New Roman" w:hAnsiTheme="minorHAnsi" w:cstheme="minorHAnsi"/>
                <w:sz w:val="24"/>
                <w:szCs w:val="24"/>
                <w:lang w:eastAsia="pt-BR"/>
              </w:rPr>
            </w:pPr>
          </w:p>
        </w:tc>
        <w:tc>
          <w:tcPr>
            <w:tcW w:w="4896" w:type="dxa"/>
            <w:shd w:val="clear" w:color="auto" w:fill="auto"/>
          </w:tcPr>
          <w:p w:rsidR="00810019" w:rsidRPr="0088427D" w:rsidRDefault="00810019" w:rsidP="006122D1">
            <w:pPr>
              <w:spacing w:before="100" w:beforeAutospacing="1" w:after="100" w:afterAutospacing="1" w:line="240" w:lineRule="auto"/>
              <w:rPr>
                <w:rFonts w:asciiTheme="minorHAnsi" w:eastAsia="Times New Roman" w:hAnsiTheme="minorHAnsi" w:cstheme="minorHAnsi"/>
                <w:sz w:val="24"/>
                <w:szCs w:val="24"/>
                <w:lang w:eastAsia="pt-BR"/>
              </w:rPr>
            </w:pPr>
          </w:p>
        </w:tc>
      </w:tr>
      <w:tr w:rsidR="00810019" w:rsidRPr="0088427D" w:rsidTr="0034398F">
        <w:trPr>
          <w:trHeight w:val="288"/>
        </w:trPr>
        <w:tc>
          <w:tcPr>
            <w:tcW w:w="5353" w:type="dxa"/>
            <w:shd w:val="clear" w:color="auto" w:fill="auto"/>
          </w:tcPr>
          <w:p w:rsidR="00810019" w:rsidRPr="0088427D" w:rsidRDefault="00810019" w:rsidP="00E60384">
            <w:pPr>
              <w:pStyle w:val="paragrafoate9"/>
              <w:jc w:val="both"/>
              <w:rPr>
                <w:rFonts w:asciiTheme="minorHAnsi" w:hAnsiTheme="minorHAnsi" w:cstheme="minorHAnsi"/>
              </w:rPr>
            </w:pPr>
          </w:p>
        </w:tc>
        <w:tc>
          <w:tcPr>
            <w:tcW w:w="5103" w:type="dxa"/>
            <w:shd w:val="clear" w:color="auto" w:fill="auto"/>
          </w:tcPr>
          <w:p w:rsidR="00810019" w:rsidRPr="0088427D" w:rsidRDefault="00810019" w:rsidP="006122D1">
            <w:pPr>
              <w:spacing w:before="100" w:beforeAutospacing="1" w:after="100" w:afterAutospacing="1" w:line="240" w:lineRule="auto"/>
              <w:rPr>
                <w:rFonts w:asciiTheme="minorHAnsi" w:eastAsia="Times New Roman" w:hAnsiTheme="minorHAnsi" w:cstheme="minorHAnsi"/>
                <w:sz w:val="24"/>
                <w:szCs w:val="24"/>
                <w:lang w:eastAsia="pt-BR"/>
              </w:rPr>
            </w:pPr>
          </w:p>
        </w:tc>
        <w:tc>
          <w:tcPr>
            <w:tcW w:w="4896" w:type="dxa"/>
            <w:shd w:val="clear" w:color="auto" w:fill="auto"/>
          </w:tcPr>
          <w:p w:rsidR="00810019" w:rsidRPr="0088427D" w:rsidRDefault="00810019" w:rsidP="006122D1">
            <w:pPr>
              <w:spacing w:before="100" w:beforeAutospacing="1" w:after="100" w:afterAutospacing="1" w:line="240" w:lineRule="auto"/>
              <w:rPr>
                <w:rFonts w:asciiTheme="minorHAnsi" w:eastAsia="Times New Roman" w:hAnsiTheme="minorHAnsi" w:cstheme="minorHAnsi"/>
                <w:sz w:val="24"/>
                <w:szCs w:val="24"/>
                <w:lang w:eastAsia="pt-BR"/>
              </w:rPr>
            </w:pPr>
          </w:p>
        </w:tc>
      </w:tr>
      <w:tr w:rsidR="00810019" w:rsidRPr="0088427D" w:rsidTr="0034398F">
        <w:trPr>
          <w:trHeight w:val="288"/>
        </w:trPr>
        <w:tc>
          <w:tcPr>
            <w:tcW w:w="5353" w:type="dxa"/>
            <w:shd w:val="clear" w:color="auto" w:fill="auto"/>
          </w:tcPr>
          <w:p w:rsidR="00095171" w:rsidRPr="00095171" w:rsidRDefault="00095171" w:rsidP="00095171">
            <w:pPr>
              <w:spacing w:before="120" w:after="120" w:line="240" w:lineRule="auto"/>
              <w:ind w:left="120" w:right="120"/>
              <w:jc w:val="center"/>
              <w:rPr>
                <w:rFonts w:asciiTheme="minorHAnsi" w:eastAsia="Times New Roman" w:hAnsiTheme="minorHAnsi" w:cstheme="minorHAnsi"/>
                <w:b/>
                <w:bCs/>
                <w:sz w:val="24"/>
                <w:szCs w:val="24"/>
                <w:lang w:eastAsia="pt-BR"/>
              </w:rPr>
            </w:pPr>
            <w:r w:rsidRPr="00095171">
              <w:rPr>
                <w:rFonts w:asciiTheme="minorHAnsi" w:eastAsia="Times New Roman" w:hAnsiTheme="minorHAnsi" w:cstheme="minorHAnsi"/>
                <w:b/>
                <w:bCs/>
                <w:sz w:val="24"/>
                <w:szCs w:val="24"/>
                <w:lang w:eastAsia="pt-BR"/>
              </w:rPr>
              <w:t>Seção XI</w:t>
            </w:r>
          </w:p>
          <w:p w:rsidR="00810019" w:rsidRPr="0088427D" w:rsidRDefault="00095171" w:rsidP="00095171">
            <w:pPr>
              <w:spacing w:before="120" w:after="120" w:line="240" w:lineRule="auto"/>
              <w:ind w:left="120" w:right="120"/>
              <w:jc w:val="center"/>
              <w:rPr>
                <w:rFonts w:asciiTheme="minorHAnsi" w:eastAsia="Times New Roman" w:hAnsiTheme="minorHAnsi" w:cstheme="minorHAnsi"/>
                <w:sz w:val="24"/>
                <w:szCs w:val="24"/>
                <w:lang w:eastAsia="pt-BR"/>
              </w:rPr>
            </w:pPr>
            <w:r w:rsidRPr="00095171">
              <w:rPr>
                <w:rFonts w:asciiTheme="minorHAnsi" w:eastAsia="Times New Roman" w:hAnsiTheme="minorHAnsi" w:cstheme="minorHAnsi"/>
                <w:b/>
                <w:bCs/>
                <w:sz w:val="24"/>
                <w:szCs w:val="24"/>
                <w:lang w:eastAsia="pt-BR"/>
              </w:rPr>
              <w:t>Atualização e alteração de valores</w:t>
            </w:r>
          </w:p>
        </w:tc>
        <w:tc>
          <w:tcPr>
            <w:tcW w:w="5103" w:type="dxa"/>
            <w:shd w:val="clear" w:color="auto" w:fill="auto"/>
          </w:tcPr>
          <w:p w:rsidR="00810019" w:rsidRPr="0088427D" w:rsidRDefault="00810019" w:rsidP="006122D1">
            <w:pPr>
              <w:spacing w:before="100" w:beforeAutospacing="1" w:after="100" w:afterAutospacing="1" w:line="240" w:lineRule="auto"/>
              <w:rPr>
                <w:rFonts w:asciiTheme="minorHAnsi" w:eastAsia="Times New Roman" w:hAnsiTheme="minorHAnsi" w:cstheme="minorHAnsi"/>
                <w:sz w:val="24"/>
                <w:szCs w:val="24"/>
                <w:lang w:eastAsia="pt-BR"/>
              </w:rPr>
            </w:pPr>
          </w:p>
        </w:tc>
        <w:tc>
          <w:tcPr>
            <w:tcW w:w="4896" w:type="dxa"/>
            <w:shd w:val="clear" w:color="auto" w:fill="auto"/>
          </w:tcPr>
          <w:p w:rsidR="00810019" w:rsidRPr="0088427D" w:rsidRDefault="00810019" w:rsidP="006122D1">
            <w:pPr>
              <w:spacing w:before="100" w:beforeAutospacing="1" w:after="100" w:afterAutospacing="1" w:line="240" w:lineRule="auto"/>
              <w:rPr>
                <w:rFonts w:asciiTheme="minorHAnsi" w:eastAsia="Times New Roman" w:hAnsiTheme="minorHAnsi" w:cstheme="minorHAnsi"/>
                <w:sz w:val="24"/>
                <w:szCs w:val="24"/>
                <w:lang w:eastAsia="pt-BR"/>
              </w:rPr>
            </w:pPr>
          </w:p>
        </w:tc>
      </w:tr>
      <w:tr w:rsidR="00810019" w:rsidRPr="0088427D" w:rsidTr="0034398F">
        <w:trPr>
          <w:trHeight w:val="288"/>
        </w:trPr>
        <w:tc>
          <w:tcPr>
            <w:tcW w:w="5353" w:type="dxa"/>
            <w:shd w:val="clear" w:color="auto" w:fill="auto"/>
          </w:tcPr>
          <w:p w:rsidR="00810019" w:rsidRPr="0088427D" w:rsidRDefault="00810019" w:rsidP="00E60384">
            <w:pPr>
              <w:pStyle w:val="paragrafoate9"/>
              <w:jc w:val="both"/>
              <w:rPr>
                <w:rFonts w:asciiTheme="minorHAnsi" w:hAnsiTheme="minorHAnsi" w:cstheme="minorHAnsi"/>
              </w:rPr>
            </w:pPr>
          </w:p>
        </w:tc>
        <w:tc>
          <w:tcPr>
            <w:tcW w:w="5103" w:type="dxa"/>
            <w:shd w:val="clear" w:color="auto" w:fill="auto"/>
          </w:tcPr>
          <w:p w:rsidR="00810019" w:rsidRPr="0088427D" w:rsidRDefault="00810019" w:rsidP="006122D1">
            <w:pPr>
              <w:spacing w:before="100" w:beforeAutospacing="1" w:after="100" w:afterAutospacing="1" w:line="240" w:lineRule="auto"/>
              <w:rPr>
                <w:rFonts w:asciiTheme="minorHAnsi" w:eastAsia="Times New Roman" w:hAnsiTheme="minorHAnsi" w:cstheme="minorHAnsi"/>
                <w:sz w:val="24"/>
                <w:szCs w:val="24"/>
                <w:lang w:eastAsia="pt-BR"/>
              </w:rPr>
            </w:pPr>
          </w:p>
        </w:tc>
        <w:tc>
          <w:tcPr>
            <w:tcW w:w="4896" w:type="dxa"/>
            <w:shd w:val="clear" w:color="auto" w:fill="auto"/>
          </w:tcPr>
          <w:p w:rsidR="00810019" w:rsidRPr="0088427D" w:rsidRDefault="00810019" w:rsidP="006122D1">
            <w:pPr>
              <w:spacing w:before="100" w:beforeAutospacing="1" w:after="100" w:afterAutospacing="1" w:line="240" w:lineRule="auto"/>
              <w:rPr>
                <w:rFonts w:asciiTheme="minorHAnsi" w:eastAsia="Times New Roman" w:hAnsiTheme="minorHAnsi" w:cstheme="minorHAnsi"/>
                <w:sz w:val="24"/>
                <w:szCs w:val="24"/>
                <w:lang w:eastAsia="pt-BR"/>
              </w:rPr>
            </w:pPr>
          </w:p>
        </w:tc>
      </w:tr>
      <w:tr w:rsidR="00810019" w:rsidRPr="0088427D" w:rsidTr="0034398F">
        <w:trPr>
          <w:trHeight w:val="288"/>
        </w:trPr>
        <w:tc>
          <w:tcPr>
            <w:tcW w:w="5353" w:type="dxa"/>
            <w:shd w:val="clear" w:color="auto" w:fill="auto"/>
          </w:tcPr>
          <w:p w:rsidR="00810019" w:rsidRPr="0088427D" w:rsidRDefault="00095171" w:rsidP="00095171">
            <w:pPr>
              <w:spacing w:before="120" w:after="120" w:line="240" w:lineRule="auto"/>
              <w:ind w:right="120"/>
              <w:jc w:val="both"/>
              <w:rPr>
                <w:rFonts w:asciiTheme="minorHAnsi" w:eastAsia="Times New Roman" w:hAnsiTheme="minorHAnsi" w:cstheme="minorHAnsi"/>
                <w:sz w:val="24"/>
                <w:szCs w:val="24"/>
                <w:lang w:eastAsia="pt-BR"/>
              </w:rPr>
            </w:pPr>
            <w:r w:rsidRPr="00095171">
              <w:rPr>
                <w:rFonts w:asciiTheme="minorHAnsi" w:eastAsia="Times New Roman" w:hAnsiTheme="minorHAnsi" w:cstheme="minorHAnsi"/>
                <w:sz w:val="24"/>
                <w:szCs w:val="24"/>
                <w:lang w:eastAsia="pt-BR"/>
              </w:rPr>
              <w:t xml:space="preserve">Art. 31. Deverão ser especificados os critérios de atualização e alteração dos valores relativos às operações de seguros, conforme regulamentação </w:t>
            </w:r>
            <w:r w:rsidRPr="00095171">
              <w:rPr>
                <w:rFonts w:asciiTheme="minorHAnsi" w:eastAsia="Times New Roman" w:hAnsiTheme="minorHAnsi" w:cstheme="minorHAnsi"/>
                <w:sz w:val="24"/>
                <w:szCs w:val="24"/>
                <w:lang w:eastAsia="pt-BR"/>
              </w:rPr>
              <w:lastRenderedPageBreak/>
              <w:t>específica.</w:t>
            </w:r>
          </w:p>
        </w:tc>
        <w:tc>
          <w:tcPr>
            <w:tcW w:w="5103" w:type="dxa"/>
            <w:shd w:val="clear" w:color="auto" w:fill="auto"/>
          </w:tcPr>
          <w:p w:rsidR="00810019" w:rsidRPr="0088427D" w:rsidRDefault="00810019" w:rsidP="006122D1">
            <w:pPr>
              <w:spacing w:before="100" w:beforeAutospacing="1" w:after="100" w:afterAutospacing="1" w:line="240" w:lineRule="auto"/>
              <w:rPr>
                <w:rFonts w:asciiTheme="minorHAnsi" w:eastAsia="Times New Roman" w:hAnsiTheme="minorHAnsi" w:cstheme="minorHAnsi"/>
                <w:sz w:val="24"/>
                <w:szCs w:val="24"/>
                <w:lang w:eastAsia="pt-BR"/>
              </w:rPr>
            </w:pPr>
          </w:p>
        </w:tc>
        <w:tc>
          <w:tcPr>
            <w:tcW w:w="4896" w:type="dxa"/>
            <w:shd w:val="clear" w:color="auto" w:fill="auto"/>
          </w:tcPr>
          <w:p w:rsidR="00810019" w:rsidRPr="0088427D" w:rsidRDefault="00810019" w:rsidP="006122D1">
            <w:pPr>
              <w:spacing w:before="100" w:beforeAutospacing="1" w:after="100" w:afterAutospacing="1" w:line="240" w:lineRule="auto"/>
              <w:rPr>
                <w:rFonts w:asciiTheme="minorHAnsi" w:eastAsia="Times New Roman" w:hAnsiTheme="minorHAnsi" w:cstheme="minorHAnsi"/>
                <w:sz w:val="24"/>
                <w:szCs w:val="24"/>
                <w:lang w:eastAsia="pt-BR"/>
              </w:rPr>
            </w:pPr>
          </w:p>
        </w:tc>
      </w:tr>
      <w:tr w:rsidR="00810019" w:rsidRPr="0088427D" w:rsidTr="0034398F">
        <w:trPr>
          <w:trHeight w:val="288"/>
        </w:trPr>
        <w:tc>
          <w:tcPr>
            <w:tcW w:w="5353" w:type="dxa"/>
            <w:shd w:val="clear" w:color="auto" w:fill="auto"/>
          </w:tcPr>
          <w:p w:rsidR="00810019" w:rsidRPr="0088427D" w:rsidRDefault="00810019" w:rsidP="00E60384">
            <w:pPr>
              <w:pStyle w:val="paragrafoate9"/>
              <w:jc w:val="both"/>
              <w:rPr>
                <w:rFonts w:asciiTheme="minorHAnsi" w:hAnsiTheme="minorHAnsi" w:cstheme="minorHAnsi"/>
              </w:rPr>
            </w:pPr>
          </w:p>
        </w:tc>
        <w:tc>
          <w:tcPr>
            <w:tcW w:w="5103" w:type="dxa"/>
            <w:shd w:val="clear" w:color="auto" w:fill="auto"/>
          </w:tcPr>
          <w:p w:rsidR="00810019" w:rsidRPr="0088427D" w:rsidRDefault="00810019" w:rsidP="006122D1">
            <w:pPr>
              <w:spacing w:before="100" w:beforeAutospacing="1" w:after="100" w:afterAutospacing="1" w:line="240" w:lineRule="auto"/>
              <w:rPr>
                <w:rFonts w:asciiTheme="minorHAnsi" w:eastAsia="Times New Roman" w:hAnsiTheme="minorHAnsi" w:cstheme="minorHAnsi"/>
                <w:sz w:val="24"/>
                <w:szCs w:val="24"/>
                <w:lang w:eastAsia="pt-BR"/>
              </w:rPr>
            </w:pPr>
          </w:p>
        </w:tc>
        <w:tc>
          <w:tcPr>
            <w:tcW w:w="4896" w:type="dxa"/>
            <w:shd w:val="clear" w:color="auto" w:fill="auto"/>
          </w:tcPr>
          <w:p w:rsidR="00810019" w:rsidRPr="0088427D" w:rsidRDefault="00810019" w:rsidP="006122D1">
            <w:pPr>
              <w:spacing w:before="100" w:beforeAutospacing="1" w:after="100" w:afterAutospacing="1" w:line="240" w:lineRule="auto"/>
              <w:rPr>
                <w:rFonts w:asciiTheme="minorHAnsi" w:eastAsia="Times New Roman" w:hAnsiTheme="minorHAnsi" w:cstheme="minorHAnsi"/>
                <w:sz w:val="24"/>
                <w:szCs w:val="24"/>
                <w:lang w:eastAsia="pt-BR"/>
              </w:rPr>
            </w:pPr>
          </w:p>
        </w:tc>
      </w:tr>
      <w:tr w:rsidR="00810019" w:rsidRPr="0088427D" w:rsidTr="0034398F">
        <w:trPr>
          <w:trHeight w:val="288"/>
        </w:trPr>
        <w:tc>
          <w:tcPr>
            <w:tcW w:w="5353" w:type="dxa"/>
            <w:shd w:val="clear" w:color="auto" w:fill="auto"/>
          </w:tcPr>
          <w:p w:rsidR="00232233" w:rsidRPr="00232233" w:rsidRDefault="00232233" w:rsidP="00232233">
            <w:pPr>
              <w:spacing w:before="120" w:after="120" w:line="240" w:lineRule="auto"/>
              <w:ind w:left="120" w:right="120"/>
              <w:jc w:val="center"/>
              <w:rPr>
                <w:rFonts w:asciiTheme="minorHAnsi" w:eastAsia="Times New Roman" w:hAnsiTheme="minorHAnsi" w:cstheme="minorHAnsi"/>
                <w:b/>
                <w:bCs/>
                <w:sz w:val="24"/>
                <w:szCs w:val="24"/>
                <w:lang w:eastAsia="pt-BR"/>
              </w:rPr>
            </w:pPr>
            <w:r w:rsidRPr="00232233">
              <w:rPr>
                <w:rFonts w:asciiTheme="minorHAnsi" w:eastAsia="Times New Roman" w:hAnsiTheme="minorHAnsi" w:cstheme="minorHAnsi"/>
                <w:b/>
                <w:bCs/>
                <w:sz w:val="24"/>
                <w:szCs w:val="24"/>
                <w:lang w:eastAsia="pt-BR"/>
              </w:rPr>
              <w:t>Seção XII</w:t>
            </w:r>
          </w:p>
          <w:p w:rsidR="00810019" w:rsidRPr="0088427D" w:rsidRDefault="00232233" w:rsidP="00232233">
            <w:pPr>
              <w:spacing w:before="120" w:after="120" w:line="240" w:lineRule="auto"/>
              <w:ind w:left="120" w:right="120"/>
              <w:jc w:val="center"/>
              <w:rPr>
                <w:rFonts w:asciiTheme="minorHAnsi" w:eastAsia="Times New Roman" w:hAnsiTheme="minorHAnsi" w:cstheme="minorHAnsi"/>
                <w:sz w:val="24"/>
                <w:szCs w:val="24"/>
                <w:lang w:eastAsia="pt-BR"/>
              </w:rPr>
            </w:pPr>
            <w:r w:rsidRPr="00232233">
              <w:rPr>
                <w:rFonts w:asciiTheme="minorHAnsi" w:eastAsia="Times New Roman" w:hAnsiTheme="minorHAnsi" w:cstheme="minorHAnsi"/>
                <w:b/>
                <w:bCs/>
                <w:sz w:val="24"/>
                <w:szCs w:val="24"/>
                <w:lang w:eastAsia="pt-BR"/>
              </w:rPr>
              <w:t>Pagamento de prêmios</w:t>
            </w:r>
          </w:p>
        </w:tc>
        <w:tc>
          <w:tcPr>
            <w:tcW w:w="5103" w:type="dxa"/>
            <w:shd w:val="clear" w:color="auto" w:fill="auto"/>
          </w:tcPr>
          <w:p w:rsidR="00810019" w:rsidRPr="0088427D" w:rsidRDefault="00810019" w:rsidP="006122D1">
            <w:pPr>
              <w:spacing w:before="100" w:beforeAutospacing="1" w:after="100" w:afterAutospacing="1" w:line="240" w:lineRule="auto"/>
              <w:rPr>
                <w:rFonts w:asciiTheme="minorHAnsi" w:eastAsia="Times New Roman" w:hAnsiTheme="minorHAnsi" w:cstheme="minorHAnsi"/>
                <w:sz w:val="24"/>
                <w:szCs w:val="24"/>
                <w:lang w:eastAsia="pt-BR"/>
              </w:rPr>
            </w:pPr>
          </w:p>
        </w:tc>
        <w:tc>
          <w:tcPr>
            <w:tcW w:w="4896" w:type="dxa"/>
            <w:shd w:val="clear" w:color="auto" w:fill="auto"/>
          </w:tcPr>
          <w:p w:rsidR="00810019" w:rsidRPr="0088427D" w:rsidRDefault="00810019" w:rsidP="006122D1">
            <w:pPr>
              <w:spacing w:before="100" w:beforeAutospacing="1" w:after="100" w:afterAutospacing="1" w:line="240" w:lineRule="auto"/>
              <w:rPr>
                <w:rFonts w:asciiTheme="minorHAnsi" w:eastAsia="Times New Roman" w:hAnsiTheme="minorHAnsi" w:cstheme="minorHAnsi"/>
                <w:sz w:val="24"/>
                <w:szCs w:val="24"/>
                <w:lang w:eastAsia="pt-BR"/>
              </w:rPr>
            </w:pPr>
          </w:p>
        </w:tc>
      </w:tr>
      <w:tr w:rsidR="00810019" w:rsidRPr="0088427D" w:rsidTr="0034398F">
        <w:trPr>
          <w:trHeight w:val="288"/>
        </w:trPr>
        <w:tc>
          <w:tcPr>
            <w:tcW w:w="5353" w:type="dxa"/>
            <w:shd w:val="clear" w:color="auto" w:fill="auto"/>
          </w:tcPr>
          <w:p w:rsidR="00810019" w:rsidRPr="0088427D" w:rsidRDefault="00810019" w:rsidP="00E60384">
            <w:pPr>
              <w:pStyle w:val="paragrafoate9"/>
              <w:jc w:val="both"/>
              <w:rPr>
                <w:rFonts w:asciiTheme="minorHAnsi" w:hAnsiTheme="minorHAnsi" w:cstheme="minorHAnsi"/>
              </w:rPr>
            </w:pPr>
          </w:p>
        </w:tc>
        <w:tc>
          <w:tcPr>
            <w:tcW w:w="5103" w:type="dxa"/>
            <w:shd w:val="clear" w:color="auto" w:fill="auto"/>
          </w:tcPr>
          <w:p w:rsidR="00810019" w:rsidRPr="0088427D" w:rsidRDefault="00810019" w:rsidP="006122D1">
            <w:pPr>
              <w:spacing w:before="100" w:beforeAutospacing="1" w:after="100" w:afterAutospacing="1" w:line="240" w:lineRule="auto"/>
              <w:rPr>
                <w:rFonts w:asciiTheme="minorHAnsi" w:eastAsia="Times New Roman" w:hAnsiTheme="minorHAnsi" w:cstheme="minorHAnsi"/>
                <w:sz w:val="24"/>
                <w:szCs w:val="24"/>
                <w:lang w:eastAsia="pt-BR"/>
              </w:rPr>
            </w:pPr>
          </w:p>
        </w:tc>
        <w:tc>
          <w:tcPr>
            <w:tcW w:w="4896" w:type="dxa"/>
            <w:shd w:val="clear" w:color="auto" w:fill="auto"/>
          </w:tcPr>
          <w:p w:rsidR="00810019" w:rsidRPr="0088427D" w:rsidRDefault="00810019" w:rsidP="006122D1">
            <w:pPr>
              <w:spacing w:before="100" w:beforeAutospacing="1" w:after="100" w:afterAutospacing="1" w:line="240" w:lineRule="auto"/>
              <w:rPr>
                <w:rFonts w:asciiTheme="minorHAnsi" w:eastAsia="Times New Roman" w:hAnsiTheme="minorHAnsi" w:cstheme="minorHAnsi"/>
                <w:sz w:val="24"/>
                <w:szCs w:val="24"/>
                <w:lang w:eastAsia="pt-BR"/>
              </w:rPr>
            </w:pPr>
          </w:p>
        </w:tc>
      </w:tr>
      <w:tr w:rsidR="00810019" w:rsidRPr="0088427D" w:rsidTr="0034398F">
        <w:trPr>
          <w:trHeight w:val="288"/>
        </w:trPr>
        <w:tc>
          <w:tcPr>
            <w:tcW w:w="5353" w:type="dxa"/>
            <w:shd w:val="clear" w:color="auto" w:fill="auto"/>
          </w:tcPr>
          <w:p w:rsidR="00810019" w:rsidRPr="0088427D" w:rsidRDefault="00232233" w:rsidP="00232233">
            <w:pPr>
              <w:spacing w:before="120" w:after="120" w:line="240" w:lineRule="auto"/>
              <w:ind w:right="120"/>
              <w:jc w:val="both"/>
              <w:rPr>
                <w:rFonts w:asciiTheme="minorHAnsi" w:eastAsia="Times New Roman" w:hAnsiTheme="minorHAnsi" w:cstheme="minorHAnsi"/>
                <w:sz w:val="24"/>
                <w:szCs w:val="24"/>
                <w:lang w:eastAsia="pt-BR"/>
              </w:rPr>
            </w:pPr>
            <w:r w:rsidRPr="00232233">
              <w:rPr>
                <w:rFonts w:asciiTheme="minorHAnsi" w:eastAsia="Times New Roman" w:hAnsiTheme="minorHAnsi" w:cstheme="minorHAnsi"/>
                <w:sz w:val="24"/>
                <w:szCs w:val="24"/>
                <w:lang w:eastAsia="pt-BR"/>
              </w:rPr>
              <w:t>Art. 32. As condições contratuais deverão prever as formas e os critérios de custeio do plano de seguro e as possíveis periodicidades de pagamento de prêmios pelos segurados e/ou pelos estipulantes.</w:t>
            </w:r>
          </w:p>
        </w:tc>
        <w:tc>
          <w:tcPr>
            <w:tcW w:w="5103" w:type="dxa"/>
            <w:shd w:val="clear" w:color="auto" w:fill="auto"/>
          </w:tcPr>
          <w:p w:rsidR="00810019" w:rsidRPr="0088427D" w:rsidRDefault="00810019" w:rsidP="006122D1">
            <w:pPr>
              <w:spacing w:before="100" w:beforeAutospacing="1" w:after="100" w:afterAutospacing="1" w:line="240" w:lineRule="auto"/>
              <w:rPr>
                <w:rFonts w:asciiTheme="minorHAnsi" w:eastAsia="Times New Roman" w:hAnsiTheme="minorHAnsi" w:cstheme="minorHAnsi"/>
                <w:sz w:val="24"/>
                <w:szCs w:val="24"/>
                <w:lang w:eastAsia="pt-BR"/>
              </w:rPr>
            </w:pPr>
          </w:p>
        </w:tc>
        <w:tc>
          <w:tcPr>
            <w:tcW w:w="4896" w:type="dxa"/>
            <w:shd w:val="clear" w:color="auto" w:fill="auto"/>
          </w:tcPr>
          <w:p w:rsidR="00810019" w:rsidRPr="0088427D" w:rsidRDefault="00810019" w:rsidP="006122D1">
            <w:pPr>
              <w:spacing w:before="100" w:beforeAutospacing="1" w:after="100" w:afterAutospacing="1" w:line="240" w:lineRule="auto"/>
              <w:rPr>
                <w:rFonts w:asciiTheme="minorHAnsi" w:eastAsia="Times New Roman" w:hAnsiTheme="minorHAnsi" w:cstheme="minorHAnsi"/>
                <w:sz w:val="24"/>
                <w:szCs w:val="24"/>
                <w:lang w:eastAsia="pt-BR"/>
              </w:rPr>
            </w:pPr>
          </w:p>
        </w:tc>
      </w:tr>
      <w:tr w:rsidR="00810019" w:rsidRPr="0088427D" w:rsidTr="0034398F">
        <w:trPr>
          <w:trHeight w:val="288"/>
        </w:trPr>
        <w:tc>
          <w:tcPr>
            <w:tcW w:w="5353" w:type="dxa"/>
            <w:shd w:val="clear" w:color="auto" w:fill="auto"/>
          </w:tcPr>
          <w:p w:rsidR="00810019" w:rsidRPr="0088427D" w:rsidRDefault="00810019" w:rsidP="00E60384">
            <w:pPr>
              <w:pStyle w:val="paragrafoate9"/>
              <w:jc w:val="both"/>
              <w:rPr>
                <w:rFonts w:asciiTheme="minorHAnsi" w:hAnsiTheme="minorHAnsi" w:cstheme="minorHAnsi"/>
              </w:rPr>
            </w:pPr>
          </w:p>
        </w:tc>
        <w:tc>
          <w:tcPr>
            <w:tcW w:w="5103" w:type="dxa"/>
            <w:shd w:val="clear" w:color="auto" w:fill="auto"/>
          </w:tcPr>
          <w:p w:rsidR="00810019" w:rsidRPr="0088427D" w:rsidRDefault="00810019" w:rsidP="006122D1">
            <w:pPr>
              <w:spacing w:before="100" w:beforeAutospacing="1" w:after="100" w:afterAutospacing="1" w:line="240" w:lineRule="auto"/>
              <w:rPr>
                <w:rFonts w:asciiTheme="minorHAnsi" w:eastAsia="Times New Roman" w:hAnsiTheme="minorHAnsi" w:cstheme="minorHAnsi"/>
                <w:sz w:val="24"/>
                <w:szCs w:val="24"/>
                <w:lang w:eastAsia="pt-BR"/>
              </w:rPr>
            </w:pPr>
          </w:p>
        </w:tc>
        <w:tc>
          <w:tcPr>
            <w:tcW w:w="4896" w:type="dxa"/>
            <w:shd w:val="clear" w:color="auto" w:fill="auto"/>
          </w:tcPr>
          <w:p w:rsidR="00810019" w:rsidRPr="0088427D" w:rsidRDefault="00810019" w:rsidP="006122D1">
            <w:pPr>
              <w:spacing w:before="100" w:beforeAutospacing="1" w:after="100" w:afterAutospacing="1" w:line="240" w:lineRule="auto"/>
              <w:rPr>
                <w:rFonts w:asciiTheme="minorHAnsi" w:eastAsia="Times New Roman" w:hAnsiTheme="minorHAnsi" w:cstheme="minorHAnsi"/>
                <w:sz w:val="24"/>
                <w:szCs w:val="24"/>
                <w:lang w:eastAsia="pt-BR"/>
              </w:rPr>
            </w:pPr>
          </w:p>
        </w:tc>
      </w:tr>
      <w:tr w:rsidR="00810019" w:rsidRPr="0088427D" w:rsidTr="0034398F">
        <w:trPr>
          <w:trHeight w:val="288"/>
        </w:trPr>
        <w:tc>
          <w:tcPr>
            <w:tcW w:w="5353" w:type="dxa"/>
            <w:shd w:val="clear" w:color="auto" w:fill="auto"/>
          </w:tcPr>
          <w:p w:rsidR="00810019" w:rsidRPr="0088427D" w:rsidRDefault="00237856" w:rsidP="00237856">
            <w:pPr>
              <w:pStyle w:val="paragrafoate9"/>
              <w:jc w:val="both"/>
              <w:rPr>
                <w:rFonts w:asciiTheme="minorHAnsi" w:hAnsiTheme="minorHAnsi" w:cstheme="minorHAnsi"/>
              </w:rPr>
            </w:pPr>
            <w:r w:rsidRPr="0088427D">
              <w:rPr>
                <w:rFonts w:asciiTheme="minorHAnsi" w:hAnsiTheme="minorHAnsi" w:cstheme="minorHAnsi"/>
              </w:rPr>
              <w:t>Art. 33. Qualquer que seja a forma de pagamento adotada, a sociedade seguradora ficará obrigada a manter registro das datas das operações realizadas e garantir a identificação do segurado e do contrato de seguro correspondente.</w:t>
            </w:r>
          </w:p>
        </w:tc>
        <w:tc>
          <w:tcPr>
            <w:tcW w:w="5103" w:type="dxa"/>
            <w:shd w:val="clear" w:color="auto" w:fill="auto"/>
          </w:tcPr>
          <w:p w:rsidR="00810019" w:rsidRPr="0088427D" w:rsidRDefault="00810019" w:rsidP="006122D1">
            <w:pPr>
              <w:spacing w:before="100" w:beforeAutospacing="1" w:after="100" w:afterAutospacing="1" w:line="240" w:lineRule="auto"/>
              <w:rPr>
                <w:rFonts w:asciiTheme="minorHAnsi" w:eastAsia="Times New Roman" w:hAnsiTheme="minorHAnsi" w:cstheme="minorHAnsi"/>
                <w:sz w:val="24"/>
                <w:szCs w:val="24"/>
                <w:lang w:eastAsia="pt-BR"/>
              </w:rPr>
            </w:pPr>
          </w:p>
        </w:tc>
        <w:tc>
          <w:tcPr>
            <w:tcW w:w="4896" w:type="dxa"/>
            <w:shd w:val="clear" w:color="auto" w:fill="auto"/>
          </w:tcPr>
          <w:p w:rsidR="00810019" w:rsidRPr="0088427D" w:rsidRDefault="00810019" w:rsidP="006122D1">
            <w:pPr>
              <w:spacing w:before="100" w:beforeAutospacing="1" w:after="100" w:afterAutospacing="1" w:line="240" w:lineRule="auto"/>
              <w:rPr>
                <w:rFonts w:asciiTheme="minorHAnsi" w:eastAsia="Times New Roman" w:hAnsiTheme="minorHAnsi" w:cstheme="minorHAnsi"/>
                <w:sz w:val="24"/>
                <w:szCs w:val="24"/>
                <w:lang w:eastAsia="pt-BR"/>
              </w:rPr>
            </w:pPr>
          </w:p>
        </w:tc>
      </w:tr>
      <w:tr w:rsidR="00810019" w:rsidRPr="0088427D" w:rsidTr="0034398F">
        <w:trPr>
          <w:trHeight w:val="288"/>
        </w:trPr>
        <w:tc>
          <w:tcPr>
            <w:tcW w:w="5353" w:type="dxa"/>
            <w:shd w:val="clear" w:color="auto" w:fill="auto"/>
          </w:tcPr>
          <w:p w:rsidR="00810019" w:rsidRPr="0088427D" w:rsidRDefault="00810019" w:rsidP="00E60384">
            <w:pPr>
              <w:pStyle w:val="paragrafoate9"/>
              <w:jc w:val="both"/>
              <w:rPr>
                <w:rFonts w:asciiTheme="minorHAnsi" w:hAnsiTheme="minorHAnsi" w:cstheme="minorHAnsi"/>
              </w:rPr>
            </w:pPr>
          </w:p>
        </w:tc>
        <w:tc>
          <w:tcPr>
            <w:tcW w:w="5103" w:type="dxa"/>
            <w:shd w:val="clear" w:color="auto" w:fill="auto"/>
          </w:tcPr>
          <w:p w:rsidR="00810019" w:rsidRPr="0088427D" w:rsidRDefault="00810019" w:rsidP="006122D1">
            <w:pPr>
              <w:spacing w:before="100" w:beforeAutospacing="1" w:after="100" w:afterAutospacing="1" w:line="240" w:lineRule="auto"/>
              <w:rPr>
                <w:rFonts w:asciiTheme="minorHAnsi" w:eastAsia="Times New Roman" w:hAnsiTheme="minorHAnsi" w:cstheme="minorHAnsi"/>
                <w:sz w:val="24"/>
                <w:szCs w:val="24"/>
                <w:lang w:eastAsia="pt-BR"/>
              </w:rPr>
            </w:pPr>
          </w:p>
        </w:tc>
        <w:tc>
          <w:tcPr>
            <w:tcW w:w="4896" w:type="dxa"/>
            <w:shd w:val="clear" w:color="auto" w:fill="auto"/>
          </w:tcPr>
          <w:p w:rsidR="00810019" w:rsidRPr="0088427D" w:rsidRDefault="00810019" w:rsidP="006122D1">
            <w:pPr>
              <w:spacing w:before="100" w:beforeAutospacing="1" w:after="100" w:afterAutospacing="1" w:line="240" w:lineRule="auto"/>
              <w:rPr>
                <w:rFonts w:asciiTheme="minorHAnsi" w:eastAsia="Times New Roman" w:hAnsiTheme="minorHAnsi" w:cstheme="minorHAnsi"/>
                <w:sz w:val="24"/>
                <w:szCs w:val="24"/>
                <w:lang w:eastAsia="pt-BR"/>
              </w:rPr>
            </w:pPr>
          </w:p>
        </w:tc>
      </w:tr>
      <w:tr w:rsidR="00810019" w:rsidRPr="0088427D" w:rsidTr="0034398F">
        <w:trPr>
          <w:trHeight w:val="288"/>
        </w:trPr>
        <w:tc>
          <w:tcPr>
            <w:tcW w:w="5353" w:type="dxa"/>
            <w:shd w:val="clear" w:color="auto" w:fill="auto"/>
          </w:tcPr>
          <w:p w:rsidR="00810019" w:rsidRPr="0088427D" w:rsidRDefault="00237856" w:rsidP="00237856">
            <w:pPr>
              <w:spacing w:before="120" w:after="120" w:line="240" w:lineRule="auto"/>
              <w:ind w:right="120"/>
              <w:jc w:val="both"/>
              <w:rPr>
                <w:rFonts w:asciiTheme="minorHAnsi" w:hAnsiTheme="minorHAnsi" w:cstheme="minorHAnsi"/>
                <w:sz w:val="24"/>
                <w:szCs w:val="24"/>
              </w:rPr>
            </w:pPr>
            <w:r w:rsidRPr="00237856">
              <w:rPr>
                <w:rFonts w:asciiTheme="minorHAnsi" w:eastAsia="Times New Roman" w:hAnsiTheme="minorHAnsi" w:cstheme="minorHAnsi"/>
                <w:sz w:val="24"/>
                <w:szCs w:val="24"/>
                <w:lang w:eastAsia="pt-BR"/>
              </w:rPr>
              <w:t xml:space="preserve">Art. 34. O prêmio de seguro poderá ser único, periódico </w:t>
            </w:r>
            <w:r w:rsidRPr="00237856">
              <w:rPr>
                <w:rFonts w:asciiTheme="minorHAnsi" w:hAnsiTheme="minorHAnsi" w:cstheme="minorHAnsi"/>
                <w:sz w:val="24"/>
                <w:szCs w:val="24"/>
                <w:shd w:val="clear" w:color="auto" w:fill="FFFFFF"/>
              </w:rPr>
              <w:t>ou possuir outra estruturação prevista nas condições contratuais</w:t>
            </w:r>
            <w:r w:rsidRPr="00237856">
              <w:rPr>
                <w:rFonts w:asciiTheme="minorHAnsi" w:eastAsia="Times New Roman" w:hAnsiTheme="minorHAnsi" w:cstheme="minorHAnsi"/>
                <w:sz w:val="24"/>
                <w:szCs w:val="24"/>
                <w:lang w:eastAsia="pt-BR"/>
              </w:rPr>
              <w:t>.</w:t>
            </w:r>
          </w:p>
        </w:tc>
        <w:tc>
          <w:tcPr>
            <w:tcW w:w="5103" w:type="dxa"/>
            <w:shd w:val="clear" w:color="auto" w:fill="auto"/>
          </w:tcPr>
          <w:p w:rsidR="00810019" w:rsidRPr="0088427D" w:rsidRDefault="00810019" w:rsidP="006122D1">
            <w:pPr>
              <w:spacing w:before="100" w:beforeAutospacing="1" w:after="100" w:afterAutospacing="1" w:line="240" w:lineRule="auto"/>
              <w:rPr>
                <w:rFonts w:asciiTheme="minorHAnsi" w:eastAsia="Times New Roman" w:hAnsiTheme="minorHAnsi" w:cstheme="minorHAnsi"/>
                <w:sz w:val="24"/>
                <w:szCs w:val="24"/>
                <w:lang w:eastAsia="pt-BR"/>
              </w:rPr>
            </w:pPr>
          </w:p>
        </w:tc>
        <w:tc>
          <w:tcPr>
            <w:tcW w:w="4896" w:type="dxa"/>
            <w:shd w:val="clear" w:color="auto" w:fill="auto"/>
          </w:tcPr>
          <w:p w:rsidR="00810019" w:rsidRPr="0088427D" w:rsidRDefault="00810019" w:rsidP="006122D1">
            <w:pPr>
              <w:spacing w:before="100" w:beforeAutospacing="1" w:after="100" w:afterAutospacing="1" w:line="240" w:lineRule="auto"/>
              <w:rPr>
                <w:rFonts w:asciiTheme="minorHAnsi" w:eastAsia="Times New Roman" w:hAnsiTheme="minorHAnsi" w:cstheme="minorHAnsi"/>
                <w:sz w:val="24"/>
                <w:szCs w:val="24"/>
                <w:lang w:eastAsia="pt-BR"/>
              </w:rPr>
            </w:pPr>
          </w:p>
        </w:tc>
      </w:tr>
      <w:tr w:rsidR="00810019" w:rsidRPr="0088427D" w:rsidTr="0034398F">
        <w:trPr>
          <w:trHeight w:val="288"/>
        </w:trPr>
        <w:tc>
          <w:tcPr>
            <w:tcW w:w="5353" w:type="dxa"/>
            <w:shd w:val="clear" w:color="auto" w:fill="auto"/>
          </w:tcPr>
          <w:p w:rsidR="00810019" w:rsidRPr="0088427D" w:rsidRDefault="00237856" w:rsidP="00237856">
            <w:pPr>
              <w:spacing w:before="120" w:after="120" w:line="240" w:lineRule="auto"/>
              <w:ind w:right="120"/>
              <w:jc w:val="both"/>
              <w:rPr>
                <w:rFonts w:asciiTheme="minorHAnsi" w:eastAsia="Times New Roman" w:hAnsiTheme="minorHAnsi" w:cstheme="minorHAnsi"/>
                <w:sz w:val="24"/>
                <w:szCs w:val="24"/>
                <w:lang w:eastAsia="pt-BR"/>
              </w:rPr>
            </w:pPr>
            <w:r w:rsidRPr="00237856">
              <w:rPr>
                <w:rFonts w:asciiTheme="minorHAnsi" w:eastAsia="Times New Roman" w:hAnsiTheme="minorHAnsi" w:cstheme="minorHAnsi"/>
                <w:sz w:val="24"/>
                <w:szCs w:val="24"/>
                <w:lang w:eastAsia="pt-BR"/>
              </w:rPr>
              <w:t>§ 1º O prêmio único pode ser fracionado, caso em que não é permitida a cobrança de quaisquer valores adicionais a título de custo administrativo de fracionamento.</w:t>
            </w:r>
          </w:p>
        </w:tc>
        <w:tc>
          <w:tcPr>
            <w:tcW w:w="5103" w:type="dxa"/>
            <w:shd w:val="clear" w:color="auto" w:fill="auto"/>
          </w:tcPr>
          <w:p w:rsidR="00810019" w:rsidRPr="0088427D" w:rsidRDefault="00810019" w:rsidP="006122D1">
            <w:pPr>
              <w:spacing w:before="100" w:beforeAutospacing="1" w:after="100" w:afterAutospacing="1" w:line="240" w:lineRule="auto"/>
              <w:rPr>
                <w:rFonts w:asciiTheme="minorHAnsi" w:eastAsia="Times New Roman" w:hAnsiTheme="minorHAnsi" w:cstheme="minorHAnsi"/>
                <w:sz w:val="24"/>
                <w:szCs w:val="24"/>
                <w:lang w:eastAsia="pt-BR"/>
              </w:rPr>
            </w:pPr>
          </w:p>
        </w:tc>
        <w:tc>
          <w:tcPr>
            <w:tcW w:w="4896" w:type="dxa"/>
            <w:shd w:val="clear" w:color="auto" w:fill="auto"/>
          </w:tcPr>
          <w:p w:rsidR="00810019" w:rsidRPr="0088427D" w:rsidRDefault="00810019" w:rsidP="006122D1">
            <w:pPr>
              <w:spacing w:before="100" w:beforeAutospacing="1" w:after="100" w:afterAutospacing="1" w:line="240" w:lineRule="auto"/>
              <w:rPr>
                <w:rFonts w:asciiTheme="minorHAnsi" w:eastAsia="Times New Roman" w:hAnsiTheme="minorHAnsi" w:cstheme="minorHAnsi"/>
                <w:sz w:val="24"/>
                <w:szCs w:val="24"/>
                <w:lang w:eastAsia="pt-BR"/>
              </w:rPr>
            </w:pPr>
          </w:p>
        </w:tc>
      </w:tr>
      <w:tr w:rsidR="00810019" w:rsidRPr="0088427D" w:rsidTr="0034398F">
        <w:trPr>
          <w:trHeight w:val="288"/>
        </w:trPr>
        <w:tc>
          <w:tcPr>
            <w:tcW w:w="5353" w:type="dxa"/>
            <w:shd w:val="clear" w:color="auto" w:fill="auto"/>
          </w:tcPr>
          <w:p w:rsidR="00810019" w:rsidRPr="0088427D" w:rsidRDefault="00237856" w:rsidP="00237856">
            <w:pPr>
              <w:spacing w:before="120" w:after="120" w:line="240" w:lineRule="auto"/>
              <w:ind w:right="120"/>
              <w:jc w:val="both"/>
              <w:rPr>
                <w:rFonts w:asciiTheme="minorHAnsi" w:eastAsia="Times New Roman" w:hAnsiTheme="minorHAnsi" w:cstheme="minorHAnsi"/>
                <w:sz w:val="24"/>
                <w:szCs w:val="24"/>
                <w:lang w:eastAsia="pt-BR"/>
              </w:rPr>
            </w:pPr>
            <w:r w:rsidRPr="00237856">
              <w:rPr>
                <w:rFonts w:asciiTheme="minorHAnsi" w:eastAsia="Times New Roman" w:hAnsiTheme="minorHAnsi" w:cstheme="minorHAnsi"/>
                <w:sz w:val="24"/>
                <w:szCs w:val="24"/>
                <w:lang w:eastAsia="pt-BR"/>
              </w:rPr>
              <w:t>§ 2º No caso de apólices ou nos bilhetes de seguro que possuam coberturas intermitentes, os prêmios poderão ser pagos em função da utilização das coberturas.</w:t>
            </w:r>
          </w:p>
        </w:tc>
        <w:tc>
          <w:tcPr>
            <w:tcW w:w="5103" w:type="dxa"/>
            <w:shd w:val="clear" w:color="auto" w:fill="auto"/>
          </w:tcPr>
          <w:p w:rsidR="00810019" w:rsidRPr="0088427D" w:rsidRDefault="00810019" w:rsidP="006122D1">
            <w:pPr>
              <w:spacing w:before="100" w:beforeAutospacing="1" w:after="100" w:afterAutospacing="1" w:line="240" w:lineRule="auto"/>
              <w:rPr>
                <w:rFonts w:asciiTheme="minorHAnsi" w:eastAsia="Times New Roman" w:hAnsiTheme="minorHAnsi" w:cstheme="minorHAnsi"/>
                <w:sz w:val="24"/>
                <w:szCs w:val="24"/>
                <w:lang w:eastAsia="pt-BR"/>
              </w:rPr>
            </w:pPr>
          </w:p>
        </w:tc>
        <w:tc>
          <w:tcPr>
            <w:tcW w:w="4896" w:type="dxa"/>
            <w:shd w:val="clear" w:color="auto" w:fill="auto"/>
          </w:tcPr>
          <w:p w:rsidR="00810019" w:rsidRPr="0088427D" w:rsidRDefault="00810019" w:rsidP="006122D1">
            <w:pPr>
              <w:spacing w:before="100" w:beforeAutospacing="1" w:after="100" w:afterAutospacing="1" w:line="240" w:lineRule="auto"/>
              <w:rPr>
                <w:rFonts w:asciiTheme="minorHAnsi" w:eastAsia="Times New Roman" w:hAnsiTheme="minorHAnsi" w:cstheme="minorHAnsi"/>
                <w:sz w:val="24"/>
                <w:szCs w:val="24"/>
                <w:lang w:eastAsia="pt-BR"/>
              </w:rPr>
            </w:pPr>
          </w:p>
        </w:tc>
      </w:tr>
      <w:tr w:rsidR="00810019" w:rsidRPr="0088427D" w:rsidTr="0034398F">
        <w:trPr>
          <w:trHeight w:val="288"/>
        </w:trPr>
        <w:tc>
          <w:tcPr>
            <w:tcW w:w="5353" w:type="dxa"/>
            <w:shd w:val="clear" w:color="auto" w:fill="auto"/>
          </w:tcPr>
          <w:p w:rsidR="00810019" w:rsidRPr="0088427D" w:rsidRDefault="00810019" w:rsidP="00E60384">
            <w:pPr>
              <w:pStyle w:val="paragrafoate9"/>
              <w:jc w:val="both"/>
              <w:rPr>
                <w:rFonts w:asciiTheme="minorHAnsi" w:hAnsiTheme="minorHAnsi" w:cstheme="minorHAnsi"/>
              </w:rPr>
            </w:pPr>
          </w:p>
        </w:tc>
        <w:tc>
          <w:tcPr>
            <w:tcW w:w="5103" w:type="dxa"/>
            <w:shd w:val="clear" w:color="auto" w:fill="auto"/>
          </w:tcPr>
          <w:p w:rsidR="00810019" w:rsidRPr="0088427D" w:rsidRDefault="00810019" w:rsidP="006122D1">
            <w:pPr>
              <w:spacing w:before="100" w:beforeAutospacing="1" w:after="100" w:afterAutospacing="1" w:line="240" w:lineRule="auto"/>
              <w:rPr>
                <w:rFonts w:asciiTheme="minorHAnsi" w:eastAsia="Times New Roman" w:hAnsiTheme="minorHAnsi" w:cstheme="minorHAnsi"/>
                <w:sz w:val="24"/>
                <w:szCs w:val="24"/>
                <w:lang w:eastAsia="pt-BR"/>
              </w:rPr>
            </w:pPr>
          </w:p>
        </w:tc>
        <w:tc>
          <w:tcPr>
            <w:tcW w:w="4896" w:type="dxa"/>
            <w:shd w:val="clear" w:color="auto" w:fill="auto"/>
          </w:tcPr>
          <w:p w:rsidR="00810019" w:rsidRPr="0088427D" w:rsidRDefault="00810019" w:rsidP="006122D1">
            <w:pPr>
              <w:spacing w:before="100" w:beforeAutospacing="1" w:after="100" w:afterAutospacing="1" w:line="240" w:lineRule="auto"/>
              <w:rPr>
                <w:rFonts w:asciiTheme="minorHAnsi" w:eastAsia="Times New Roman" w:hAnsiTheme="minorHAnsi" w:cstheme="minorHAnsi"/>
                <w:sz w:val="24"/>
                <w:szCs w:val="24"/>
                <w:lang w:eastAsia="pt-BR"/>
              </w:rPr>
            </w:pPr>
          </w:p>
        </w:tc>
      </w:tr>
      <w:tr w:rsidR="00810019" w:rsidRPr="0088427D" w:rsidTr="0034398F">
        <w:trPr>
          <w:trHeight w:val="288"/>
        </w:trPr>
        <w:tc>
          <w:tcPr>
            <w:tcW w:w="5353" w:type="dxa"/>
            <w:shd w:val="clear" w:color="auto" w:fill="auto"/>
          </w:tcPr>
          <w:p w:rsidR="00810019" w:rsidRPr="0088427D" w:rsidRDefault="00237856" w:rsidP="00237856">
            <w:pPr>
              <w:spacing w:before="120" w:after="120" w:line="240" w:lineRule="auto"/>
              <w:ind w:right="120"/>
              <w:jc w:val="both"/>
              <w:rPr>
                <w:rFonts w:asciiTheme="minorHAnsi" w:eastAsia="Times New Roman" w:hAnsiTheme="minorHAnsi" w:cstheme="minorHAnsi"/>
                <w:sz w:val="24"/>
                <w:szCs w:val="24"/>
                <w:lang w:eastAsia="pt-BR"/>
              </w:rPr>
            </w:pPr>
            <w:r w:rsidRPr="00237856">
              <w:rPr>
                <w:rFonts w:asciiTheme="minorHAnsi" w:eastAsia="Times New Roman" w:hAnsiTheme="minorHAnsi" w:cstheme="minorHAnsi"/>
                <w:sz w:val="24"/>
                <w:szCs w:val="24"/>
                <w:lang w:eastAsia="pt-BR"/>
              </w:rPr>
              <w:t xml:space="preserve">Art. 35. As condições contratuais deverão dispor sobre as consequências da falta de pagamento do </w:t>
            </w:r>
            <w:r w:rsidRPr="00237856">
              <w:rPr>
                <w:rFonts w:asciiTheme="minorHAnsi" w:eastAsia="Times New Roman" w:hAnsiTheme="minorHAnsi" w:cstheme="minorHAnsi"/>
                <w:sz w:val="24"/>
                <w:szCs w:val="24"/>
                <w:lang w:eastAsia="pt-BR"/>
              </w:rPr>
              <w:lastRenderedPageBreak/>
              <w:t>prêmio.</w:t>
            </w:r>
          </w:p>
        </w:tc>
        <w:tc>
          <w:tcPr>
            <w:tcW w:w="5103" w:type="dxa"/>
            <w:shd w:val="clear" w:color="auto" w:fill="auto"/>
          </w:tcPr>
          <w:p w:rsidR="00810019" w:rsidRPr="0088427D" w:rsidRDefault="00810019" w:rsidP="006122D1">
            <w:pPr>
              <w:spacing w:before="100" w:beforeAutospacing="1" w:after="100" w:afterAutospacing="1" w:line="240" w:lineRule="auto"/>
              <w:rPr>
                <w:rFonts w:asciiTheme="minorHAnsi" w:eastAsia="Times New Roman" w:hAnsiTheme="minorHAnsi" w:cstheme="minorHAnsi"/>
                <w:sz w:val="24"/>
                <w:szCs w:val="24"/>
                <w:lang w:eastAsia="pt-BR"/>
              </w:rPr>
            </w:pPr>
          </w:p>
        </w:tc>
        <w:tc>
          <w:tcPr>
            <w:tcW w:w="4896" w:type="dxa"/>
            <w:shd w:val="clear" w:color="auto" w:fill="auto"/>
          </w:tcPr>
          <w:p w:rsidR="00810019" w:rsidRPr="0088427D" w:rsidRDefault="00810019" w:rsidP="006122D1">
            <w:pPr>
              <w:spacing w:before="100" w:beforeAutospacing="1" w:after="100" w:afterAutospacing="1" w:line="240" w:lineRule="auto"/>
              <w:rPr>
                <w:rFonts w:asciiTheme="minorHAnsi" w:eastAsia="Times New Roman" w:hAnsiTheme="minorHAnsi" w:cstheme="minorHAnsi"/>
                <w:sz w:val="24"/>
                <w:szCs w:val="24"/>
                <w:lang w:eastAsia="pt-BR"/>
              </w:rPr>
            </w:pPr>
          </w:p>
        </w:tc>
      </w:tr>
      <w:tr w:rsidR="00810019" w:rsidRPr="0088427D" w:rsidTr="0034398F">
        <w:trPr>
          <w:trHeight w:val="288"/>
        </w:trPr>
        <w:tc>
          <w:tcPr>
            <w:tcW w:w="5353" w:type="dxa"/>
            <w:shd w:val="clear" w:color="auto" w:fill="auto"/>
          </w:tcPr>
          <w:p w:rsidR="00810019" w:rsidRPr="0088427D" w:rsidRDefault="00810019" w:rsidP="00E60384">
            <w:pPr>
              <w:pStyle w:val="paragrafoate9"/>
              <w:jc w:val="both"/>
              <w:rPr>
                <w:rFonts w:asciiTheme="minorHAnsi" w:hAnsiTheme="minorHAnsi" w:cstheme="minorHAnsi"/>
              </w:rPr>
            </w:pPr>
          </w:p>
        </w:tc>
        <w:tc>
          <w:tcPr>
            <w:tcW w:w="5103" w:type="dxa"/>
            <w:shd w:val="clear" w:color="auto" w:fill="auto"/>
          </w:tcPr>
          <w:p w:rsidR="00810019" w:rsidRPr="0088427D" w:rsidRDefault="00810019" w:rsidP="006122D1">
            <w:pPr>
              <w:spacing w:before="100" w:beforeAutospacing="1" w:after="100" w:afterAutospacing="1" w:line="240" w:lineRule="auto"/>
              <w:rPr>
                <w:rFonts w:asciiTheme="minorHAnsi" w:eastAsia="Times New Roman" w:hAnsiTheme="minorHAnsi" w:cstheme="minorHAnsi"/>
                <w:sz w:val="24"/>
                <w:szCs w:val="24"/>
                <w:lang w:eastAsia="pt-BR"/>
              </w:rPr>
            </w:pPr>
          </w:p>
        </w:tc>
        <w:tc>
          <w:tcPr>
            <w:tcW w:w="4896" w:type="dxa"/>
            <w:shd w:val="clear" w:color="auto" w:fill="auto"/>
          </w:tcPr>
          <w:p w:rsidR="00810019" w:rsidRPr="0088427D" w:rsidRDefault="00810019" w:rsidP="006122D1">
            <w:pPr>
              <w:spacing w:before="100" w:beforeAutospacing="1" w:after="100" w:afterAutospacing="1" w:line="240" w:lineRule="auto"/>
              <w:rPr>
                <w:rFonts w:asciiTheme="minorHAnsi" w:eastAsia="Times New Roman" w:hAnsiTheme="minorHAnsi" w:cstheme="minorHAnsi"/>
                <w:sz w:val="24"/>
                <w:szCs w:val="24"/>
                <w:lang w:eastAsia="pt-BR"/>
              </w:rPr>
            </w:pPr>
          </w:p>
        </w:tc>
      </w:tr>
      <w:tr w:rsidR="00810019" w:rsidRPr="0088427D" w:rsidTr="0034398F">
        <w:trPr>
          <w:trHeight w:val="288"/>
        </w:trPr>
        <w:tc>
          <w:tcPr>
            <w:tcW w:w="5353" w:type="dxa"/>
            <w:shd w:val="clear" w:color="auto" w:fill="auto"/>
          </w:tcPr>
          <w:p w:rsidR="00810019" w:rsidRPr="0088427D" w:rsidRDefault="00237856" w:rsidP="00237856">
            <w:pPr>
              <w:spacing w:before="120" w:after="120" w:line="240" w:lineRule="auto"/>
              <w:ind w:right="120"/>
              <w:jc w:val="both"/>
              <w:rPr>
                <w:rFonts w:asciiTheme="minorHAnsi" w:eastAsia="Times New Roman" w:hAnsiTheme="minorHAnsi" w:cstheme="minorHAnsi"/>
                <w:sz w:val="24"/>
                <w:szCs w:val="24"/>
                <w:lang w:eastAsia="pt-BR"/>
              </w:rPr>
            </w:pPr>
            <w:r w:rsidRPr="00237856">
              <w:rPr>
                <w:rFonts w:asciiTheme="minorHAnsi" w:eastAsia="Times New Roman" w:hAnsiTheme="minorHAnsi" w:cstheme="minorHAnsi"/>
                <w:sz w:val="24"/>
                <w:szCs w:val="24"/>
                <w:lang w:eastAsia="pt-BR"/>
              </w:rPr>
              <w:t>Art. 36. Quando o prêmio for periódico, caso o pagamento não seja efetuado no prazo estipulado, a sociedade seguradora poderá cancelar a apólice, o certificado individual ou o bilhete ou, alternativamente:</w:t>
            </w:r>
          </w:p>
        </w:tc>
        <w:tc>
          <w:tcPr>
            <w:tcW w:w="5103" w:type="dxa"/>
            <w:shd w:val="clear" w:color="auto" w:fill="auto"/>
          </w:tcPr>
          <w:p w:rsidR="00810019" w:rsidRPr="0088427D" w:rsidRDefault="00810019" w:rsidP="006122D1">
            <w:pPr>
              <w:spacing w:before="100" w:beforeAutospacing="1" w:after="100" w:afterAutospacing="1" w:line="240" w:lineRule="auto"/>
              <w:rPr>
                <w:rFonts w:asciiTheme="minorHAnsi" w:eastAsia="Times New Roman" w:hAnsiTheme="minorHAnsi" w:cstheme="minorHAnsi"/>
                <w:sz w:val="24"/>
                <w:szCs w:val="24"/>
                <w:lang w:eastAsia="pt-BR"/>
              </w:rPr>
            </w:pPr>
          </w:p>
        </w:tc>
        <w:tc>
          <w:tcPr>
            <w:tcW w:w="4896" w:type="dxa"/>
            <w:shd w:val="clear" w:color="auto" w:fill="auto"/>
          </w:tcPr>
          <w:p w:rsidR="00810019" w:rsidRPr="0088427D" w:rsidRDefault="00810019" w:rsidP="006122D1">
            <w:pPr>
              <w:spacing w:before="100" w:beforeAutospacing="1" w:after="100" w:afterAutospacing="1" w:line="240" w:lineRule="auto"/>
              <w:rPr>
                <w:rFonts w:asciiTheme="minorHAnsi" w:eastAsia="Times New Roman" w:hAnsiTheme="minorHAnsi" w:cstheme="minorHAnsi"/>
                <w:sz w:val="24"/>
                <w:szCs w:val="24"/>
                <w:lang w:eastAsia="pt-BR"/>
              </w:rPr>
            </w:pPr>
          </w:p>
        </w:tc>
      </w:tr>
      <w:tr w:rsidR="00810019" w:rsidRPr="0088427D" w:rsidTr="0034398F">
        <w:trPr>
          <w:trHeight w:val="288"/>
        </w:trPr>
        <w:tc>
          <w:tcPr>
            <w:tcW w:w="5353" w:type="dxa"/>
            <w:shd w:val="clear" w:color="auto" w:fill="auto"/>
          </w:tcPr>
          <w:p w:rsidR="00810019" w:rsidRPr="0088427D" w:rsidRDefault="00810019" w:rsidP="00E60384">
            <w:pPr>
              <w:pStyle w:val="paragrafoate9"/>
              <w:jc w:val="both"/>
              <w:rPr>
                <w:rFonts w:asciiTheme="minorHAnsi" w:hAnsiTheme="minorHAnsi" w:cstheme="minorHAnsi"/>
              </w:rPr>
            </w:pPr>
          </w:p>
        </w:tc>
        <w:tc>
          <w:tcPr>
            <w:tcW w:w="5103" w:type="dxa"/>
            <w:shd w:val="clear" w:color="auto" w:fill="auto"/>
          </w:tcPr>
          <w:p w:rsidR="00810019" w:rsidRPr="0088427D" w:rsidRDefault="00810019" w:rsidP="006122D1">
            <w:pPr>
              <w:spacing w:before="100" w:beforeAutospacing="1" w:after="100" w:afterAutospacing="1" w:line="240" w:lineRule="auto"/>
              <w:rPr>
                <w:rFonts w:asciiTheme="minorHAnsi" w:eastAsia="Times New Roman" w:hAnsiTheme="minorHAnsi" w:cstheme="minorHAnsi"/>
                <w:sz w:val="24"/>
                <w:szCs w:val="24"/>
                <w:lang w:eastAsia="pt-BR"/>
              </w:rPr>
            </w:pPr>
          </w:p>
        </w:tc>
        <w:tc>
          <w:tcPr>
            <w:tcW w:w="4896" w:type="dxa"/>
            <w:shd w:val="clear" w:color="auto" w:fill="auto"/>
          </w:tcPr>
          <w:p w:rsidR="00810019" w:rsidRPr="0088427D" w:rsidRDefault="00810019" w:rsidP="006122D1">
            <w:pPr>
              <w:spacing w:before="100" w:beforeAutospacing="1" w:after="100" w:afterAutospacing="1" w:line="240" w:lineRule="auto"/>
              <w:rPr>
                <w:rFonts w:asciiTheme="minorHAnsi" w:eastAsia="Times New Roman" w:hAnsiTheme="minorHAnsi" w:cstheme="minorHAnsi"/>
                <w:sz w:val="24"/>
                <w:szCs w:val="24"/>
                <w:lang w:eastAsia="pt-BR"/>
              </w:rPr>
            </w:pPr>
          </w:p>
        </w:tc>
      </w:tr>
      <w:tr w:rsidR="00810019" w:rsidRPr="0088427D" w:rsidTr="0034398F">
        <w:trPr>
          <w:trHeight w:val="288"/>
        </w:trPr>
        <w:tc>
          <w:tcPr>
            <w:tcW w:w="5353" w:type="dxa"/>
            <w:shd w:val="clear" w:color="auto" w:fill="auto"/>
          </w:tcPr>
          <w:p w:rsidR="00810019" w:rsidRPr="0088427D" w:rsidRDefault="00237856" w:rsidP="00237856">
            <w:pPr>
              <w:spacing w:before="120" w:after="120" w:line="240" w:lineRule="auto"/>
              <w:ind w:right="120"/>
              <w:jc w:val="both"/>
              <w:rPr>
                <w:rFonts w:asciiTheme="minorHAnsi" w:eastAsia="Times New Roman" w:hAnsiTheme="minorHAnsi" w:cstheme="minorHAnsi"/>
                <w:sz w:val="24"/>
                <w:szCs w:val="24"/>
                <w:lang w:eastAsia="pt-BR"/>
              </w:rPr>
            </w:pPr>
            <w:r w:rsidRPr="00237856">
              <w:rPr>
                <w:rFonts w:asciiTheme="minorHAnsi" w:eastAsia="Times New Roman" w:hAnsiTheme="minorHAnsi" w:cstheme="minorHAnsi"/>
                <w:sz w:val="24"/>
                <w:szCs w:val="24"/>
                <w:lang w:eastAsia="pt-BR"/>
              </w:rPr>
              <w:t xml:space="preserve">I – </w:t>
            </w:r>
            <w:proofErr w:type="gramStart"/>
            <w:r w:rsidRPr="00237856">
              <w:rPr>
                <w:rFonts w:asciiTheme="minorHAnsi" w:eastAsia="Times New Roman" w:hAnsiTheme="minorHAnsi" w:cstheme="minorHAnsi"/>
                <w:sz w:val="24"/>
                <w:szCs w:val="24"/>
                <w:lang w:eastAsia="pt-BR"/>
              </w:rPr>
              <w:t>garantir</w:t>
            </w:r>
            <w:proofErr w:type="gramEnd"/>
            <w:r w:rsidRPr="00237856">
              <w:rPr>
                <w:rFonts w:asciiTheme="minorHAnsi" w:eastAsia="Times New Roman" w:hAnsiTheme="minorHAnsi" w:cstheme="minorHAnsi"/>
                <w:sz w:val="24"/>
                <w:szCs w:val="24"/>
                <w:lang w:eastAsia="pt-BR"/>
              </w:rPr>
              <w:t xml:space="preserve"> a cobertura dos sinistros ocorridos durante o período de inadimplência, podendo haver a cobrança do prêmio devido ou, quando for o caso, seu abatimento da indenização paga ao segurado ou ao beneficiário; ou</w:t>
            </w:r>
          </w:p>
        </w:tc>
        <w:tc>
          <w:tcPr>
            <w:tcW w:w="5103" w:type="dxa"/>
            <w:shd w:val="clear" w:color="auto" w:fill="auto"/>
          </w:tcPr>
          <w:p w:rsidR="00810019" w:rsidRPr="0088427D" w:rsidRDefault="00810019" w:rsidP="006122D1">
            <w:pPr>
              <w:spacing w:before="100" w:beforeAutospacing="1" w:after="100" w:afterAutospacing="1" w:line="240" w:lineRule="auto"/>
              <w:rPr>
                <w:rFonts w:asciiTheme="minorHAnsi" w:eastAsia="Times New Roman" w:hAnsiTheme="minorHAnsi" w:cstheme="minorHAnsi"/>
                <w:sz w:val="24"/>
                <w:szCs w:val="24"/>
                <w:lang w:eastAsia="pt-BR"/>
              </w:rPr>
            </w:pPr>
          </w:p>
        </w:tc>
        <w:tc>
          <w:tcPr>
            <w:tcW w:w="4896" w:type="dxa"/>
            <w:shd w:val="clear" w:color="auto" w:fill="auto"/>
          </w:tcPr>
          <w:p w:rsidR="00810019" w:rsidRPr="0088427D" w:rsidRDefault="00810019" w:rsidP="006122D1">
            <w:pPr>
              <w:spacing w:before="100" w:beforeAutospacing="1" w:after="100" w:afterAutospacing="1" w:line="240" w:lineRule="auto"/>
              <w:rPr>
                <w:rFonts w:asciiTheme="minorHAnsi" w:eastAsia="Times New Roman" w:hAnsiTheme="minorHAnsi" w:cstheme="minorHAnsi"/>
                <w:sz w:val="24"/>
                <w:szCs w:val="24"/>
                <w:lang w:eastAsia="pt-BR"/>
              </w:rPr>
            </w:pPr>
          </w:p>
        </w:tc>
      </w:tr>
      <w:tr w:rsidR="00810019" w:rsidRPr="0088427D" w:rsidTr="0034398F">
        <w:trPr>
          <w:trHeight w:val="288"/>
        </w:trPr>
        <w:tc>
          <w:tcPr>
            <w:tcW w:w="5353" w:type="dxa"/>
            <w:shd w:val="clear" w:color="auto" w:fill="auto"/>
          </w:tcPr>
          <w:p w:rsidR="00810019" w:rsidRPr="0088427D" w:rsidRDefault="00237856" w:rsidP="00237856">
            <w:pPr>
              <w:spacing w:before="120" w:after="120" w:line="240" w:lineRule="auto"/>
              <w:ind w:right="120"/>
              <w:jc w:val="both"/>
              <w:rPr>
                <w:rFonts w:asciiTheme="minorHAnsi" w:eastAsia="Times New Roman" w:hAnsiTheme="minorHAnsi" w:cstheme="minorHAnsi"/>
                <w:sz w:val="24"/>
                <w:szCs w:val="24"/>
                <w:lang w:eastAsia="pt-BR"/>
              </w:rPr>
            </w:pPr>
            <w:r w:rsidRPr="00237856">
              <w:rPr>
                <w:rFonts w:asciiTheme="minorHAnsi" w:eastAsia="Times New Roman" w:hAnsiTheme="minorHAnsi" w:cstheme="minorHAnsi"/>
                <w:sz w:val="24"/>
                <w:szCs w:val="24"/>
                <w:lang w:eastAsia="pt-BR"/>
              </w:rPr>
              <w:t xml:space="preserve">II – </w:t>
            </w:r>
            <w:proofErr w:type="gramStart"/>
            <w:r w:rsidRPr="00237856">
              <w:rPr>
                <w:rFonts w:asciiTheme="minorHAnsi" w:eastAsia="Times New Roman" w:hAnsiTheme="minorHAnsi" w:cstheme="minorHAnsi"/>
                <w:sz w:val="24"/>
                <w:szCs w:val="24"/>
                <w:lang w:eastAsia="pt-BR"/>
              </w:rPr>
              <w:t>não</w:t>
            </w:r>
            <w:proofErr w:type="gramEnd"/>
            <w:r w:rsidRPr="00237856">
              <w:rPr>
                <w:rFonts w:asciiTheme="minorHAnsi" w:eastAsia="Times New Roman" w:hAnsiTheme="minorHAnsi" w:cstheme="minorHAnsi"/>
                <w:sz w:val="24"/>
                <w:szCs w:val="24"/>
                <w:lang w:eastAsia="pt-BR"/>
              </w:rPr>
              <w:t xml:space="preserve"> indenizar os sinistros ocorridos durante o período de inadimplência, sendo vedada a cobrança dos prêmios referentes a este período.</w:t>
            </w:r>
          </w:p>
        </w:tc>
        <w:tc>
          <w:tcPr>
            <w:tcW w:w="5103" w:type="dxa"/>
            <w:shd w:val="clear" w:color="auto" w:fill="auto"/>
          </w:tcPr>
          <w:p w:rsidR="00810019" w:rsidRPr="0088427D" w:rsidRDefault="00810019" w:rsidP="006122D1">
            <w:pPr>
              <w:spacing w:before="100" w:beforeAutospacing="1" w:after="100" w:afterAutospacing="1" w:line="240" w:lineRule="auto"/>
              <w:rPr>
                <w:rFonts w:asciiTheme="minorHAnsi" w:eastAsia="Times New Roman" w:hAnsiTheme="minorHAnsi" w:cstheme="minorHAnsi"/>
                <w:sz w:val="24"/>
                <w:szCs w:val="24"/>
                <w:lang w:eastAsia="pt-BR"/>
              </w:rPr>
            </w:pPr>
          </w:p>
        </w:tc>
        <w:tc>
          <w:tcPr>
            <w:tcW w:w="4896" w:type="dxa"/>
            <w:shd w:val="clear" w:color="auto" w:fill="auto"/>
          </w:tcPr>
          <w:p w:rsidR="00810019" w:rsidRPr="0088427D" w:rsidRDefault="00810019" w:rsidP="006122D1">
            <w:pPr>
              <w:spacing w:before="100" w:beforeAutospacing="1" w:after="100" w:afterAutospacing="1" w:line="240" w:lineRule="auto"/>
              <w:rPr>
                <w:rFonts w:asciiTheme="minorHAnsi" w:eastAsia="Times New Roman" w:hAnsiTheme="minorHAnsi" w:cstheme="minorHAnsi"/>
                <w:sz w:val="24"/>
                <w:szCs w:val="24"/>
                <w:lang w:eastAsia="pt-BR"/>
              </w:rPr>
            </w:pPr>
          </w:p>
        </w:tc>
      </w:tr>
      <w:tr w:rsidR="00810019" w:rsidRPr="0088427D" w:rsidTr="0034398F">
        <w:trPr>
          <w:trHeight w:val="288"/>
        </w:trPr>
        <w:tc>
          <w:tcPr>
            <w:tcW w:w="5353" w:type="dxa"/>
            <w:shd w:val="clear" w:color="auto" w:fill="auto"/>
          </w:tcPr>
          <w:p w:rsidR="00810019" w:rsidRPr="0088427D" w:rsidRDefault="00237856" w:rsidP="00237856">
            <w:pPr>
              <w:spacing w:before="120" w:after="120" w:line="240" w:lineRule="auto"/>
              <w:ind w:right="120"/>
              <w:jc w:val="both"/>
              <w:rPr>
                <w:rFonts w:asciiTheme="minorHAnsi" w:eastAsia="Times New Roman" w:hAnsiTheme="minorHAnsi" w:cstheme="minorHAnsi"/>
                <w:sz w:val="24"/>
                <w:szCs w:val="24"/>
                <w:lang w:eastAsia="pt-BR"/>
              </w:rPr>
            </w:pPr>
            <w:r w:rsidRPr="00237856">
              <w:rPr>
                <w:rFonts w:asciiTheme="minorHAnsi" w:eastAsia="Times New Roman" w:hAnsiTheme="minorHAnsi" w:cstheme="minorHAnsi"/>
                <w:sz w:val="24"/>
                <w:szCs w:val="24"/>
                <w:lang w:eastAsia="pt-BR"/>
              </w:rPr>
              <w:t>Parágrafo único. Deverão ser especificados nas condições contratuais o prazo de tolerância e/ou de suspensão de que tratam, respectivamente, os incisos I e II deste artigo.</w:t>
            </w:r>
          </w:p>
        </w:tc>
        <w:tc>
          <w:tcPr>
            <w:tcW w:w="5103" w:type="dxa"/>
            <w:shd w:val="clear" w:color="auto" w:fill="auto"/>
          </w:tcPr>
          <w:p w:rsidR="00810019" w:rsidRPr="0088427D" w:rsidRDefault="00810019" w:rsidP="006122D1">
            <w:pPr>
              <w:spacing w:before="100" w:beforeAutospacing="1" w:after="100" w:afterAutospacing="1" w:line="240" w:lineRule="auto"/>
              <w:rPr>
                <w:rFonts w:asciiTheme="minorHAnsi" w:eastAsia="Times New Roman" w:hAnsiTheme="minorHAnsi" w:cstheme="minorHAnsi"/>
                <w:sz w:val="24"/>
                <w:szCs w:val="24"/>
                <w:lang w:eastAsia="pt-BR"/>
              </w:rPr>
            </w:pPr>
          </w:p>
        </w:tc>
        <w:tc>
          <w:tcPr>
            <w:tcW w:w="4896" w:type="dxa"/>
            <w:shd w:val="clear" w:color="auto" w:fill="auto"/>
          </w:tcPr>
          <w:p w:rsidR="00810019" w:rsidRPr="0088427D" w:rsidRDefault="00810019" w:rsidP="006122D1">
            <w:pPr>
              <w:spacing w:before="100" w:beforeAutospacing="1" w:after="100" w:afterAutospacing="1" w:line="240" w:lineRule="auto"/>
              <w:rPr>
                <w:rFonts w:asciiTheme="minorHAnsi" w:eastAsia="Times New Roman" w:hAnsiTheme="minorHAnsi" w:cstheme="minorHAnsi"/>
                <w:sz w:val="24"/>
                <w:szCs w:val="24"/>
                <w:lang w:eastAsia="pt-BR"/>
              </w:rPr>
            </w:pPr>
          </w:p>
        </w:tc>
      </w:tr>
      <w:tr w:rsidR="00810019" w:rsidRPr="0088427D" w:rsidTr="0034398F">
        <w:trPr>
          <w:trHeight w:val="288"/>
        </w:trPr>
        <w:tc>
          <w:tcPr>
            <w:tcW w:w="5353" w:type="dxa"/>
            <w:shd w:val="clear" w:color="auto" w:fill="auto"/>
          </w:tcPr>
          <w:p w:rsidR="00810019" w:rsidRPr="0088427D" w:rsidRDefault="00810019" w:rsidP="00E60384">
            <w:pPr>
              <w:pStyle w:val="paragrafoate9"/>
              <w:jc w:val="both"/>
              <w:rPr>
                <w:rFonts w:asciiTheme="minorHAnsi" w:hAnsiTheme="minorHAnsi" w:cstheme="minorHAnsi"/>
              </w:rPr>
            </w:pPr>
          </w:p>
        </w:tc>
        <w:tc>
          <w:tcPr>
            <w:tcW w:w="5103" w:type="dxa"/>
            <w:shd w:val="clear" w:color="auto" w:fill="auto"/>
          </w:tcPr>
          <w:p w:rsidR="00810019" w:rsidRPr="0088427D" w:rsidRDefault="00810019" w:rsidP="006122D1">
            <w:pPr>
              <w:spacing w:before="100" w:beforeAutospacing="1" w:after="100" w:afterAutospacing="1" w:line="240" w:lineRule="auto"/>
              <w:rPr>
                <w:rFonts w:asciiTheme="minorHAnsi" w:eastAsia="Times New Roman" w:hAnsiTheme="minorHAnsi" w:cstheme="minorHAnsi"/>
                <w:sz w:val="24"/>
                <w:szCs w:val="24"/>
                <w:lang w:eastAsia="pt-BR"/>
              </w:rPr>
            </w:pPr>
          </w:p>
        </w:tc>
        <w:tc>
          <w:tcPr>
            <w:tcW w:w="4896" w:type="dxa"/>
            <w:shd w:val="clear" w:color="auto" w:fill="auto"/>
          </w:tcPr>
          <w:p w:rsidR="00810019" w:rsidRPr="0088427D" w:rsidRDefault="00810019" w:rsidP="006122D1">
            <w:pPr>
              <w:spacing w:before="100" w:beforeAutospacing="1" w:after="100" w:afterAutospacing="1" w:line="240" w:lineRule="auto"/>
              <w:rPr>
                <w:rFonts w:asciiTheme="minorHAnsi" w:eastAsia="Times New Roman" w:hAnsiTheme="minorHAnsi" w:cstheme="minorHAnsi"/>
                <w:sz w:val="24"/>
                <w:szCs w:val="24"/>
                <w:lang w:eastAsia="pt-BR"/>
              </w:rPr>
            </w:pPr>
          </w:p>
        </w:tc>
      </w:tr>
      <w:tr w:rsidR="00810019" w:rsidRPr="0088427D" w:rsidTr="0034398F">
        <w:trPr>
          <w:trHeight w:val="288"/>
        </w:trPr>
        <w:tc>
          <w:tcPr>
            <w:tcW w:w="5353" w:type="dxa"/>
            <w:shd w:val="clear" w:color="auto" w:fill="auto"/>
          </w:tcPr>
          <w:p w:rsidR="00810019" w:rsidRPr="0088427D" w:rsidRDefault="00237856" w:rsidP="00237856">
            <w:pPr>
              <w:spacing w:before="120" w:after="120" w:line="240" w:lineRule="auto"/>
              <w:ind w:right="120"/>
              <w:jc w:val="both"/>
              <w:rPr>
                <w:rFonts w:asciiTheme="minorHAnsi" w:eastAsia="Times New Roman" w:hAnsiTheme="minorHAnsi" w:cstheme="minorHAnsi"/>
                <w:sz w:val="24"/>
                <w:szCs w:val="24"/>
                <w:lang w:eastAsia="pt-BR"/>
              </w:rPr>
            </w:pPr>
            <w:r w:rsidRPr="00237856" w:rsidDel="00B062E3">
              <w:rPr>
                <w:rFonts w:asciiTheme="minorHAnsi" w:eastAsia="Times New Roman" w:hAnsiTheme="minorHAnsi" w:cstheme="minorHAnsi"/>
                <w:sz w:val="24"/>
                <w:szCs w:val="24"/>
                <w:lang w:eastAsia="pt-BR"/>
              </w:rPr>
              <w:t>Art. 3</w:t>
            </w:r>
            <w:r w:rsidRPr="00237856">
              <w:rPr>
                <w:rFonts w:asciiTheme="minorHAnsi" w:eastAsia="Times New Roman" w:hAnsiTheme="minorHAnsi" w:cstheme="minorHAnsi"/>
                <w:sz w:val="24"/>
                <w:szCs w:val="24"/>
                <w:lang w:eastAsia="pt-BR"/>
              </w:rPr>
              <w:t>7</w:t>
            </w:r>
            <w:r w:rsidRPr="00237856" w:rsidDel="00B062E3">
              <w:rPr>
                <w:rFonts w:asciiTheme="minorHAnsi" w:eastAsia="Times New Roman" w:hAnsiTheme="minorHAnsi" w:cstheme="minorHAnsi"/>
                <w:sz w:val="24"/>
                <w:szCs w:val="24"/>
                <w:lang w:eastAsia="pt-BR"/>
              </w:rPr>
              <w:t>. No caso da suspensão prevista no art. 3</w:t>
            </w:r>
            <w:r w:rsidRPr="00237856">
              <w:rPr>
                <w:rFonts w:asciiTheme="minorHAnsi" w:eastAsia="Times New Roman" w:hAnsiTheme="minorHAnsi" w:cstheme="minorHAnsi"/>
                <w:sz w:val="24"/>
                <w:szCs w:val="24"/>
                <w:lang w:eastAsia="pt-BR"/>
              </w:rPr>
              <w:t>6</w:t>
            </w:r>
            <w:r w:rsidRPr="00237856" w:rsidDel="00B062E3">
              <w:rPr>
                <w:rFonts w:asciiTheme="minorHAnsi" w:eastAsia="Times New Roman" w:hAnsiTheme="minorHAnsi" w:cstheme="minorHAnsi"/>
                <w:sz w:val="24"/>
                <w:szCs w:val="24"/>
                <w:lang w:eastAsia="pt-BR"/>
              </w:rPr>
              <w:t xml:space="preserve">, as condições </w:t>
            </w:r>
            <w:r w:rsidRPr="00237856">
              <w:rPr>
                <w:rFonts w:asciiTheme="minorHAnsi" w:eastAsia="Times New Roman" w:hAnsiTheme="minorHAnsi" w:cstheme="minorHAnsi"/>
                <w:sz w:val="24"/>
                <w:szCs w:val="24"/>
                <w:lang w:eastAsia="pt-BR"/>
              </w:rPr>
              <w:t>contratuais</w:t>
            </w:r>
            <w:r w:rsidRPr="00237856" w:rsidDel="00B062E3">
              <w:rPr>
                <w:rFonts w:asciiTheme="minorHAnsi" w:eastAsia="Times New Roman" w:hAnsiTheme="minorHAnsi" w:cstheme="minorHAnsi"/>
                <w:sz w:val="24"/>
                <w:szCs w:val="24"/>
                <w:lang w:eastAsia="pt-BR"/>
              </w:rPr>
              <w:t xml:space="preserve"> poderão prever a reabilitação da apólice, do certificado individual ou do bilhete em função da retomada do pagamento do prêmio, devendo ser estabelecido o critério para determinação do momento exato da reabilitação. </w:t>
            </w:r>
          </w:p>
        </w:tc>
        <w:tc>
          <w:tcPr>
            <w:tcW w:w="5103" w:type="dxa"/>
            <w:shd w:val="clear" w:color="auto" w:fill="auto"/>
          </w:tcPr>
          <w:p w:rsidR="00810019" w:rsidRPr="0088427D" w:rsidRDefault="00810019" w:rsidP="006122D1">
            <w:pPr>
              <w:spacing w:before="100" w:beforeAutospacing="1" w:after="100" w:afterAutospacing="1" w:line="240" w:lineRule="auto"/>
              <w:rPr>
                <w:rFonts w:asciiTheme="minorHAnsi" w:eastAsia="Times New Roman" w:hAnsiTheme="minorHAnsi" w:cstheme="minorHAnsi"/>
                <w:sz w:val="24"/>
                <w:szCs w:val="24"/>
                <w:lang w:eastAsia="pt-BR"/>
              </w:rPr>
            </w:pPr>
          </w:p>
        </w:tc>
        <w:tc>
          <w:tcPr>
            <w:tcW w:w="4896" w:type="dxa"/>
            <w:shd w:val="clear" w:color="auto" w:fill="auto"/>
          </w:tcPr>
          <w:p w:rsidR="00810019" w:rsidRPr="0088427D" w:rsidRDefault="00810019" w:rsidP="006122D1">
            <w:pPr>
              <w:spacing w:before="100" w:beforeAutospacing="1" w:after="100" w:afterAutospacing="1" w:line="240" w:lineRule="auto"/>
              <w:rPr>
                <w:rFonts w:asciiTheme="minorHAnsi" w:eastAsia="Times New Roman" w:hAnsiTheme="minorHAnsi" w:cstheme="minorHAnsi"/>
                <w:sz w:val="24"/>
                <w:szCs w:val="24"/>
                <w:lang w:eastAsia="pt-BR"/>
              </w:rPr>
            </w:pPr>
          </w:p>
        </w:tc>
      </w:tr>
      <w:tr w:rsidR="00810019" w:rsidRPr="0088427D" w:rsidTr="0034398F">
        <w:trPr>
          <w:trHeight w:val="288"/>
        </w:trPr>
        <w:tc>
          <w:tcPr>
            <w:tcW w:w="5353" w:type="dxa"/>
            <w:shd w:val="clear" w:color="auto" w:fill="auto"/>
          </w:tcPr>
          <w:p w:rsidR="00810019" w:rsidRPr="0088427D" w:rsidRDefault="00810019" w:rsidP="00E60384">
            <w:pPr>
              <w:pStyle w:val="paragrafoate9"/>
              <w:jc w:val="both"/>
              <w:rPr>
                <w:rFonts w:asciiTheme="minorHAnsi" w:hAnsiTheme="minorHAnsi" w:cstheme="minorHAnsi"/>
              </w:rPr>
            </w:pPr>
          </w:p>
        </w:tc>
        <w:tc>
          <w:tcPr>
            <w:tcW w:w="5103" w:type="dxa"/>
            <w:shd w:val="clear" w:color="auto" w:fill="auto"/>
          </w:tcPr>
          <w:p w:rsidR="00810019" w:rsidRPr="0088427D" w:rsidRDefault="00810019" w:rsidP="006122D1">
            <w:pPr>
              <w:spacing w:before="100" w:beforeAutospacing="1" w:after="100" w:afterAutospacing="1" w:line="240" w:lineRule="auto"/>
              <w:rPr>
                <w:rFonts w:asciiTheme="minorHAnsi" w:eastAsia="Times New Roman" w:hAnsiTheme="minorHAnsi" w:cstheme="minorHAnsi"/>
                <w:sz w:val="24"/>
                <w:szCs w:val="24"/>
                <w:lang w:eastAsia="pt-BR"/>
              </w:rPr>
            </w:pPr>
          </w:p>
        </w:tc>
        <w:tc>
          <w:tcPr>
            <w:tcW w:w="4896" w:type="dxa"/>
            <w:shd w:val="clear" w:color="auto" w:fill="auto"/>
          </w:tcPr>
          <w:p w:rsidR="00810019" w:rsidRPr="0088427D" w:rsidRDefault="00810019" w:rsidP="006122D1">
            <w:pPr>
              <w:spacing w:before="100" w:beforeAutospacing="1" w:after="100" w:afterAutospacing="1" w:line="240" w:lineRule="auto"/>
              <w:rPr>
                <w:rFonts w:asciiTheme="minorHAnsi" w:eastAsia="Times New Roman" w:hAnsiTheme="minorHAnsi" w:cstheme="minorHAnsi"/>
                <w:sz w:val="24"/>
                <w:szCs w:val="24"/>
                <w:lang w:eastAsia="pt-BR"/>
              </w:rPr>
            </w:pPr>
          </w:p>
        </w:tc>
      </w:tr>
      <w:tr w:rsidR="00810019" w:rsidRPr="0088427D" w:rsidTr="0034398F">
        <w:trPr>
          <w:trHeight w:val="288"/>
        </w:trPr>
        <w:tc>
          <w:tcPr>
            <w:tcW w:w="5353" w:type="dxa"/>
            <w:shd w:val="clear" w:color="auto" w:fill="auto"/>
          </w:tcPr>
          <w:p w:rsidR="00810019" w:rsidRPr="0088427D" w:rsidRDefault="00237856" w:rsidP="00237856">
            <w:pPr>
              <w:spacing w:before="120" w:after="120" w:line="240" w:lineRule="auto"/>
              <w:ind w:right="120"/>
              <w:jc w:val="both"/>
              <w:rPr>
                <w:rFonts w:asciiTheme="minorHAnsi" w:eastAsia="Times New Roman" w:hAnsiTheme="minorHAnsi" w:cstheme="minorHAnsi"/>
                <w:sz w:val="24"/>
                <w:szCs w:val="24"/>
                <w:lang w:eastAsia="pt-BR"/>
              </w:rPr>
            </w:pPr>
            <w:r w:rsidRPr="00237856">
              <w:rPr>
                <w:rFonts w:asciiTheme="minorHAnsi" w:eastAsia="Times New Roman" w:hAnsiTheme="minorHAnsi" w:cstheme="minorHAnsi"/>
                <w:sz w:val="24"/>
                <w:szCs w:val="24"/>
                <w:lang w:eastAsia="pt-BR"/>
              </w:rPr>
              <w:t xml:space="preserve">Art. 38. No caso de fracionamento do prêmio único, configurada a falta de pagamento de </w:t>
            </w:r>
            <w:r w:rsidRPr="00237856">
              <w:rPr>
                <w:rFonts w:asciiTheme="minorHAnsi" w:eastAsia="Times New Roman" w:hAnsiTheme="minorHAnsi" w:cstheme="minorHAnsi"/>
                <w:sz w:val="24"/>
                <w:szCs w:val="24"/>
                <w:lang w:eastAsia="pt-BR"/>
              </w:rPr>
              <w:lastRenderedPageBreak/>
              <w:t>qualquer uma das parcelas subsequentes à primeira, o prazo de vigência da cobertura será ajustado de forma proporcional ao prêmio efetivamente pago.</w:t>
            </w:r>
          </w:p>
        </w:tc>
        <w:tc>
          <w:tcPr>
            <w:tcW w:w="5103" w:type="dxa"/>
            <w:shd w:val="clear" w:color="auto" w:fill="auto"/>
          </w:tcPr>
          <w:p w:rsidR="00810019" w:rsidRPr="0088427D" w:rsidRDefault="00810019" w:rsidP="006122D1">
            <w:pPr>
              <w:spacing w:before="100" w:beforeAutospacing="1" w:after="100" w:afterAutospacing="1" w:line="240" w:lineRule="auto"/>
              <w:rPr>
                <w:rFonts w:asciiTheme="minorHAnsi" w:eastAsia="Times New Roman" w:hAnsiTheme="minorHAnsi" w:cstheme="minorHAnsi"/>
                <w:sz w:val="24"/>
                <w:szCs w:val="24"/>
                <w:lang w:eastAsia="pt-BR"/>
              </w:rPr>
            </w:pPr>
          </w:p>
        </w:tc>
        <w:tc>
          <w:tcPr>
            <w:tcW w:w="4896" w:type="dxa"/>
            <w:shd w:val="clear" w:color="auto" w:fill="auto"/>
          </w:tcPr>
          <w:p w:rsidR="00810019" w:rsidRPr="0088427D" w:rsidRDefault="00810019" w:rsidP="006122D1">
            <w:pPr>
              <w:spacing w:before="100" w:beforeAutospacing="1" w:after="100" w:afterAutospacing="1" w:line="240" w:lineRule="auto"/>
              <w:rPr>
                <w:rFonts w:asciiTheme="minorHAnsi" w:eastAsia="Times New Roman" w:hAnsiTheme="minorHAnsi" w:cstheme="minorHAnsi"/>
                <w:sz w:val="24"/>
                <w:szCs w:val="24"/>
                <w:lang w:eastAsia="pt-BR"/>
              </w:rPr>
            </w:pPr>
          </w:p>
        </w:tc>
      </w:tr>
      <w:tr w:rsidR="00810019" w:rsidRPr="0088427D" w:rsidTr="0034398F">
        <w:trPr>
          <w:trHeight w:val="288"/>
        </w:trPr>
        <w:tc>
          <w:tcPr>
            <w:tcW w:w="5353" w:type="dxa"/>
            <w:shd w:val="clear" w:color="auto" w:fill="auto"/>
          </w:tcPr>
          <w:p w:rsidR="00810019" w:rsidRPr="0088427D" w:rsidRDefault="00237856" w:rsidP="00237856">
            <w:pPr>
              <w:spacing w:before="120" w:after="120" w:line="240" w:lineRule="auto"/>
              <w:ind w:right="120"/>
              <w:jc w:val="both"/>
              <w:rPr>
                <w:rFonts w:asciiTheme="minorHAnsi" w:eastAsia="Times New Roman" w:hAnsiTheme="minorHAnsi" w:cstheme="minorHAnsi"/>
                <w:sz w:val="24"/>
                <w:szCs w:val="24"/>
                <w:lang w:eastAsia="pt-BR"/>
              </w:rPr>
            </w:pPr>
            <w:r w:rsidRPr="00237856">
              <w:rPr>
                <w:rFonts w:asciiTheme="minorHAnsi" w:eastAsia="Times New Roman" w:hAnsiTheme="minorHAnsi" w:cstheme="minorHAnsi"/>
                <w:sz w:val="24"/>
                <w:szCs w:val="24"/>
                <w:lang w:eastAsia="pt-BR"/>
              </w:rPr>
              <w:t>§1º</w:t>
            </w:r>
            <w:r w:rsidRPr="00237856" w:rsidDel="00FA44FD">
              <w:rPr>
                <w:rFonts w:asciiTheme="minorHAnsi" w:eastAsia="Times New Roman" w:hAnsiTheme="minorHAnsi" w:cstheme="minorHAnsi"/>
                <w:sz w:val="24"/>
                <w:szCs w:val="24"/>
                <w:lang w:eastAsia="pt-BR"/>
              </w:rPr>
              <w:t xml:space="preserve"> </w:t>
            </w:r>
            <w:r w:rsidRPr="00237856">
              <w:rPr>
                <w:rFonts w:asciiTheme="minorHAnsi" w:eastAsia="Times New Roman" w:hAnsiTheme="minorHAnsi" w:cstheme="minorHAnsi"/>
                <w:sz w:val="24"/>
                <w:szCs w:val="24"/>
                <w:lang w:eastAsia="pt-BR"/>
              </w:rPr>
              <w:t xml:space="preserve">As condições contratuais poderão estabelecer critério diverso do previsto no </w:t>
            </w:r>
            <w:r w:rsidRPr="00237856">
              <w:rPr>
                <w:rFonts w:asciiTheme="minorHAnsi" w:eastAsia="Times New Roman" w:hAnsiTheme="minorHAnsi" w:cstheme="minorHAnsi"/>
                <w:b/>
                <w:sz w:val="24"/>
                <w:szCs w:val="24"/>
                <w:lang w:eastAsia="pt-BR"/>
              </w:rPr>
              <w:t>caput</w:t>
            </w:r>
            <w:r w:rsidRPr="00237856">
              <w:rPr>
                <w:rFonts w:asciiTheme="minorHAnsi" w:eastAsia="Times New Roman" w:hAnsiTheme="minorHAnsi" w:cstheme="minorHAnsi"/>
                <w:sz w:val="24"/>
                <w:szCs w:val="24"/>
                <w:lang w:eastAsia="pt-BR"/>
              </w:rPr>
              <w:t xml:space="preserve"> para o caso de falta de pagamento de qualquer uma das parcelas subsequentes à primeira, desde que leve em consideração o período relativo ao prêmio já pago.</w:t>
            </w:r>
          </w:p>
        </w:tc>
        <w:tc>
          <w:tcPr>
            <w:tcW w:w="5103" w:type="dxa"/>
            <w:shd w:val="clear" w:color="auto" w:fill="auto"/>
          </w:tcPr>
          <w:p w:rsidR="00810019" w:rsidRPr="0088427D" w:rsidRDefault="00810019" w:rsidP="006122D1">
            <w:pPr>
              <w:spacing w:before="100" w:beforeAutospacing="1" w:after="100" w:afterAutospacing="1" w:line="240" w:lineRule="auto"/>
              <w:rPr>
                <w:rFonts w:asciiTheme="minorHAnsi" w:eastAsia="Times New Roman" w:hAnsiTheme="minorHAnsi" w:cstheme="minorHAnsi"/>
                <w:sz w:val="24"/>
                <w:szCs w:val="24"/>
                <w:lang w:eastAsia="pt-BR"/>
              </w:rPr>
            </w:pPr>
          </w:p>
        </w:tc>
        <w:tc>
          <w:tcPr>
            <w:tcW w:w="4896" w:type="dxa"/>
            <w:shd w:val="clear" w:color="auto" w:fill="auto"/>
          </w:tcPr>
          <w:p w:rsidR="00810019" w:rsidRPr="0088427D" w:rsidRDefault="00810019" w:rsidP="006122D1">
            <w:pPr>
              <w:spacing w:before="100" w:beforeAutospacing="1" w:after="100" w:afterAutospacing="1" w:line="240" w:lineRule="auto"/>
              <w:rPr>
                <w:rFonts w:asciiTheme="minorHAnsi" w:eastAsia="Times New Roman" w:hAnsiTheme="minorHAnsi" w:cstheme="minorHAnsi"/>
                <w:sz w:val="24"/>
                <w:szCs w:val="24"/>
                <w:lang w:eastAsia="pt-BR"/>
              </w:rPr>
            </w:pPr>
          </w:p>
        </w:tc>
      </w:tr>
      <w:tr w:rsidR="00810019" w:rsidRPr="0088427D" w:rsidTr="0034398F">
        <w:trPr>
          <w:trHeight w:val="288"/>
        </w:trPr>
        <w:tc>
          <w:tcPr>
            <w:tcW w:w="5353" w:type="dxa"/>
            <w:shd w:val="clear" w:color="auto" w:fill="auto"/>
          </w:tcPr>
          <w:p w:rsidR="00810019" w:rsidRPr="0088427D" w:rsidRDefault="00237856" w:rsidP="00237856">
            <w:pPr>
              <w:spacing w:before="120" w:after="120" w:line="240" w:lineRule="auto"/>
              <w:ind w:right="120"/>
              <w:jc w:val="both"/>
              <w:rPr>
                <w:rFonts w:asciiTheme="minorHAnsi" w:eastAsia="Times New Roman" w:hAnsiTheme="minorHAnsi" w:cstheme="minorHAnsi"/>
                <w:sz w:val="24"/>
                <w:szCs w:val="24"/>
                <w:lang w:eastAsia="pt-BR"/>
              </w:rPr>
            </w:pPr>
            <w:r w:rsidRPr="00237856">
              <w:rPr>
                <w:rFonts w:asciiTheme="minorHAnsi" w:eastAsia="Times New Roman" w:hAnsiTheme="minorHAnsi" w:cstheme="minorHAnsi"/>
                <w:sz w:val="24"/>
                <w:szCs w:val="24"/>
                <w:lang w:eastAsia="pt-BR"/>
              </w:rPr>
              <w:t>§2º A sociedade seguradora deverá informar tempestivamente ao segurado ou ao seu representante legal, por meio de comunicação por escrito ou por qualquer meio que se possa comprovar nas formas previstas na regulamentação em vigor, as alterações ocorridas no contrato em função da falta de pagamento.</w:t>
            </w:r>
          </w:p>
        </w:tc>
        <w:tc>
          <w:tcPr>
            <w:tcW w:w="5103" w:type="dxa"/>
            <w:shd w:val="clear" w:color="auto" w:fill="auto"/>
          </w:tcPr>
          <w:p w:rsidR="00810019" w:rsidRPr="0088427D" w:rsidRDefault="00810019" w:rsidP="006122D1">
            <w:pPr>
              <w:spacing w:before="100" w:beforeAutospacing="1" w:after="100" w:afterAutospacing="1" w:line="240" w:lineRule="auto"/>
              <w:rPr>
                <w:rFonts w:asciiTheme="minorHAnsi" w:eastAsia="Times New Roman" w:hAnsiTheme="minorHAnsi" w:cstheme="minorHAnsi"/>
                <w:sz w:val="24"/>
                <w:szCs w:val="24"/>
                <w:lang w:eastAsia="pt-BR"/>
              </w:rPr>
            </w:pPr>
          </w:p>
        </w:tc>
        <w:tc>
          <w:tcPr>
            <w:tcW w:w="4896" w:type="dxa"/>
            <w:shd w:val="clear" w:color="auto" w:fill="auto"/>
          </w:tcPr>
          <w:p w:rsidR="00810019" w:rsidRPr="0088427D" w:rsidRDefault="00810019" w:rsidP="006122D1">
            <w:pPr>
              <w:spacing w:before="100" w:beforeAutospacing="1" w:after="100" w:afterAutospacing="1" w:line="240" w:lineRule="auto"/>
              <w:rPr>
                <w:rFonts w:asciiTheme="minorHAnsi" w:eastAsia="Times New Roman" w:hAnsiTheme="minorHAnsi" w:cstheme="minorHAnsi"/>
                <w:sz w:val="24"/>
                <w:szCs w:val="24"/>
                <w:lang w:eastAsia="pt-BR"/>
              </w:rPr>
            </w:pPr>
          </w:p>
        </w:tc>
      </w:tr>
      <w:tr w:rsidR="00810019" w:rsidRPr="0088427D" w:rsidTr="0034398F">
        <w:trPr>
          <w:trHeight w:val="288"/>
        </w:trPr>
        <w:tc>
          <w:tcPr>
            <w:tcW w:w="5353" w:type="dxa"/>
            <w:shd w:val="clear" w:color="auto" w:fill="auto"/>
          </w:tcPr>
          <w:p w:rsidR="00810019" w:rsidRPr="0088427D" w:rsidRDefault="00810019" w:rsidP="00E60384">
            <w:pPr>
              <w:pStyle w:val="paragrafoate9"/>
              <w:jc w:val="both"/>
              <w:rPr>
                <w:rFonts w:asciiTheme="minorHAnsi" w:hAnsiTheme="minorHAnsi" w:cstheme="minorHAnsi"/>
              </w:rPr>
            </w:pPr>
          </w:p>
        </w:tc>
        <w:tc>
          <w:tcPr>
            <w:tcW w:w="5103" w:type="dxa"/>
            <w:shd w:val="clear" w:color="auto" w:fill="auto"/>
          </w:tcPr>
          <w:p w:rsidR="00810019" w:rsidRPr="0088427D" w:rsidRDefault="00810019" w:rsidP="006122D1">
            <w:pPr>
              <w:spacing w:before="100" w:beforeAutospacing="1" w:after="100" w:afterAutospacing="1" w:line="240" w:lineRule="auto"/>
              <w:rPr>
                <w:rFonts w:asciiTheme="minorHAnsi" w:eastAsia="Times New Roman" w:hAnsiTheme="minorHAnsi" w:cstheme="minorHAnsi"/>
                <w:sz w:val="24"/>
                <w:szCs w:val="24"/>
                <w:lang w:eastAsia="pt-BR"/>
              </w:rPr>
            </w:pPr>
          </w:p>
        </w:tc>
        <w:tc>
          <w:tcPr>
            <w:tcW w:w="4896" w:type="dxa"/>
            <w:shd w:val="clear" w:color="auto" w:fill="auto"/>
          </w:tcPr>
          <w:p w:rsidR="00810019" w:rsidRPr="0088427D" w:rsidRDefault="00810019" w:rsidP="006122D1">
            <w:pPr>
              <w:spacing w:before="100" w:beforeAutospacing="1" w:after="100" w:afterAutospacing="1" w:line="240" w:lineRule="auto"/>
              <w:rPr>
                <w:rFonts w:asciiTheme="minorHAnsi" w:eastAsia="Times New Roman" w:hAnsiTheme="minorHAnsi" w:cstheme="minorHAnsi"/>
                <w:sz w:val="24"/>
                <w:szCs w:val="24"/>
                <w:lang w:eastAsia="pt-BR"/>
              </w:rPr>
            </w:pPr>
          </w:p>
        </w:tc>
      </w:tr>
      <w:tr w:rsidR="00810019" w:rsidRPr="0088427D" w:rsidTr="0034398F">
        <w:trPr>
          <w:trHeight w:val="288"/>
        </w:trPr>
        <w:tc>
          <w:tcPr>
            <w:tcW w:w="5353" w:type="dxa"/>
            <w:shd w:val="clear" w:color="auto" w:fill="auto"/>
          </w:tcPr>
          <w:p w:rsidR="00810019" w:rsidRPr="0088427D" w:rsidRDefault="00237856" w:rsidP="00237856">
            <w:pPr>
              <w:spacing w:before="120" w:after="120" w:line="240" w:lineRule="auto"/>
              <w:ind w:right="120"/>
              <w:jc w:val="both"/>
              <w:rPr>
                <w:rFonts w:asciiTheme="minorHAnsi" w:eastAsia="Times New Roman" w:hAnsiTheme="minorHAnsi" w:cstheme="minorHAnsi"/>
                <w:sz w:val="24"/>
                <w:szCs w:val="24"/>
                <w:lang w:eastAsia="pt-BR"/>
              </w:rPr>
            </w:pPr>
            <w:r w:rsidRPr="00237856">
              <w:rPr>
                <w:rFonts w:asciiTheme="minorHAnsi" w:eastAsia="Times New Roman" w:hAnsiTheme="minorHAnsi" w:cstheme="minorHAnsi"/>
                <w:sz w:val="24"/>
                <w:szCs w:val="24"/>
                <w:lang w:eastAsia="pt-BR"/>
              </w:rPr>
              <w:t>Art. 39. No caso de fracionamento de prêmio previsto no §1º do art. 34, quando o pagamento da indenização acarretar o cancelamento do contrato de seguro, as parcelas vincendas do prêmio poderão ser deduzidas do valor da indenização, excluídos os juros do fracionamento.</w:t>
            </w:r>
          </w:p>
        </w:tc>
        <w:tc>
          <w:tcPr>
            <w:tcW w:w="5103" w:type="dxa"/>
            <w:shd w:val="clear" w:color="auto" w:fill="auto"/>
          </w:tcPr>
          <w:p w:rsidR="00810019" w:rsidRPr="0088427D" w:rsidRDefault="00810019" w:rsidP="006122D1">
            <w:pPr>
              <w:spacing w:before="100" w:beforeAutospacing="1" w:after="100" w:afterAutospacing="1" w:line="240" w:lineRule="auto"/>
              <w:rPr>
                <w:rFonts w:asciiTheme="minorHAnsi" w:eastAsia="Times New Roman" w:hAnsiTheme="minorHAnsi" w:cstheme="minorHAnsi"/>
                <w:sz w:val="24"/>
                <w:szCs w:val="24"/>
                <w:lang w:eastAsia="pt-BR"/>
              </w:rPr>
            </w:pPr>
          </w:p>
        </w:tc>
        <w:tc>
          <w:tcPr>
            <w:tcW w:w="4896" w:type="dxa"/>
            <w:shd w:val="clear" w:color="auto" w:fill="auto"/>
          </w:tcPr>
          <w:p w:rsidR="00810019" w:rsidRPr="0088427D" w:rsidRDefault="00810019" w:rsidP="006122D1">
            <w:pPr>
              <w:spacing w:before="100" w:beforeAutospacing="1" w:after="100" w:afterAutospacing="1" w:line="240" w:lineRule="auto"/>
              <w:rPr>
                <w:rFonts w:asciiTheme="minorHAnsi" w:eastAsia="Times New Roman" w:hAnsiTheme="minorHAnsi" w:cstheme="minorHAnsi"/>
                <w:sz w:val="24"/>
                <w:szCs w:val="24"/>
                <w:lang w:eastAsia="pt-BR"/>
              </w:rPr>
            </w:pPr>
          </w:p>
        </w:tc>
      </w:tr>
      <w:tr w:rsidR="00810019" w:rsidRPr="0088427D" w:rsidTr="0034398F">
        <w:trPr>
          <w:trHeight w:val="288"/>
        </w:trPr>
        <w:tc>
          <w:tcPr>
            <w:tcW w:w="5353" w:type="dxa"/>
            <w:shd w:val="clear" w:color="auto" w:fill="auto"/>
          </w:tcPr>
          <w:p w:rsidR="00810019" w:rsidRPr="0088427D" w:rsidRDefault="004F0126" w:rsidP="004F0126">
            <w:pPr>
              <w:spacing w:before="120" w:after="120" w:line="240" w:lineRule="auto"/>
              <w:ind w:right="120"/>
              <w:jc w:val="both"/>
              <w:rPr>
                <w:rFonts w:asciiTheme="minorHAnsi" w:hAnsiTheme="minorHAnsi" w:cstheme="minorHAnsi"/>
                <w:sz w:val="24"/>
                <w:szCs w:val="24"/>
              </w:rPr>
            </w:pPr>
            <w:r w:rsidRPr="004F0126">
              <w:rPr>
                <w:rFonts w:asciiTheme="minorHAnsi" w:eastAsia="Times New Roman" w:hAnsiTheme="minorHAnsi" w:cstheme="minorHAnsi"/>
                <w:sz w:val="24"/>
                <w:szCs w:val="24"/>
                <w:lang w:eastAsia="pt-BR"/>
              </w:rPr>
              <w:t xml:space="preserve">Parágrafo único. Caso a indenização de que trata o </w:t>
            </w:r>
            <w:r w:rsidRPr="004F0126">
              <w:rPr>
                <w:rFonts w:asciiTheme="minorHAnsi" w:eastAsia="Times New Roman" w:hAnsiTheme="minorHAnsi" w:cstheme="minorHAnsi"/>
                <w:b/>
                <w:sz w:val="24"/>
                <w:szCs w:val="24"/>
                <w:lang w:eastAsia="pt-BR"/>
              </w:rPr>
              <w:t>caput</w:t>
            </w:r>
            <w:r w:rsidRPr="004F0126">
              <w:rPr>
                <w:rFonts w:asciiTheme="minorHAnsi" w:eastAsia="Times New Roman" w:hAnsiTheme="minorHAnsi" w:cstheme="minorHAnsi"/>
                <w:sz w:val="24"/>
                <w:szCs w:val="24"/>
                <w:lang w:eastAsia="pt-BR"/>
              </w:rPr>
              <w:t xml:space="preserve"> seja feita mediante a reposição do bem, as parcelas vincendas do prêmio poderão ser cobradas do segurado para a liquidação do sinistro.</w:t>
            </w:r>
            <w:r w:rsidRPr="004F0126" w:rsidDel="00E0504A">
              <w:rPr>
                <w:rFonts w:asciiTheme="minorHAnsi" w:eastAsia="Times New Roman" w:hAnsiTheme="minorHAnsi" w:cstheme="minorHAnsi"/>
                <w:sz w:val="24"/>
                <w:szCs w:val="24"/>
                <w:lang w:eastAsia="pt-BR"/>
              </w:rPr>
              <w:t xml:space="preserve"> </w:t>
            </w:r>
          </w:p>
        </w:tc>
        <w:tc>
          <w:tcPr>
            <w:tcW w:w="5103" w:type="dxa"/>
            <w:shd w:val="clear" w:color="auto" w:fill="auto"/>
          </w:tcPr>
          <w:p w:rsidR="00810019" w:rsidRPr="0088427D" w:rsidRDefault="00810019" w:rsidP="006122D1">
            <w:pPr>
              <w:spacing w:before="100" w:beforeAutospacing="1" w:after="100" w:afterAutospacing="1" w:line="240" w:lineRule="auto"/>
              <w:rPr>
                <w:rFonts w:asciiTheme="minorHAnsi" w:eastAsia="Times New Roman" w:hAnsiTheme="minorHAnsi" w:cstheme="minorHAnsi"/>
                <w:sz w:val="24"/>
                <w:szCs w:val="24"/>
                <w:lang w:eastAsia="pt-BR"/>
              </w:rPr>
            </w:pPr>
          </w:p>
        </w:tc>
        <w:tc>
          <w:tcPr>
            <w:tcW w:w="4896" w:type="dxa"/>
            <w:shd w:val="clear" w:color="auto" w:fill="auto"/>
          </w:tcPr>
          <w:p w:rsidR="00810019" w:rsidRPr="0088427D" w:rsidRDefault="00810019" w:rsidP="006122D1">
            <w:pPr>
              <w:spacing w:before="100" w:beforeAutospacing="1" w:after="100" w:afterAutospacing="1" w:line="240" w:lineRule="auto"/>
              <w:rPr>
                <w:rFonts w:asciiTheme="minorHAnsi" w:eastAsia="Times New Roman" w:hAnsiTheme="minorHAnsi" w:cstheme="minorHAnsi"/>
                <w:sz w:val="24"/>
                <w:szCs w:val="24"/>
                <w:lang w:eastAsia="pt-BR"/>
              </w:rPr>
            </w:pPr>
          </w:p>
        </w:tc>
      </w:tr>
      <w:tr w:rsidR="00810019" w:rsidRPr="0088427D" w:rsidTr="0034398F">
        <w:trPr>
          <w:trHeight w:val="288"/>
        </w:trPr>
        <w:tc>
          <w:tcPr>
            <w:tcW w:w="5353" w:type="dxa"/>
            <w:shd w:val="clear" w:color="auto" w:fill="auto"/>
          </w:tcPr>
          <w:p w:rsidR="00810019" w:rsidRPr="0088427D" w:rsidRDefault="00810019" w:rsidP="00E60384">
            <w:pPr>
              <w:pStyle w:val="paragrafoate9"/>
              <w:jc w:val="both"/>
              <w:rPr>
                <w:rFonts w:asciiTheme="minorHAnsi" w:hAnsiTheme="minorHAnsi" w:cstheme="minorHAnsi"/>
              </w:rPr>
            </w:pPr>
          </w:p>
        </w:tc>
        <w:tc>
          <w:tcPr>
            <w:tcW w:w="5103" w:type="dxa"/>
            <w:shd w:val="clear" w:color="auto" w:fill="auto"/>
          </w:tcPr>
          <w:p w:rsidR="00810019" w:rsidRPr="0088427D" w:rsidRDefault="00810019" w:rsidP="006122D1">
            <w:pPr>
              <w:spacing w:before="100" w:beforeAutospacing="1" w:after="100" w:afterAutospacing="1" w:line="240" w:lineRule="auto"/>
              <w:rPr>
                <w:rFonts w:asciiTheme="minorHAnsi" w:eastAsia="Times New Roman" w:hAnsiTheme="minorHAnsi" w:cstheme="minorHAnsi"/>
                <w:sz w:val="24"/>
                <w:szCs w:val="24"/>
                <w:lang w:eastAsia="pt-BR"/>
              </w:rPr>
            </w:pPr>
          </w:p>
        </w:tc>
        <w:tc>
          <w:tcPr>
            <w:tcW w:w="4896" w:type="dxa"/>
            <w:shd w:val="clear" w:color="auto" w:fill="auto"/>
          </w:tcPr>
          <w:p w:rsidR="00810019" w:rsidRPr="0088427D" w:rsidRDefault="00810019" w:rsidP="006122D1">
            <w:pPr>
              <w:spacing w:before="100" w:beforeAutospacing="1" w:after="100" w:afterAutospacing="1" w:line="240" w:lineRule="auto"/>
              <w:rPr>
                <w:rFonts w:asciiTheme="minorHAnsi" w:eastAsia="Times New Roman" w:hAnsiTheme="minorHAnsi" w:cstheme="minorHAnsi"/>
                <w:sz w:val="24"/>
                <w:szCs w:val="24"/>
                <w:lang w:eastAsia="pt-BR"/>
              </w:rPr>
            </w:pPr>
          </w:p>
        </w:tc>
      </w:tr>
      <w:tr w:rsidR="00810019" w:rsidRPr="0088427D" w:rsidTr="0034398F">
        <w:trPr>
          <w:trHeight w:val="288"/>
        </w:trPr>
        <w:tc>
          <w:tcPr>
            <w:tcW w:w="5353" w:type="dxa"/>
            <w:shd w:val="clear" w:color="auto" w:fill="auto"/>
          </w:tcPr>
          <w:p w:rsidR="00810019" w:rsidRPr="0088427D" w:rsidRDefault="004F0126" w:rsidP="004F0126">
            <w:pPr>
              <w:spacing w:before="120" w:after="120" w:line="240" w:lineRule="auto"/>
              <w:ind w:right="120"/>
              <w:jc w:val="both"/>
              <w:rPr>
                <w:rFonts w:asciiTheme="minorHAnsi" w:eastAsia="Times New Roman" w:hAnsiTheme="minorHAnsi" w:cstheme="minorHAnsi"/>
                <w:sz w:val="24"/>
                <w:szCs w:val="24"/>
                <w:lang w:eastAsia="pt-BR"/>
              </w:rPr>
            </w:pPr>
            <w:r w:rsidRPr="004F0126">
              <w:rPr>
                <w:rFonts w:asciiTheme="minorHAnsi" w:eastAsia="Times New Roman" w:hAnsiTheme="minorHAnsi" w:cstheme="minorHAnsi"/>
                <w:sz w:val="24"/>
                <w:szCs w:val="24"/>
                <w:lang w:eastAsia="pt-BR"/>
              </w:rPr>
              <w:t xml:space="preserve">Art. 40. Fica vedado o cancelamento do contrato de seguro cujo prêmio tenha sido pago à vista, mediante financiamento obtido junto a instituições financeiras, nos casos em que o segurado deixar de </w:t>
            </w:r>
            <w:r w:rsidRPr="004F0126">
              <w:rPr>
                <w:rFonts w:asciiTheme="minorHAnsi" w:eastAsia="Times New Roman" w:hAnsiTheme="minorHAnsi" w:cstheme="minorHAnsi"/>
                <w:sz w:val="24"/>
                <w:szCs w:val="24"/>
                <w:lang w:eastAsia="pt-BR"/>
              </w:rPr>
              <w:lastRenderedPageBreak/>
              <w:t>pagar o financiamento.</w:t>
            </w:r>
          </w:p>
        </w:tc>
        <w:tc>
          <w:tcPr>
            <w:tcW w:w="5103" w:type="dxa"/>
            <w:shd w:val="clear" w:color="auto" w:fill="auto"/>
          </w:tcPr>
          <w:p w:rsidR="00810019" w:rsidRPr="0088427D" w:rsidRDefault="00810019" w:rsidP="006122D1">
            <w:pPr>
              <w:spacing w:before="100" w:beforeAutospacing="1" w:after="100" w:afterAutospacing="1" w:line="240" w:lineRule="auto"/>
              <w:rPr>
                <w:rFonts w:asciiTheme="minorHAnsi" w:eastAsia="Times New Roman" w:hAnsiTheme="minorHAnsi" w:cstheme="minorHAnsi"/>
                <w:sz w:val="24"/>
                <w:szCs w:val="24"/>
                <w:lang w:eastAsia="pt-BR"/>
              </w:rPr>
            </w:pPr>
          </w:p>
        </w:tc>
        <w:tc>
          <w:tcPr>
            <w:tcW w:w="4896" w:type="dxa"/>
            <w:shd w:val="clear" w:color="auto" w:fill="auto"/>
          </w:tcPr>
          <w:p w:rsidR="00810019" w:rsidRPr="0088427D" w:rsidRDefault="00810019" w:rsidP="006122D1">
            <w:pPr>
              <w:spacing w:before="100" w:beforeAutospacing="1" w:after="100" w:afterAutospacing="1" w:line="240" w:lineRule="auto"/>
              <w:rPr>
                <w:rFonts w:asciiTheme="minorHAnsi" w:eastAsia="Times New Roman" w:hAnsiTheme="minorHAnsi" w:cstheme="minorHAnsi"/>
                <w:sz w:val="24"/>
                <w:szCs w:val="24"/>
                <w:lang w:eastAsia="pt-BR"/>
              </w:rPr>
            </w:pPr>
          </w:p>
        </w:tc>
      </w:tr>
      <w:tr w:rsidR="00810019" w:rsidRPr="0088427D" w:rsidTr="0034398F">
        <w:trPr>
          <w:trHeight w:val="288"/>
        </w:trPr>
        <w:tc>
          <w:tcPr>
            <w:tcW w:w="5353" w:type="dxa"/>
            <w:shd w:val="clear" w:color="auto" w:fill="auto"/>
          </w:tcPr>
          <w:p w:rsidR="00810019" w:rsidRPr="0088427D" w:rsidRDefault="00810019" w:rsidP="00E60384">
            <w:pPr>
              <w:pStyle w:val="paragrafoate9"/>
              <w:jc w:val="both"/>
              <w:rPr>
                <w:rFonts w:asciiTheme="minorHAnsi" w:hAnsiTheme="minorHAnsi" w:cstheme="minorHAnsi"/>
              </w:rPr>
            </w:pPr>
          </w:p>
        </w:tc>
        <w:tc>
          <w:tcPr>
            <w:tcW w:w="5103" w:type="dxa"/>
            <w:shd w:val="clear" w:color="auto" w:fill="auto"/>
          </w:tcPr>
          <w:p w:rsidR="00810019" w:rsidRPr="0088427D" w:rsidRDefault="00810019" w:rsidP="006122D1">
            <w:pPr>
              <w:spacing w:before="100" w:beforeAutospacing="1" w:after="100" w:afterAutospacing="1" w:line="240" w:lineRule="auto"/>
              <w:rPr>
                <w:rFonts w:asciiTheme="minorHAnsi" w:eastAsia="Times New Roman" w:hAnsiTheme="minorHAnsi" w:cstheme="minorHAnsi"/>
                <w:sz w:val="24"/>
                <w:szCs w:val="24"/>
                <w:lang w:eastAsia="pt-BR"/>
              </w:rPr>
            </w:pPr>
          </w:p>
        </w:tc>
        <w:tc>
          <w:tcPr>
            <w:tcW w:w="4896" w:type="dxa"/>
            <w:shd w:val="clear" w:color="auto" w:fill="auto"/>
          </w:tcPr>
          <w:p w:rsidR="00810019" w:rsidRPr="0088427D" w:rsidRDefault="00810019" w:rsidP="006122D1">
            <w:pPr>
              <w:spacing w:before="100" w:beforeAutospacing="1" w:after="100" w:afterAutospacing="1" w:line="240" w:lineRule="auto"/>
              <w:rPr>
                <w:rFonts w:asciiTheme="minorHAnsi" w:eastAsia="Times New Roman" w:hAnsiTheme="minorHAnsi" w:cstheme="minorHAnsi"/>
                <w:sz w:val="24"/>
                <w:szCs w:val="24"/>
                <w:lang w:eastAsia="pt-BR"/>
              </w:rPr>
            </w:pPr>
          </w:p>
        </w:tc>
      </w:tr>
      <w:tr w:rsidR="00810019" w:rsidRPr="0088427D" w:rsidTr="0034398F">
        <w:trPr>
          <w:trHeight w:val="288"/>
        </w:trPr>
        <w:tc>
          <w:tcPr>
            <w:tcW w:w="5353" w:type="dxa"/>
            <w:shd w:val="clear" w:color="auto" w:fill="auto"/>
          </w:tcPr>
          <w:p w:rsidR="00EE0F0C" w:rsidRPr="00EE0F0C" w:rsidRDefault="00EE0F0C" w:rsidP="00EE0F0C">
            <w:pPr>
              <w:spacing w:before="120" w:after="120" w:line="240" w:lineRule="auto"/>
              <w:ind w:left="120" w:right="120"/>
              <w:jc w:val="center"/>
              <w:rPr>
                <w:rFonts w:asciiTheme="minorHAnsi" w:eastAsia="Times New Roman" w:hAnsiTheme="minorHAnsi" w:cstheme="minorHAnsi"/>
                <w:b/>
                <w:bCs/>
                <w:sz w:val="24"/>
                <w:szCs w:val="24"/>
                <w:lang w:eastAsia="pt-BR"/>
              </w:rPr>
            </w:pPr>
            <w:r w:rsidRPr="00EE0F0C">
              <w:rPr>
                <w:rFonts w:asciiTheme="minorHAnsi" w:eastAsia="Times New Roman" w:hAnsiTheme="minorHAnsi" w:cstheme="minorHAnsi"/>
                <w:b/>
                <w:bCs/>
                <w:sz w:val="24"/>
                <w:szCs w:val="24"/>
                <w:lang w:eastAsia="pt-BR"/>
              </w:rPr>
              <w:t>Seção XIII</w:t>
            </w:r>
          </w:p>
          <w:p w:rsidR="00810019" w:rsidRPr="0088427D" w:rsidRDefault="00EE0F0C" w:rsidP="00EE0F0C">
            <w:pPr>
              <w:spacing w:before="120" w:after="120" w:line="240" w:lineRule="auto"/>
              <w:ind w:left="120" w:right="120"/>
              <w:jc w:val="center"/>
              <w:rPr>
                <w:rFonts w:asciiTheme="minorHAnsi" w:eastAsia="Times New Roman" w:hAnsiTheme="minorHAnsi" w:cstheme="minorHAnsi"/>
                <w:sz w:val="24"/>
                <w:szCs w:val="24"/>
                <w:lang w:eastAsia="pt-BR"/>
              </w:rPr>
            </w:pPr>
            <w:r w:rsidRPr="00EE0F0C">
              <w:rPr>
                <w:rFonts w:asciiTheme="minorHAnsi" w:eastAsia="Times New Roman" w:hAnsiTheme="minorHAnsi" w:cstheme="minorHAnsi"/>
                <w:b/>
                <w:bCs/>
                <w:sz w:val="24"/>
                <w:szCs w:val="24"/>
                <w:lang w:eastAsia="pt-BR"/>
              </w:rPr>
              <w:t>Indenização</w:t>
            </w:r>
          </w:p>
        </w:tc>
        <w:tc>
          <w:tcPr>
            <w:tcW w:w="5103" w:type="dxa"/>
            <w:shd w:val="clear" w:color="auto" w:fill="auto"/>
          </w:tcPr>
          <w:p w:rsidR="00810019" w:rsidRPr="0088427D" w:rsidRDefault="00810019" w:rsidP="006122D1">
            <w:pPr>
              <w:spacing w:before="100" w:beforeAutospacing="1" w:after="100" w:afterAutospacing="1" w:line="240" w:lineRule="auto"/>
              <w:rPr>
                <w:rFonts w:asciiTheme="minorHAnsi" w:eastAsia="Times New Roman" w:hAnsiTheme="minorHAnsi" w:cstheme="minorHAnsi"/>
                <w:sz w:val="24"/>
                <w:szCs w:val="24"/>
                <w:lang w:eastAsia="pt-BR"/>
              </w:rPr>
            </w:pPr>
          </w:p>
        </w:tc>
        <w:tc>
          <w:tcPr>
            <w:tcW w:w="4896" w:type="dxa"/>
            <w:shd w:val="clear" w:color="auto" w:fill="auto"/>
          </w:tcPr>
          <w:p w:rsidR="00810019" w:rsidRPr="0088427D" w:rsidRDefault="00810019" w:rsidP="006122D1">
            <w:pPr>
              <w:spacing w:before="100" w:beforeAutospacing="1" w:after="100" w:afterAutospacing="1" w:line="240" w:lineRule="auto"/>
              <w:rPr>
                <w:rFonts w:asciiTheme="minorHAnsi" w:eastAsia="Times New Roman" w:hAnsiTheme="minorHAnsi" w:cstheme="minorHAnsi"/>
                <w:sz w:val="24"/>
                <w:szCs w:val="24"/>
                <w:lang w:eastAsia="pt-BR"/>
              </w:rPr>
            </w:pPr>
          </w:p>
        </w:tc>
      </w:tr>
      <w:tr w:rsidR="00810019" w:rsidRPr="0088427D" w:rsidTr="0034398F">
        <w:trPr>
          <w:trHeight w:val="288"/>
        </w:trPr>
        <w:tc>
          <w:tcPr>
            <w:tcW w:w="5353" w:type="dxa"/>
            <w:shd w:val="clear" w:color="auto" w:fill="auto"/>
          </w:tcPr>
          <w:p w:rsidR="00810019" w:rsidRPr="0088427D" w:rsidRDefault="00810019" w:rsidP="00E60384">
            <w:pPr>
              <w:pStyle w:val="paragrafoate9"/>
              <w:jc w:val="both"/>
              <w:rPr>
                <w:rFonts w:asciiTheme="minorHAnsi" w:hAnsiTheme="minorHAnsi" w:cstheme="minorHAnsi"/>
              </w:rPr>
            </w:pPr>
          </w:p>
        </w:tc>
        <w:tc>
          <w:tcPr>
            <w:tcW w:w="5103" w:type="dxa"/>
            <w:shd w:val="clear" w:color="auto" w:fill="auto"/>
          </w:tcPr>
          <w:p w:rsidR="00810019" w:rsidRPr="0088427D" w:rsidRDefault="00810019" w:rsidP="006122D1">
            <w:pPr>
              <w:spacing w:before="100" w:beforeAutospacing="1" w:after="100" w:afterAutospacing="1" w:line="240" w:lineRule="auto"/>
              <w:rPr>
                <w:rFonts w:asciiTheme="minorHAnsi" w:eastAsia="Times New Roman" w:hAnsiTheme="minorHAnsi" w:cstheme="minorHAnsi"/>
                <w:sz w:val="24"/>
                <w:szCs w:val="24"/>
                <w:lang w:eastAsia="pt-BR"/>
              </w:rPr>
            </w:pPr>
          </w:p>
        </w:tc>
        <w:tc>
          <w:tcPr>
            <w:tcW w:w="4896" w:type="dxa"/>
            <w:shd w:val="clear" w:color="auto" w:fill="auto"/>
          </w:tcPr>
          <w:p w:rsidR="00810019" w:rsidRPr="0088427D" w:rsidRDefault="00810019" w:rsidP="006122D1">
            <w:pPr>
              <w:spacing w:before="100" w:beforeAutospacing="1" w:after="100" w:afterAutospacing="1" w:line="240" w:lineRule="auto"/>
              <w:rPr>
                <w:rFonts w:asciiTheme="minorHAnsi" w:eastAsia="Times New Roman" w:hAnsiTheme="minorHAnsi" w:cstheme="minorHAnsi"/>
                <w:sz w:val="24"/>
                <w:szCs w:val="24"/>
                <w:lang w:eastAsia="pt-BR"/>
              </w:rPr>
            </w:pPr>
          </w:p>
        </w:tc>
      </w:tr>
      <w:tr w:rsidR="00810019" w:rsidRPr="0088427D" w:rsidTr="0034398F">
        <w:trPr>
          <w:trHeight w:val="288"/>
        </w:trPr>
        <w:tc>
          <w:tcPr>
            <w:tcW w:w="5353" w:type="dxa"/>
            <w:shd w:val="clear" w:color="auto" w:fill="auto"/>
          </w:tcPr>
          <w:p w:rsidR="00810019" w:rsidRPr="0088427D" w:rsidRDefault="00EE0F0C" w:rsidP="00EE0F0C">
            <w:pPr>
              <w:spacing w:before="120" w:after="120" w:line="240" w:lineRule="auto"/>
              <w:ind w:right="120"/>
              <w:jc w:val="both"/>
              <w:rPr>
                <w:rFonts w:asciiTheme="minorHAnsi" w:eastAsia="Times New Roman" w:hAnsiTheme="minorHAnsi" w:cstheme="minorHAnsi"/>
                <w:sz w:val="24"/>
                <w:szCs w:val="24"/>
                <w:lang w:eastAsia="pt-BR"/>
              </w:rPr>
            </w:pPr>
            <w:r w:rsidRPr="00EE0F0C">
              <w:rPr>
                <w:rFonts w:asciiTheme="minorHAnsi" w:eastAsia="Times New Roman" w:hAnsiTheme="minorHAnsi" w:cstheme="minorHAnsi"/>
                <w:sz w:val="24"/>
                <w:szCs w:val="24"/>
                <w:lang w:eastAsia="pt-BR"/>
              </w:rPr>
              <w:t>Art. 41. Deverá constar nas condições contratuais cláusula que estabeleça que correrão obrigatoriamente por conta da sociedade seguradora, até os limites máximos de indenização estabelecidos:</w:t>
            </w:r>
          </w:p>
        </w:tc>
        <w:tc>
          <w:tcPr>
            <w:tcW w:w="5103" w:type="dxa"/>
            <w:shd w:val="clear" w:color="auto" w:fill="auto"/>
          </w:tcPr>
          <w:p w:rsidR="00810019" w:rsidRPr="0088427D" w:rsidRDefault="00810019" w:rsidP="006122D1">
            <w:pPr>
              <w:spacing w:before="100" w:beforeAutospacing="1" w:after="100" w:afterAutospacing="1" w:line="240" w:lineRule="auto"/>
              <w:rPr>
                <w:rFonts w:asciiTheme="minorHAnsi" w:eastAsia="Times New Roman" w:hAnsiTheme="minorHAnsi" w:cstheme="minorHAnsi"/>
                <w:sz w:val="24"/>
                <w:szCs w:val="24"/>
                <w:lang w:eastAsia="pt-BR"/>
              </w:rPr>
            </w:pPr>
          </w:p>
        </w:tc>
        <w:tc>
          <w:tcPr>
            <w:tcW w:w="4896" w:type="dxa"/>
            <w:shd w:val="clear" w:color="auto" w:fill="auto"/>
          </w:tcPr>
          <w:p w:rsidR="00810019" w:rsidRPr="0088427D" w:rsidRDefault="00810019" w:rsidP="006122D1">
            <w:pPr>
              <w:spacing w:before="100" w:beforeAutospacing="1" w:after="100" w:afterAutospacing="1" w:line="240" w:lineRule="auto"/>
              <w:rPr>
                <w:rFonts w:asciiTheme="minorHAnsi" w:eastAsia="Times New Roman" w:hAnsiTheme="minorHAnsi" w:cstheme="minorHAnsi"/>
                <w:sz w:val="24"/>
                <w:szCs w:val="24"/>
                <w:lang w:eastAsia="pt-BR"/>
              </w:rPr>
            </w:pPr>
          </w:p>
        </w:tc>
      </w:tr>
      <w:tr w:rsidR="00810019" w:rsidRPr="0088427D" w:rsidTr="0034398F">
        <w:trPr>
          <w:trHeight w:val="288"/>
        </w:trPr>
        <w:tc>
          <w:tcPr>
            <w:tcW w:w="5353" w:type="dxa"/>
            <w:shd w:val="clear" w:color="auto" w:fill="auto"/>
          </w:tcPr>
          <w:p w:rsidR="00810019" w:rsidRPr="0088427D" w:rsidRDefault="00EE0F0C" w:rsidP="00EE0F0C">
            <w:pPr>
              <w:spacing w:before="120" w:after="120" w:line="240" w:lineRule="auto"/>
              <w:ind w:right="120"/>
              <w:jc w:val="both"/>
              <w:rPr>
                <w:rFonts w:asciiTheme="minorHAnsi" w:eastAsia="Times New Roman" w:hAnsiTheme="minorHAnsi" w:cstheme="minorHAnsi"/>
                <w:sz w:val="24"/>
                <w:szCs w:val="24"/>
                <w:lang w:eastAsia="pt-BR"/>
              </w:rPr>
            </w:pPr>
            <w:r w:rsidRPr="00EE0F0C">
              <w:rPr>
                <w:rFonts w:asciiTheme="minorHAnsi" w:eastAsia="Times New Roman" w:hAnsiTheme="minorHAnsi" w:cstheme="minorHAnsi"/>
                <w:sz w:val="24"/>
                <w:szCs w:val="24"/>
                <w:lang w:eastAsia="pt-BR"/>
              </w:rPr>
              <w:t xml:space="preserve">I - </w:t>
            </w:r>
            <w:proofErr w:type="gramStart"/>
            <w:r w:rsidRPr="00EE0F0C">
              <w:rPr>
                <w:rFonts w:asciiTheme="minorHAnsi" w:eastAsia="Times New Roman" w:hAnsiTheme="minorHAnsi" w:cstheme="minorHAnsi"/>
                <w:sz w:val="24"/>
                <w:szCs w:val="24"/>
                <w:lang w:eastAsia="pt-BR"/>
              </w:rPr>
              <w:t>as</w:t>
            </w:r>
            <w:proofErr w:type="gramEnd"/>
            <w:r w:rsidRPr="00EE0F0C">
              <w:rPr>
                <w:rFonts w:asciiTheme="minorHAnsi" w:eastAsia="Times New Roman" w:hAnsiTheme="minorHAnsi" w:cstheme="minorHAnsi"/>
                <w:sz w:val="24"/>
                <w:szCs w:val="24"/>
                <w:lang w:eastAsia="pt-BR"/>
              </w:rPr>
              <w:t xml:space="preserve"> despesas de salvamento comprovadamente efetuadas pelo segurado durante e/ou após a ocorrência de um sinistro; e</w:t>
            </w:r>
          </w:p>
        </w:tc>
        <w:tc>
          <w:tcPr>
            <w:tcW w:w="5103" w:type="dxa"/>
            <w:shd w:val="clear" w:color="auto" w:fill="auto"/>
          </w:tcPr>
          <w:p w:rsidR="00810019" w:rsidRPr="0088427D" w:rsidRDefault="00810019" w:rsidP="006122D1">
            <w:pPr>
              <w:spacing w:before="100" w:beforeAutospacing="1" w:after="100" w:afterAutospacing="1" w:line="240" w:lineRule="auto"/>
              <w:rPr>
                <w:rFonts w:asciiTheme="minorHAnsi" w:eastAsia="Times New Roman" w:hAnsiTheme="minorHAnsi" w:cstheme="minorHAnsi"/>
                <w:sz w:val="24"/>
                <w:szCs w:val="24"/>
                <w:lang w:eastAsia="pt-BR"/>
              </w:rPr>
            </w:pPr>
          </w:p>
        </w:tc>
        <w:tc>
          <w:tcPr>
            <w:tcW w:w="4896" w:type="dxa"/>
            <w:shd w:val="clear" w:color="auto" w:fill="auto"/>
          </w:tcPr>
          <w:p w:rsidR="00810019" w:rsidRPr="0088427D" w:rsidRDefault="00810019" w:rsidP="006122D1">
            <w:pPr>
              <w:spacing w:before="100" w:beforeAutospacing="1" w:after="100" w:afterAutospacing="1" w:line="240" w:lineRule="auto"/>
              <w:rPr>
                <w:rFonts w:asciiTheme="minorHAnsi" w:eastAsia="Times New Roman" w:hAnsiTheme="minorHAnsi" w:cstheme="minorHAnsi"/>
                <w:sz w:val="24"/>
                <w:szCs w:val="24"/>
                <w:lang w:eastAsia="pt-BR"/>
              </w:rPr>
            </w:pPr>
          </w:p>
        </w:tc>
      </w:tr>
      <w:tr w:rsidR="00810019" w:rsidRPr="0088427D" w:rsidTr="0034398F">
        <w:trPr>
          <w:trHeight w:val="288"/>
        </w:trPr>
        <w:tc>
          <w:tcPr>
            <w:tcW w:w="5353" w:type="dxa"/>
            <w:shd w:val="clear" w:color="auto" w:fill="auto"/>
          </w:tcPr>
          <w:p w:rsidR="00810019" w:rsidRPr="0088427D" w:rsidRDefault="00EE0F0C" w:rsidP="00EE0F0C">
            <w:pPr>
              <w:spacing w:before="120" w:after="120" w:line="240" w:lineRule="auto"/>
              <w:ind w:right="120"/>
              <w:jc w:val="both"/>
              <w:rPr>
                <w:rFonts w:asciiTheme="minorHAnsi" w:eastAsia="Times New Roman" w:hAnsiTheme="minorHAnsi" w:cstheme="minorHAnsi"/>
                <w:sz w:val="24"/>
                <w:szCs w:val="24"/>
                <w:lang w:eastAsia="pt-BR"/>
              </w:rPr>
            </w:pPr>
            <w:r w:rsidRPr="00EE0F0C">
              <w:rPr>
                <w:rFonts w:asciiTheme="minorHAnsi" w:eastAsia="Times New Roman" w:hAnsiTheme="minorHAnsi" w:cstheme="minorHAnsi"/>
                <w:sz w:val="24"/>
                <w:szCs w:val="24"/>
                <w:lang w:eastAsia="pt-BR"/>
              </w:rPr>
              <w:t xml:space="preserve">II - </w:t>
            </w:r>
            <w:proofErr w:type="gramStart"/>
            <w:r w:rsidRPr="00EE0F0C">
              <w:rPr>
                <w:rFonts w:asciiTheme="minorHAnsi" w:eastAsia="Times New Roman" w:hAnsiTheme="minorHAnsi" w:cstheme="minorHAnsi"/>
                <w:sz w:val="24"/>
                <w:szCs w:val="24"/>
                <w:lang w:eastAsia="pt-BR"/>
              </w:rPr>
              <w:t>os</w:t>
            </w:r>
            <w:proofErr w:type="gramEnd"/>
            <w:r w:rsidRPr="00EE0F0C">
              <w:rPr>
                <w:rFonts w:asciiTheme="minorHAnsi" w:eastAsia="Times New Roman" w:hAnsiTheme="minorHAnsi" w:cstheme="minorHAnsi"/>
                <w:sz w:val="24"/>
                <w:szCs w:val="24"/>
                <w:lang w:eastAsia="pt-BR"/>
              </w:rPr>
              <w:t xml:space="preserve"> valores referentes aos danos materiais comprovadamente causados pelo segurado e/ou por terceiros na tentativa de evitar o sinistro, minorar o dano ou salvar a coisa.</w:t>
            </w:r>
          </w:p>
        </w:tc>
        <w:tc>
          <w:tcPr>
            <w:tcW w:w="5103" w:type="dxa"/>
            <w:shd w:val="clear" w:color="auto" w:fill="auto"/>
          </w:tcPr>
          <w:p w:rsidR="00810019" w:rsidRPr="0088427D" w:rsidRDefault="00810019" w:rsidP="006122D1">
            <w:pPr>
              <w:spacing w:before="100" w:beforeAutospacing="1" w:after="100" w:afterAutospacing="1" w:line="240" w:lineRule="auto"/>
              <w:rPr>
                <w:rFonts w:asciiTheme="minorHAnsi" w:eastAsia="Times New Roman" w:hAnsiTheme="minorHAnsi" w:cstheme="minorHAnsi"/>
                <w:sz w:val="24"/>
                <w:szCs w:val="24"/>
                <w:lang w:eastAsia="pt-BR"/>
              </w:rPr>
            </w:pPr>
          </w:p>
        </w:tc>
        <w:tc>
          <w:tcPr>
            <w:tcW w:w="4896" w:type="dxa"/>
            <w:shd w:val="clear" w:color="auto" w:fill="auto"/>
          </w:tcPr>
          <w:p w:rsidR="00810019" w:rsidRPr="0088427D" w:rsidRDefault="00810019" w:rsidP="006122D1">
            <w:pPr>
              <w:spacing w:before="100" w:beforeAutospacing="1" w:after="100" w:afterAutospacing="1" w:line="240" w:lineRule="auto"/>
              <w:rPr>
                <w:rFonts w:asciiTheme="minorHAnsi" w:eastAsia="Times New Roman" w:hAnsiTheme="minorHAnsi" w:cstheme="minorHAnsi"/>
                <w:sz w:val="24"/>
                <w:szCs w:val="24"/>
                <w:lang w:eastAsia="pt-BR"/>
              </w:rPr>
            </w:pPr>
          </w:p>
        </w:tc>
      </w:tr>
      <w:tr w:rsidR="00810019" w:rsidRPr="0088427D" w:rsidTr="0034398F">
        <w:trPr>
          <w:trHeight w:val="288"/>
        </w:trPr>
        <w:tc>
          <w:tcPr>
            <w:tcW w:w="5353" w:type="dxa"/>
            <w:shd w:val="clear" w:color="auto" w:fill="auto"/>
          </w:tcPr>
          <w:p w:rsidR="00810019" w:rsidRPr="0088427D" w:rsidRDefault="00810019" w:rsidP="00E60384">
            <w:pPr>
              <w:pStyle w:val="paragrafoate9"/>
              <w:jc w:val="both"/>
              <w:rPr>
                <w:rFonts w:asciiTheme="minorHAnsi" w:hAnsiTheme="minorHAnsi" w:cstheme="minorHAnsi"/>
              </w:rPr>
            </w:pPr>
          </w:p>
        </w:tc>
        <w:tc>
          <w:tcPr>
            <w:tcW w:w="5103" w:type="dxa"/>
            <w:shd w:val="clear" w:color="auto" w:fill="auto"/>
          </w:tcPr>
          <w:p w:rsidR="00810019" w:rsidRPr="0088427D" w:rsidRDefault="00810019" w:rsidP="006122D1">
            <w:pPr>
              <w:spacing w:before="100" w:beforeAutospacing="1" w:after="100" w:afterAutospacing="1" w:line="240" w:lineRule="auto"/>
              <w:rPr>
                <w:rFonts w:asciiTheme="minorHAnsi" w:eastAsia="Times New Roman" w:hAnsiTheme="minorHAnsi" w:cstheme="minorHAnsi"/>
                <w:sz w:val="24"/>
                <w:szCs w:val="24"/>
                <w:lang w:eastAsia="pt-BR"/>
              </w:rPr>
            </w:pPr>
          </w:p>
        </w:tc>
        <w:tc>
          <w:tcPr>
            <w:tcW w:w="4896" w:type="dxa"/>
            <w:shd w:val="clear" w:color="auto" w:fill="auto"/>
          </w:tcPr>
          <w:p w:rsidR="00810019" w:rsidRPr="0088427D" w:rsidRDefault="00810019" w:rsidP="006122D1">
            <w:pPr>
              <w:spacing w:before="100" w:beforeAutospacing="1" w:after="100" w:afterAutospacing="1" w:line="240" w:lineRule="auto"/>
              <w:rPr>
                <w:rFonts w:asciiTheme="minorHAnsi" w:eastAsia="Times New Roman" w:hAnsiTheme="minorHAnsi" w:cstheme="minorHAnsi"/>
                <w:sz w:val="24"/>
                <w:szCs w:val="24"/>
                <w:lang w:eastAsia="pt-BR"/>
              </w:rPr>
            </w:pPr>
          </w:p>
        </w:tc>
      </w:tr>
      <w:tr w:rsidR="00810019" w:rsidRPr="0088427D" w:rsidTr="0034398F">
        <w:trPr>
          <w:trHeight w:val="288"/>
        </w:trPr>
        <w:tc>
          <w:tcPr>
            <w:tcW w:w="5353" w:type="dxa"/>
            <w:shd w:val="clear" w:color="auto" w:fill="auto"/>
          </w:tcPr>
          <w:p w:rsidR="00810019" w:rsidRPr="0088427D" w:rsidRDefault="00EE0F0C" w:rsidP="00EE0F0C">
            <w:pPr>
              <w:spacing w:before="120" w:after="120" w:line="240" w:lineRule="auto"/>
              <w:ind w:right="120"/>
              <w:jc w:val="both"/>
              <w:rPr>
                <w:rFonts w:asciiTheme="minorHAnsi" w:eastAsia="Times New Roman" w:hAnsiTheme="minorHAnsi" w:cstheme="minorHAnsi"/>
                <w:sz w:val="24"/>
                <w:szCs w:val="24"/>
                <w:lang w:eastAsia="pt-BR"/>
              </w:rPr>
            </w:pPr>
            <w:r w:rsidRPr="00EE0F0C">
              <w:rPr>
                <w:rFonts w:asciiTheme="minorHAnsi" w:eastAsia="Times New Roman" w:hAnsiTheme="minorHAnsi" w:cstheme="minorHAnsi"/>
                <w:sz w:val="24"/>
                <w:szCs w:val="24"/>
                <w:lang w:eastAsia="pt-BR"/>
              </w:rPr>
              <w:t>Art. 42. Deverá ser incluída nas condições contratuais cláusula que disponha sobre os critérios utilizados para a apuração dos prejuízos.</w:t>
            </w:r>
          </w:p>
        </w:tc>
        <w:tc>
          <w:tcPr>
            <w:tcW w:w="5103" w:type="dxa"/>
            <w:shd w:val="clear" w:color="auto" w:fill="auto"/>
          </w:tcPr>
          <w:p w:rsidR="00810019" w:rsidRPr="0088427D" w:rsidRDefault="00810019" w:rsidP="006122D1">
            <w:pPr>
              <w:spacing w:before="100" w:beforeAutospacing="1" w:after="100" w:afterAutospacing="1" w:line="240" w:lineRule="auto"/>
              <w:rPr>
                <w:rFonts w:asciiTheme="minorHAnsi" w:eastAsia="Times New Roman" w:hAnsiTheme="minorHAnsi" w:cstheme="minorHAnsi"/>
                <w:sz w:val="24"/>
                <w:szCs w:val="24"/>
                <w:lang w:eastAsia="pt-BR"/>
              </w:rPr>
            </w:pPr>
          </w:p>
        </w:tc>
        <w:tc>
          <w:tcPr>
            <w:tcW w:w="4896" w:type="dxa"/>
            <w:shd w:val="clear" w:color="auto" w:fill="auto"/>
          </w:tcPr>
          <w:p w:rsidR="00810019" w:rsidRPr="0088427D" w:rsidRDefault="00810019" w:rsidP="006122D1">
            <w:pPr>
              <w:spacing w:before="100" w:beforeAutospacing="1" w:after="100" w:afterAutospacing="1" w:line="240" w:lineRule="auto"/>
              <w:rPr>
                <w:rFonts w:asciiTheme="minorHAnsi" w:eastAsia="Times New Roman" w:hAnsiTheme="minorHAnsi" w:cstheme="minorHAnsi"/>
                <w:sz w:val="24"/>
                <w:szCs w:val="24"/>
                <w:lang w:eastAsia="pt-BR"/>
              </w:rPr>
            </w:pPr>
          </w:p>
        </w:tc>
      </w:tr>
      <w:tr w:rsidR="00810019" w:rsidRPr="0088427D" w:rsidTr="0034398F">
        <w:trPr>
          <w:trHeight w:val="288"/>
        </w:trPr>
        <w:tc>
          <w:tcPr>
            <w:tcW w:w="5353" w:type="dxa"/>
            <w:shd w:val="clear" w:color="auto" w:fill="auto"/>
          </w:tcPr>
          <w:p w:rsidR="00810019" w:rsidRPr="0088427D" w:rsidRDefault="00EE0F0C" w:rsidP="008F1BF5">
            <w:pPr>
              <w:spacing w:before="120" w:after="120" w:line="240" w:lineRule="auto"/>
              <w:ind w:right="120"/>
              <w:jc w:val="both"/>
              <w:rPr>
                <w:rFonts w:asciiTheme="minorHAnsi" w:eastAsia="Times New Roman" w:hAnsiTheme="minorHAnsi" w:cstheme="minorHAnsi"/>
                <w:sz w:val="24"/>
                <w:szCs w:val="24"/>
                <w:lang w:eastAsia="pt-BR"/>
              </w:rPr>
            </w:pPr>
            <w:r w:rsidRPr="00EE0F0C">
              <w:rPr>
                <w:rFonts w:asciiTheme="minorHAnsi" w:eastAsia="Times New Roman" w:hAnsiTheme="minorHAnsi" w:cstheme="minorHAnsi"/>
                <w:sz w:val="24"/>
                <w:szCs w:val="24"/>
                <w:lang w:eastAsia="pt-BR"/>
              </w:rPr>
              <w:t>§ 1º Quando o plano de segur</w:t>
            </w:r>
            <w:r w:rsidR="008F1BF5" w:rsidRPr="0088427D">
              <w:rPr>
                <w:rFonts w:asciiTheme="minorHAnsi" w:eastAsia="Times New Roman" w:hAnsiTheme="minorHAnsi" w:cstheme="minorHAnsi"/>
                <w:sz w:val="24"/>
                <w:szCs w:val="24"/>
                <w:lang w:eastAsia="pt-BR"/>
              </w:rPr>
              <w:t xml:space="preserve">o oferecer cobertura para bens, </w:t>
            </w:r>
            <w:r w:rsidRPr="00EE0F0C">
              <w:rPr>
                <w:rFonts w:asciiTheme="minorHAnsi" w:eastAsia="Times New Roman" w:hAnsiTheme="minorHAnsi" w:cstheme="minorHAnsi"/>
                <w:sz w:val="24"/>
                <w:szCs w:val="24"/>
                <w:lang w:eastAsia="pt-BR"/>
              </w:rPr>
              <w:t>deverá ser informado se a apuração será realizada com base no valor de novo ou no valor atual do bem.</w:t>
            </w:r>
          </w:p>
        </w:tc>
        <w:tc>
          <w:tcPr>
            <w:tcW w:w="5103" w:type="dxa"/>
            <w:shd w:val="clear" w:color="auto" w:fill="auto"/>
          </w:tcPr>
          <w:p w:rsidR="00810019" w:rsidRPr="0088427D" w:rsidRDefault="00810019" w:rsidP="006122D1">
            <w:pPr>
              <w:spacing w:before="100" w:beforeAutospacing="1" w:after="100" w:afterAutospacing="1" w:line="240" w:lineRule="auto"/>
              <w:rPr>
                <w:rFonts w:asciiTheme="minorHAnsi" w:eastAsia="Times New Roman" w:hAnsiTheme="minorHAnsi" w:cstheme="minorHAnsi"/>
                <w:sz w:val="24"/>
                <w:szCs w:val="24"/>
                <w:lang w:eastAsia="pt-BR"/>
              </w:rPr>
            </w:pPr>
          </w:p>
        </w:tc>
        <w:tc>
          <w:tcPr>
            <w:tcW w:w="4896" w:type="dxa"/>
            <w:shd w:val="clear" w:color="auto" w:fill="auto"/>
          </w:tcPr>
          <w:p w:rsidR="00810019" w:rsidRPr="0088427D" w:rsidRDefault="00810019" w:rsidP="006122D1">
            <w:pPr>
              <w:spacing w:before="100" w:beforeAutospacing="1" w:after="100" w:afterAutospacing="1" w:line="240" w:lineRule="auto"/>
              <w:rPr>
                <w:rFonts w:asciiTheme="minorHAnsi" w:eastAsia="Times New Roman" w:hAnsiTheme="minorHAnsi" w:cstheme="minorHAnsi"/>
                <w:sz w:val="24"/>
                <w:szCs w:val="24"/>
                <w:lang w:eastAsia="pt-BR"/>
              </w:rPr>
            </w:pPr>
          </w:p>
        </w:tc>
      </w:tr>
      <w:tr w:rsidR="00810019" w:rsidRPr="0088427D" w:rsidTr="0034398F">
        <w:trPr>
          <w:trHeight w:val="288"/>
        </w:trPr>
        <w:tc>
          <w:tcPr>
            <w:tcW w:w="5353" w:type="dxa"/>
            <w:shd w:val="clear" w:color="auto" w:fill="auto"/>
          </w:tcPr>
          <w:p w:rsidR="00810019" w:rsidRPr="0088427D" w:rsidRDefault="008F1BF5" w:rsidP="008F1BF5">
            <w:pPr>
              <w:spacing w:before="120" w:after="120" w:line="240" w:lineRule="auto"/>
              <w:ind w:right="120"/>
              <w:jc w:val="both"/>
              <w:rPr>
                <w:rFonts w:asciiTheme="minorHAnsi" w:eastAsia="Times New Roman" w:hAnsiTheme="minorHAnsi" w:cstheme="minorHAnsi"/>
                <w:sz w:val="24"/>
                <w:szCs w:val="24"/>
                <w:lang w:eastAsia="pt-BR"/>
              </w:rPr>
            </w:pPr>
            <w:r w:rsidRPr="00EE0F0C">
              <w:rPr>
                <w:rFonts w:asciiTheme="minorHAnsi" w:eastAsia="Times New Roman" w:hAnsiTheme="minorHAnsi" w:cstheme="minorHAnsi"/>
                <w:sz w:val="24"/>
                <w:szCs w:val="24"/>
                <w:lang w:eastAsia="pt-BR"/>
              </w:rPr>
              <w:t>§ 2º Para apuração dos prejuízos com base no valor atual do bem, a depreciação inicial deve ter sido considerada quando da contratação do seguro.</w:t>
            </w:r>
          </w:p>
        </w:tc>
        <w:tc>
          <w:tcPr>
            <w:tcW w:w="5103" w:type="dxa"/>
            <w:shd w:val="clear" w:color="auto" w:fill="auto"/>
          </w:tcPr>
          <w:p w:rsidR="00810019" w:rsidRPr="0088427D" w:rsidRDefault="00810019" w:rsidP="006122D1">
            <w:pPr>
              <w:spacing w:before="100" w:beforeAutospacing="1" w:after="100" w:afterAutospacing="1" w:line="240" w:lineRule="auto"/>
              <w:rPr>
                <w:rFonts w:asciiTheme="minorHAnsi" w:eastAsia="Times New Roman" w:hAnsiTheme="minorHAnsi" w:cstheme="minorHAnsi"/>
                <w:sz w:val="24"/>
                <w:szCs w:val="24"/>
                <w:lang w:eastAsia="pt-BR"/>
              </w:rPr>
            </w:pPr>
          </w:p>
        </w:tc>
        <w:tc>
          <w:tcPr>
            <w:tcW w:w="4896" w:type="dxa"/>
            <w:shd w:val="clear" w:color="auto" w:fill="auto"/>
          </w:tcPr>
          <w:p w:rsidR="00810019" w:rsidRPr="0088427D" w:rsidRDefault="00810019" w:rsidP="006122D1">
            <w:pPr>
              <w:spacing w:before="100" w:beforeAutospacing="1" w:after="100" w:afterAutospacing="1" w:line="240" w:lineRule="auto"/>
              <w:rPr>
                <w:rFonts w:asciiTheme="minorHAnsi" w:eastAsia="Times New Roman" w:hAnsiTheme="minorHAnsi" w:cstheme="minorHAnsi"/>
                <w:sz w:val="24"/>
                <w:szCs w:val="24"/>
                <w:lang w:eastAsia="pt-BR"/>
              </w:rPr>
            </w:pPr>
          </w:p>
        </w:tc>
      </w:tr>
      <w:tr w:rsidR="004F0126" w:rsidRPr="0088427D" w:rsidTr="0034398F">
        <w:trPr>
          <w:trHeight w:val="288"/>
        </w:trPr>
        <w:tc>
          <w:tcPr>
            <w:tcW w:w="5353" w:type="dxa"/>
            <w:shd w:val="clear" w:color="auto" w:fill="auto"/>
          </w:tcPr>
          <w:p w:rsidR="004F0126" w:rsidRPr="0088427D" w:rsidRDefault="008F1BF5" w:rsidP="008F1BF5">
            <w:pPr>
              <w:spacing w:before="120" w:after="120" w:line="240" w:lineRule="auto"/>
              <w:ind w:right="120"/>
              <w:jc w:val="both"/>
              <w:rPr>
                <w:rFonts w:asciiTheme="minorHAnsi" w:hAnsiTheme="minorHAnsi" w:cstheme="minorHAnsi"/>
                <w:sz w:val="24"/>
                <w:szCs w:val="24"/>
              </w:rPr>
            </w:pPr>
            <w:r w:rsidRPr="00EE0F0C">
              <w:rPr>
                <w:rFonts w:asciiTheme="minorHAnsi" w:eastAsia="Times New Roman" w:hAnsiTheme="minorHAnsi" w:cstheme="minorHAnsi"/>
                <w:sz w:val="24"/>
                <w:szCs w:val="24"/>
                <w:lang w:eastAsia="pt-BR"/>
              </w:rPr>
              <w:lastRenderedPageBreak/>
              <w:t>§ 3º Para os seguros que utilizarem valores de referência para a determinação dos prejuízos, deverão ser informados a fonte e os momentos de extração dos valores.</w:t>
            </w:r>
          </w:p>
        </w:tc>
        <w:tc>
          <w:tcPr>
            <w:tcW w:w="5103" w:type="dxa"/>
            <w:shd w:val="clear" w:color="auto" w:fill="auto"/>
          </w:tcPr>
          <w:p w:rsidR="004F0126" w:rsidRPr="0088427D" w:rsidRDefault="004F0126" w:rsidP="006122D1">
            <w:pPr>
              <w:spacing w:before="100" w:beforeAutospacing="1" w:after="100" w:afterAutospacing="1" w:line="240" w:lineRule="auto"/>
              <w:rPr>
                <w:rFonts w:asciiTheme="minorHAnsi" w:eastAsia="Times New Roman" w:hAnsiTheme="minorHAnsi" w:cstheme="minorHAnsi"/>
                <w:sz w:val="24"/>
                <w:szCs w:val="24"/>
                <w:lang w:eastAsia="pt-BR"/>
              </w:rPr>
            </w:pPr>
          </w:p>
        </w:tc>
        <w:tc>
          <w:tcPr>
            <w:tcW w:w="4896" w:type="dxa"/>
            <w:shd w:val="clear" w:color="auto" w:fill="auto"/>
          </w:tcPr>
          <w:p w:rsidR="004F0126" w:rsidRPr="0088427D" w:rsidRDefault="004F0126" w:rsidP="006122D1">
            <w:pPr>
              <w:spacing w:before="100" w:beforeAutospacing="1" w:after="100" w:afterAutospacing="1" w:line="240" w:lineRule="auto"/>
              <w:rPr>
                <w:rFonts w:asciiTheme="minorHAnsi" w:eastAsia="Times New Roman" w:hAnsiTheme="minorHAnsi" w:cstheme="minorHAnsi"/>
                <w:sz w:val="24"/>
                <w:szCs w:val="24"/>
                <w:lang w:eastAsia="pt-BR"/>
              </w:rPr>
            </w:pPr>
          </w:p>
        </w:tc>
      </w:tr>
      <w:tr w:rsidR="004F0126" w:rsidRPr="0088427D" w:rsidTr="0034398F">
        <w:trPr>
          <w:trHeight w:val="288"/>
        </w:trPr>
        <w:tc>
          <w:tcPr>
            <w:tcW w:w="5353" w:type="dxa"/>
            <w:shd w:val="clear" w:color="auto" w:fill="auto"/>
          </w:tcPr>
          <w:p w:rsidR="004F0126" w:rsidRPr="0088427D" w:rsidRDefault="004F0126" w:rsidP="00E60384">
            <w:pPr>
              <w:pStyle w:val="paragrafoate9"/>
              <w:jc w:val="both"/>
              <w:rPr>
                <w:rFonts w:asciiTheme="minorHAnsi" w:hAnsiTheme="minorHAnsi" w:cstheme="minorHAnsi"/>
              </w:rPr>
            </w:pPr>
          </w:p>
        </w:tc>
        <w:tc>
          <w:tcPr>
            <w:tcW w:w="5103" w:type="dxa"/>
            <w:shd w:val="clear" w:color="auto" w:fill="auto"/>
          </w:tcPr>
          <w:p w:rsidR="004F0126" w:rsidRPr="0088427D" w:rsidRDefault="004F0126" w:rsidP="006122D1">
            <w:pPr>
              <w:spacing w:before="100" w:beforeAutospacing="1" w:after="100" w:afterAutospacing="1" w:line="240" w:lineRule="auto"/>
              <w:rPr>
                <w:rFonts w:asciiTheme="minorHAnsi" w:eastAsia="Times New Roman" w:hAnsiTheme="minorHAnsi" w:cstheme="minorHAnsi"/>
                <w:sz w:val="24"/>
                <w:szCs w:val="24"/>
                <w:lang w:eastAsia="pt-BR"/>
              </w:rPr>
            </w:pPr>
          </w:p>
        </w:tc>
        <w:tc>
          <w:tcPr>
            <w:tcW w:w="4896" w:type="dxa"/>
            <w:shd w:val="clear" w:color="auto" w:fill="auto"/>
          </w:tcPr>
          <w:p w:rsidR="004F0126" w:rsidRPr="0088427D" w:rsidRDefault="004F0126" w:rsidP="006122D1">
            <w:pPr>
              <w:spacing w:before="100" w:beforeAutospacing="1" w:after="100" w:afterAutospacing="1" w:line="240" w:lineRule="auto"/>
              <w:rPr>
                <w:rFonts w:asciiTheme="minorHAnsi" w:eastAsia="Times New Roman" w:hAnsiTheme="minorHAnsi" w:cstheme="minorHAnsi"/>
                <w:sz w:val="24"/>
                <w:szCs w:val="24"/>
                <w:lang w:eastAsia="pt-BR"/>
              </w:rPr>
            </w:pPr>
          </w:p>
        </w:tc>
      </w:tr>
      <w:tr w:rsidR="004F0126" w:rsidRPr="0088427D" w:rsidTr="0034398F">
        <w:trPr>
          <w:trHeight w:val="288"/>
        </w:trPr>
        <w:tc>
          <w:tcPr>
            <w:tcW w:w="5353" w:type="dxa"/>
            <w:shd w:val="clear" w:color="auto" w:fill="auto"/>
          </w:tcPr>
          <w:p w:rsidR="00882027" w:rsidRPr="00882027" w:rsidRDefault="00882027" w:rsidP="00882027">
            <w:pPr>
              <w:spacing w:before="120" w:after="120" w:line="240" w:lineRule="auto"/>
              <w:ind w:left="120" w:right="120"/>
              <w:jc w:val="center"/>
              <w:rPr>
                <w:rFonts w:asciiTheme="minorHAnsi" w:eastAsia="Times New Roman" w:hAnsiTheme="minorHAnsi" w:cstheme="minorHAnsi"/>
                <w:b/>
                <w:bCs/>
                <w:sz w:val="24"/>
                <w:szCs w:val="24"/>
                <w:lang w:eastAsia="pt-BR"/>
              </w:rPr>
            </w:pPr>
            <w:r w:rsidRPr="00882027">
              <w:rPr>
                <w:rFonts w:asciiTheme="minorHAnsi" w:eastAsia="Times New Roman" w:hAnsiTheme="minorHAnsi" w:cstheme="minorHAnsi"/>
                <w:b/>
                <w:bCs/>
                <w:sz w:val="24"/>
                <w:szCs w:val="24"/>
                <w:lang w:eastAsia="pt-BR"/>
              </w:rPr>
              <w:t>Seção XIV</w:t>
            </w:r>
          </w:p>
          <w:p w:rsidR="004F0126" w:rsidRPr="0088427D" w:rsidRDefault="00882027" w:rsidP="00882027">
            <w:pPr>
              <w:spacing w:before="120" w:after="120" w:line="240" w:lineRule="auto"/>
              <w:ind w:left="120" w:right="120"/>
              <w:jc w:val="center"/>
              <w:rPr>
                <w:rFonts w:asciiTheme="minorHAnsi" w:eastAsia="Times New Roman" w:hAnsiTheme="minorHAnsi" w:cstheme="minorHAnsi"/>
                <w:sz w:val="24"/>
                <w:szCs w:val="24"/>
                <w:lang w:eastAsia="pt-BR"/>
              </w:rPr>
            </w:pPr>
            <w:r w:rsidRPr="00882027">
              <w:rPr>
                <w:rFonts w:asciiTheme="minorHAnsi" w:eastAsia="Times New Roman" w:hAnsiTheme="minorHAnsi" w:cstheme="minorHAnsi"/>
                <w:b/>
                <w:bCs/>
                <w:sz w:val="24"/>
                <w:szCs w:val="24"/>
                <w:lang w:eastAsia="pt-BR"/>
              </w:rPr>
              <w:t>Comunicação, regulação e liquidação de sinistros</w:t>
            </w:r>
          </w:p>
        </w:tc>
        <w:tc>
          <w:tcPr>
            <w:tcW w:w="5103" w:type="dxa"/>
            <w:shd w:val="clear" w:color="auto" w:fill="auto"/>
          </w:tcPr>
          <w:p w:rsidR="004F0126" w:rsidRPr="0088427D" w:rsidRDefault="004F0126" w:rsidP="006122D1">
            <w:pPr>
              <w:spacing w:before="100" w:beforeAutospacing="1" w:after="100" w:afterAutospacing="1" w:line="240" w:lineRule="auto"/>
              <w:rPr>
                <w:rFonts w:asciiTheme="minorHAnsi" w:eastAsia="Times New Roman" w:hAnsiTheme="minorHAnsi" w:cstheme="minorHAnsi"/>
                <w:sz w:val="24"/>
                <w:szCs w:val="24"/>
                <w:lang w:eastAsia="pt-BR"/>
              </w:rPr>
            </w:pPr>
          </w:p>
        </w:tc>
        <w:tc>
          <w:tcPr>
            <w:tcW w:w="4896" w:type="dxa"/>
            <w:shd w:val="clear" w:color="auto" w:fill="auto"/>
          </w:tcPr>
          <w:p w:rsidR="004F0126" w:rsidRPr="0088427D" w:rsidRDefault="004F0126" w:rsidP="006122D1">
            <w:pPr>
              <w:spacing w:before="100" w:beforeAutospacing="1" w:after="100" w:afterAutospacing="1" w:line="240" w:lineRule="auto"/>
              <w:rPr>
                <w:rFonts w:asciiTheme="minorHAnsi" w:eastAsia="Times New Roman" w:hAnsiTheme="minorHAnsi" w:cstheme="minorHAnsi"/>
                <w:sz w:val="24"/>
                <w:szCs w:val="24"/>
                <w:lang w:eastAsia="pt-BR"/>
              </w:rPr>
            </w:pPr>
          </w:p>
        </w:tc>
      </w:tr>
      <w:tr w:rsidR="004F0126" w:rsidRPr="0088427D" w:rsidTr="0034398F">
        <w:trPr>
          <w:trHeight w:val="288"/>
        </w:trPr>
        <w:tc>
          <w:tcPr>
            <w:tcW w:w="5353" w:type="dxa"/>
            <w:shd w:val="clear" w:color="auto" w:fill="auto"/>
          </w:tcPr>
          <w:p w:rsidR="004F0126" w:rsidRPr="0088427D" w:rsidRDefault="004F0126" w:rsidP="00E60384">
            <w:pPr>
              <w:pStyle w:val="paragrafoate9"/>
              <w:jc w:val="both"/>
              <w:rPr>
                <w:rFonts w:asciiTheme="minorHAnsi" w:hAnsiTheme="minorHAnsi" w:cstheme="minorHAnsi"/>
              </w:rPr>
            </w:pPr>
          </w:p>
        </w:tc>
        <w:tc>
          <w:tcPr>
            <w:tcW w:w="5103" w:type="dxa"/>
            <w:shd w:val="clear" w:color="auto" w:fill="auto"/>
          </w:tcPr>
          <w:p w:rsidR="004F0126" w:rsidRPr="0088427D" w:rsidRDefault="004F0126" w:rsidP="006122D1">
            <w:pPr>
              <w:spacing w:before="100" w:beforeAutospacing="1" w:after="100" w:afterAutospacing="1" w:line="240" w:lineRule="auto"/>
              <w:rPr>
                <w:rFonts w:asciiTheme="minorHAnsi" w:eastAsia="Times New Roman" w:hAnsiTheme="minorHAnsi" w:cstheme="minorHAnsi"/>
                <w:sz w:val="24"/>
                <w:szCs w:val="24"/>
                <w:lang w:eastAsia="pt-BR"/>
              </w:rPr>
            </w:pPr>
          </w:p>
        </w:tc>
        <w:tc>
          <w:tcPr>
            <w:tcW w:w="4896" w:type="dxa"/>
            <w:shd w:val="clear" w:color="auto" w:fill="auto"/>
          </w:tcPr>
          <w:p w:rsidR="004F0126" w:rsidRPr="0088427D" w:rsidRDefault="004F0126" w:rsidP="006122D1">
            <w:pPr>
              <w:spacing w:before="100" w:beforeAutospacing="1" w:after="100" w:afterAutospacing="1" w:line="240" w:lineRule="auto"/>
              <w:rPr>
                <w:rFonts w:asciiTheme="minorHAnsi" w:eastAsia="Times New Roman" w:hAnsiTheme="minorHAnsi" w:cstheme="minorHAnsi"/>
                <w:sz w:val="24"/>
                <w:szCs w:val="24"/>
                <w:lang w:eastAsia="pt-BR"/>
              </w:rPr>
            </w:pPr>
          </w:p>
        </w:tc>
      </w:tr>
      <w:tr w:rsidR="004F0126" w:rsidRPr="0088427D" w:rsidTr="0034398F">
        <w:trPr>
          <w:trHeight w:val="288"/>
        </w:trPr>
        <w:tc>
          <w:tcPr>
            <w:tcW w:w="5353" w:type="dxa"/>
            <w:shd w:val="clear" w:color="auto" w:fill="auto"/>
          </w:tcPr>
          <w:p w:rsidR="004F0126" w:rsidRPr="0088427D" w:rsidRDefault="00882027" w:rsidP="00882027">
            <w:pPr>
              <w:spacing w:before="120" w:after="120" w:line="240" w:lineRule="auto"/>
              <w:ind w:right="120"/>
              <w:jc w:val="both"/>
              <w:rPr>
                <w:rFonts w:asciiTheme="minorHAnsi" w:eastAsia="Times New Roman" w:hAnsiTheme="minorHAnsi" w:cstheme="minorHAnsi"/>
                <w:sz w:val="24"/>
                <w:szCs w:val="24"/>
                <w:lang w:eastAsia="pt-BR"/>
              </w:rPr>
            </w:pPr>
            <w:r w:rsidRPr="00882027">
              <w:rPr>
                <w:rFonts w:asciiTheme="minorHAnsi" w:eastAsia="Times New Roman" w:hAnsiTheme="minorHAnsi" w:cstheme="minorHAnsi"/>
                <w:sz w:val="24"/>
                <w:szCs w:val="24"/>
                <w:lang w:eastAsia="pt-BR"/>
              </w:rPr>
              <w:t>Art. 43. Deverão ser informados os procedimentos para comunicação, regulação e liquidação de sinistros, incluindo a listagem dos documentos básicos previstos a serem apresentados para cada cobertura, facultando-se às sociedades seguradoras, no caso de dúvida fundada e justificável expressamente informada ao segurado, a solicitação de outros documentos.</w:t>
            </w:r>
          </w:p>
        </w:tc>
        <w:tc>
          <w:tcPr>
            <w:tcW w:w="5103" w:type="dxa"/>
            <w:shd w:val="clear" w:color="auto" w:fill="auto"/>
          </w:tcPr>
          <w:p w:rsidR="004F0126" w:rsidRPr="0088427D" w:rsidRDefault="004F0126" w:rsidP="006122D1">
            <w:pPr>
              <w:spacing w:before="100" w:beforeAutospacing="1" w:after="100" w:afterAutospacing="1" w:line="240" w:lineRule="auto"/>
              <w:rPr>
                <w:rFonts w:asciiTheme="minorHAnsi" w:eastAsia="Times New Roman" w:hAnsiTheme="minorHAnsi" w:cstheme="minorHAnsi"/>
                <w:sz w:val="24"/>
                <w:szCs w:val="24"/>
                <w:lang w:eastAsia="pt-BR"/>
              </w:rPr>
            </w:pPr>
          </w:p>
        </w:tc>
        <w:tc>
          <w:tcPr>
            <w:tcW w:w="4896" w:type="dxa"/>
            <w:shd w:val="clear" w:color="auto" w:fill="auto"/>
          </w:tcPr>
          <w:p w:rsidR="004F0126" w:rsidRPr="0088427D" w:rsidRDefault="004F0126" w:rsidP="006122D1">
            <w:pPr>
              <w:spacing w:before="100" w:beforeAutospacing="1" w:after="100" w:afterAutospacing="1" w:line="240" w:lineRule="auto"/>
              <w:rPr>
                <w:rFonts w:asciiTheme="minorHAnsi" w:eastAsia="Times New Roman" w:hAnsiTheme="minorHAnsi" w:cstheme="minorHAnsi"/>
                <w:sz w:val="24"/>
                <w:szCs w:val="24"/>
                <w:lang w:eastAsia="pt-BR"/>
              </w:rPr>
            </w:pPr>
          </w:p>
        </w:tc>
      </w:tr>
      <w:tr w:rsidR="004F0126" w:rsidRPr="0088427D" w:rsidTr="0034398F">
        <w:trPr>
          <w:trHeight w:val="288"/>
        </w:trPr>
        <w:tc>
          <w:tcPr>
            <w:tcW w:w="5353" w:type="dxa"/>
            <w:shd w:val="clear" w:color="auto" w:fill="auto"/>
          </w:tcPr>
          <w:p w:rsidR="004F0126" w:rsidRPr="0088427D" w:rsidRDefault="004F0126" w:rsidP="00E60384">
            <w:pPr>
              <w:pStyle w:val="paragrafoate9"/>
              <w:jc w:val="both"/>
              <w:rPr>
                <w:rFonts w:asciiTheme="minorHAnsi" w:hAnsiTheme="minorHAnsi" w:cstheme="minorHAnsi"/>
              </w:rPr>
            </w:pPr>
          </w:p>
        </w:tc>
        <w:tc>
          <w:tcPr>
            <w:tcW w:w="5103" w:type="dxa"/>
            <w:shd w:val="clear" w:color="auto" w:fill="auto"/>
          </w:tcPr>
          <w:p w:rsidR="004F0126" w:rsidRPr="0088427D" w:rsidRDefault="004F0126" w:rsidP="006122D1">
            <w:pPr>
              <w:spacing w:before="100" w:beforeAutospacing="1" w:after="100" w:afterAutospacing="1" w:line="240" w:lineRule="auto"/>
              <w:rPr>
                <w:rFonts w:asciiTheme="minorHAnsi" w:eastAsia="Times New Roman" w:hAnsiTheme="minorHAnsi" w:cstheme="minorHAnsi"/>
                <w:sz w:val="24"/>
                <w:szCs w:val="24"/>
                <w:lang w:eastAsia="pt-BR"/>
              </w:rPr>
            </w:pPr>
          </w:p>
        </w:tc>
        <w:tc>
          <w:tcPr>
            <w:tcW w:w="4896" w:type="dxa"/>
            <w:shd w:val="clear" w:color="auto" w:fill="auto"/>
          </w:tcPr>
          <w:p w:rsidR="004F0126" w:rsidRPr="0088427D" w:rsidRDefault="004F0126" w:rsidP="006122D1">
            <w:pPr>
              <w:spacing w:before="100" w:beforeAutospacing="1" w:after="100" w:afterAutospacing="1" w:line="240" w:lineRule="auto"/>
              <w:rPr>
                <w:rFonts w:asciiTheme="minorHAnsi" w:eastAsia="Times New Roman" w:hAnsiTheme="minorHAnsi" w:cstheme="minorHAnsi"/>
                <w:sz w:val="24"/>
                <w:szCs w:val="24"/>
                <w:lang w:eastAsia="pt-BR"/>
              </w:rPr>
            </w:pPr>
          </w:p>
        </w:tc>
      </w:tr>
      <w:tr w:rsidR="004F0126" w:rsidRPr="0088427D" w:rsidTr="0034398F">
        <w:trPr>
          <w:trHeight w:val="288"/>
        </w:trPr>
        <w:tc>
          <w:tcPr>
            <w:tcW w:w="5353" w:type="dxa"/>
            <w:shd w:val="clear" w:color="auto" w:fill="auto"/>
          </w:tcPr>
          <w:p w:rsidR="004F0126" w:rsidRPr="0088427D" w:rsidRDefault="00882027" w:rsidP="00882027">
            <w:pPr>
              <w:spacing w:before="120" w:after="120" w:line="240" w:lineRule="auto"/>
              <w:ind w:right="120"/>
              <w:jc w:val="both"/>
              <w:rPr>
                <w:rFonts w:asciiTheme="minorHAnsi" w:eastAsia="Times New Roman" w:hAnsiTheme="minorHAnsi" w:cstheme="minorHAnsi"/>
                <w:sz w:val="24"/>
                <w:szCs w:val="24"/>
                <w:lang w:eastAsia="pt-BR"/>
              </w:rPr>
            </w:pPr>
            <w:r w:rsidRPr="00882027">
              <w:rPr>
                <w:rFonts w:asciiTheme="minorHAnsi" w:eastAsia="Times New Roman" w:hAnsiTheme="minorHAnsi" w:cstheme="minorHAnsi"/>
                <w:sz w:val="24"/>
                <w:szCs w:val="24"/>
                <w:lang w:eastAsia="pt-BR"/>
              </w:rPr>
              <w:t>Art. 44. É vedada a inclusão de cláusula que disponha sobre a fixação de prazo máximo para a comunicação de sinistro.</w:t>
            </w:r>
          </w:p>
        </w:tc>
        <w:tc>
          <w:tcPr>
            <w:tcW w:w="5103" w:type="dxa"/>
            <w:shd w:val="clear" w:color="auto" w:fill="auto"/>
          </w:tcPr>
          <w:p w:rsidR="004F0126" w:rsidRPr="0088427D" w:rsidRDefault="004F0126" w:rsidP="006122D1">
            <w:pPr>
              <w:spacing w:before="100" w:beforeAutospacing="1" w:after="100" w:afterAutospacing="1" w:line="240" w:lineRule="auto"/>
              <w:rPr>
                <w:rFonts w:asciiTheme="minorHAnsi" w:eastAsia="Times New Roman" w:hAnsiTheme="minorHAnsi" w:cstheme="minorHAnsi"/>
                <w:sz w:val="24"/>
                <w:szCs w:val="24"/>
                <w:lang w:eastAsia="pt-BR"/>
              </w:rPr>
            </w:pPr>
          </w:p>
        </w:tc>
        <w:tc>
          <w:tcPr>
            <w:tcW w:w="4896" w:type="dxa"/>
            <w:shd w:val="clear" w:color="auto" w:fill="auto"/>
          </w:tcPr>
          <w:p w:rsidR="004F0126" w:rsidRPr="0088427D" w:rsidRDefault="004F0126" w:rsidP="006122D1">
            <w:pPr>
              <w:spacing w:before="100" w:beforeAutospacing="1" w:after="100" w:afterAutospacing="1" w:line="240" w:lineRule="auto"/>
              <w:rPr>
                <w:rFonts w:asciiTheme="minorHAnsi" w:eastAsia="Times New Roman" w:hAnsiTheme="minorHAnsi" w:cstheme="minorHAnsi"/>
                <w:sz w:val="24"/>
                <w:szCs w:val="24"/>
                <w:lang w:eastAsia="pt-BR"/>
              </w:rPr>
            </w:pPr>
          </w:p>
        </w:tc>
      </w:tr>
      <w:tr w:rsidR="004F0126" w:rsidRPr="0088427D" w:rsidTr="0034398F">
        <w:trPr>
          <w:trHeight w:val="288"/>
        </w:trPr>
        <w:tc>
          <w:tcPr>
            <w:tcW w:w="5353" w:type="dxa"/>
            <w:shd w:val="clear" w:color="auto" w:fill="auto"/>
          </w:tcPr>
          <w:p w:rsidR="004F0126" w:rsidRPr="0088427D" w:rsidRDefault="004F0126" w:rsidP="00E60384">
            <w:pPr>
              <w:pStyle w:val="paragrafoate9"/>
              <w:jc w:val="both"/>
              <w:rPr>
                <w:rFonts w:asciiTheme="minorHAnsi" w:hAnsiTheme="minorHAnsi" w:cstheme="minorHAnsi"/>
              </w:rPr>
            </w:pPr>
          </w:p>
        </w:tc>
        <w:tc>
          <w:tcPr>
            <w:tcW w:w="5103" w:type="dxa"/>
            <w:shd w:val="clear" w:color="auto" w:fill="auto"/>
          </w:tcPr>
          <w:p w:rsidR="004F0126" w:rsidRPr="0088427D" w:rsidRDefault="004F0126" w:rsidP="006122D1">
            <w:pPr>
              <w:spacing w:before="100" w:beforeAutospacing="1" w:after="100" w:afterAutospacing="1" w:line="240" w:lineRule="auto"/>
              <w:rPr>
                <w:rFonts w:asciiTheme="minorHAnsi" w:eastAsia="Times New Roman" w:hAnsiTheme="minorHAnsi" w:cstheme="minorHAnsi"/>
                <w:sz w:val="24"/>
                <w:szCs w:val="24"/>
                <w:lang w:eastAsia="pt-BR"/>
              </w:rPr>
            </w:pPr>
          </w:p>
        </w:tc>
        <w:tc>
          <w:tcPr>
            <w:tcW w:w="4896" w:type="dxa"/>
            <w:shd w:val="clear" w:color="auto" w:fill="auto"/>
          </w:tcPr>
          <w:p w:rsidR="004F0126" w:rsidRPr="0088427D" w:rsidRDefault="004F0126" w:rsidP="006122D1">
            <w:pPr>
              <w:spacing w:before="100" w:beforeAutospacing="1" w:after="100" w:afterAutospacing="1" w:line="240" w:lineRule="auto"/>
              <w:rPr>
                <w:rFonts w:asciiTheme="minorHAnsi" w:eastAsia="Times New Roman" w:hAnsiTheme="minorHAnsi" w:cstheme="minorHAnsi"/>
                <w:sz w:val="24"/>
                <w:szCs w:val="24"/>
                <w:lang w:eastAsia="pt-BR"/>
              </w:rPr>
            </w:pPr>
          </w:p>
        </w:tc>
      </w:tr>
      <w:tr w:rsidR="004F0126" w:rsidRPr="0088427D" w:rsidTr="0034398F">
        <w:trPr>
          <w:trHeight w:val="288"/>
        </w:trPr>
        <w:tc>
          <w:tcPr>
            <w:tcW w:w="5353" w:type="dxa"/>
            <w:shd w:val="clear" w:color="auto" w:fill="auto"/>
          </w:tcPr>
          <w:p w:rsidR="004F0126" w:rsidRPr="0088427D" w:rsidRDefault="00882027" w:rsidP="00882027">
            <w:pPr>
              <w:spacing w:before="120" w:after="120" w:line="240" w:lineRule="auto"/>
              <w:ind w:right="120"/>
              <w:jc w:val="both"/>
              <w:rPr>
                <w:rFonts w:asciiTheme="minorHAnsi" w:hAnsiTheme="minorHAnsi" w:cstheme="minorHAnsi"/>
                <w:sz w:val="24"/>
                <w:szCs w:val="24"/>
              </w:rPr>
            </w:pPr>
            <w:r w:rsidRPr="00882027">
              <w:rPr>
                <w:rFonts w:asciiTheme="minorHAnsi" w:eastAsia="Times New Roman" w:hAnsiTheme="minorHAnsi" w:cstheme="minorHAnsi"/>
                <w:sz w:val="24"/>
                <w:szCs w:val="24"/>
                <w:lang w:eastAsia="pt-BR"/>
              </w:rPr>
              <w:t>Art. 45. Deverá ser estabelecido prazo para a regulação e liquidação dos sinistros, limitado a 30 (trinta) dias, contados a partir da entrega de todos os documentos básicos previstos no art. 43.</w:t>
            </w:r>
          </w:p>
        </w:tc>
        <w:tc>
          <w:tcPr>
            <w:tcW w:w="5103" w:type="dxa"/>
            <w:shd w:val="clear" w:color="auto" w:fill="auto"/>
          </w:tcPr>
          <w:p w:rsidR="004F0126" w:rsidRPr="0088427D" w:rsidRDefault="004F0126" w:rsidP="006122D1">
            <w:pPr>
              <w:spacing w:before="100" w:beforeAutospacing="1" w:after="100" w:afterAutospacing="1" w:line="240" w:lineRule="auto"/>
              <w:rPr>
                <w:rFonts w:asciiTheme="minorHAnsi" w:eastAsia="Times New Roman" w:hAnsiTheme="minorHAnsi" w:cstheme="minorHAnsi"/>
                <w:sz w:val="24"/>
                <w:szCs w:val="24"/>
                <w:lang w:eastAsia="pt-BR"/>
              </w:rPr>
            </w:pPr>
          </w:p>
        </w:tc>
        <w:tc>
          <w:tcPr>
            <w:tcW w:w="4896" w:type="dxa"/>
            <w:shd w:val="clear" w:color="auto" w:fill="auto"/>
          </w:tcPr>
          <w:p w:rsidR="004F0126" w:rsidRPr="0088427D" w:rsidRDefault="004F0126" w:rsidP="006122D1">
            <w:pPr>
              <w:spacing w:before="100" w:beforeAutospacing="1" w:after="100" w:afterAutospacing="1" w:line="240" w:lineRule="auto"/>
              <w:rPr>
                <w:rFonts w:asciiTheme="minorHAnsi" w:eastAsia="Times New Roman" w:hAnsiTheme="minorHAnsi" w:cstheme="minorHAnsi"/>
                <w:sz w:val="24"/>
                <w:szCs w:val="24"/>
                <w:lang w:eastAsia="pt-BR"/>
              </w:rPr>
            </w:pPr>
          </w:p>
        </w:tc>
      </w:tr>
      <w:tr w:rsidR="004F0126" w:rsidRPr="0088427D" w:rsidTr="0034398F">
        <w:trPr>
          <w:trHeight w:val="288"/>
        </w:trPr>
        <w:tc>
          <w:tcPr>
            <w:tcW w:w="5353" w:type="dxa"/>
            <w:shd w:val="clear" w:color="auto" w:fill="auto"/>
          </w:tcPr>
          <w:p w:rsidR="004F0126" w:rsidRPr="0088427D" w:rsidRDefault="000633FB" w:rsidP="000633FB">
            <w:pPr>
              <w:spacing w:before="120" w:after="120" w:line="240" w:lineRule="auto"/>
              <w:ind w:right="120"/>
              <w:jc w:val="both"/>
              <w:rPr>
                <w:rFonts w:asciiTheme="minorHAnsi" w:eastAsia="Times New Roman" w:hAnsiTheme="minorHAnsi" w:cstheme="minorHAnsi"/>
                <w:sz w:val="24"/>
                <w:szCs w:val="24"/>
                <w:lang w:eastAsia="pt-BR"/>
              </w:rPr>
            </w:pPr>
            <w:r w:rsidRPr="000633FB">
              <w:rPr>
                <w:rFonts w:asciiTheme="minorHAnsi" w:eastAsia="Times New Roman" w:hAnsiTheme="minorHAnsi" w:cstheme="minorHAnsi"/>
                <w:sz w:val="24"/>
                <w:szCs w:val="24"/>
                <w:lang w:eastAsia="pt-BR"/>
              </w:rPr>
              <w:t>§ 1º Deverá ser estabelecido que, no caso de solicitação de documentação complementar, na forma prevista no art. 43, o prazo de que trata o </w:t>
            </w:r>
            <w:r w:rsidRPr="000633FB">
              <w:rPr>
                <w:rFonts w:asciiTheme="minorHAnsi" w:eastAsia="Times New Roman" w:hAnsiTheme="minorHAnsi" w:cstheme="minorHAnsi"/>
                <w:b/>
                <w:iCs/>
                <w:sz w:val="24"/>
                <w:szCs w:val="24"/>
                <w:lang w:eastAsia="pt-BR"/>
              </w:rPr>
              <w:t>caput</w:t>
            </w:r>
            <w:r w:rsidRPr="000633FB">
              <w:rPr>
                <w:rFonts w:asciiTheme="minorHAnsi" w:eastAsia="Times New Roman" w:hAnsiTheme="minorHAnsi" w:cstheme="minorHAnsi"/>
                <w:i/>
                <w:iCs/>
                <w:sz w:val="24"/>
                <w:szCs w:val="24"/>
                <w:lang w:eastAsia="pt-BR"/>
              </w:rPr>
              <w:t> </w:t>
            </w:r>
            <w:r w:rsidRPr="000633FB">
              <w:rPr>
                <w:rFonts w:asciiTheme="minorHAnsi" w:eastAsia="Times New Roman" w:hAnsiTheme="minorHAnsi" w:cstheme="minorHAnsi"/>
                <w:sz w:val="24"/>
                <w:szCs w:val="24"/>
                <w:lang w:eastAsia="pt-BR"/>
              </w:rPr>
              <w:t>será suspenso, voltando a correr a partir do dia útil subsequente àquele em que forem atendidas as exigências.</w:t>
            </w:r>
          </w:p>
        </w:tc>
        <w:tc>
          <w:tcPr>
            <w:tcW w:w="5103" w:type="dxa"/>
            <w:shd w:val="clear" w:color="auto" w:fill="auto"/>
          </w:tcPr>
          <w:p w:rsidR="004F0126" w:rsidRPr="0088427D" w:rsidRDefault="004F0126" w:rsidP="006122D1">
            <w:pPr>
              <w:spacing w:before="100" w:beforeAutospacing="1" w:after="100" w:afterAutospacing="1" w:line="240" w:lineRule="auto"/>
              <w:rPr>
                <w:rFonts w:asciiTheme="minorHAnsi" w:eastAsia="Times New Roman" w:hAnsiTheme="minorHAnsi" w:cstheme="minorHAnsi"/>
                <w:sz w:val="24"/>
                <w:szCs w:val="24"/>
                <w:lang w:eastAsia="pt-BR"/>
              </w:rPr>
            </w:pPr>
          </w:p>
        </w:tc>
        <w:tc>
          <w:tcPr>
            <w:tcW w:w="4896" w:type="dxa"/>
            <w:shd w:val="clear" w:color="auto" w:fill="auto"/>
          </w:tcPr>
          <w:p w:rsidR="004F0126" w:rsidRPr="0088427D" w:rsidRDefault="004F0126" w:rsidP="006122D1">
            <w:pPr>
              <w:spacing w:before="100" w:beforeAutospacing="1" w:after="100" w:afterAutospacing="1" w:line="240" w:lineRule="auto"/>
              <w:rPr>
                <w:rFonts w:asciiTheme="minorHAnsi" w:eastAsia="Times New Roman" w:hAnsiTheme="minorHAnsi" w:cstheme="minorHAnsi"/>
                <w:sz w:val="24"/>
                <w:szCs w:val="24"/>
                <w:lang w:eastAsia="pt-BR"/>
              </w:rPr>
            </w:pPr>
          </w:p>
        </w:tc>
      </w:tr>
      <w:tr w:rsidR="004F0126" w:rsidRPr="0088427D" w:rsidTr="0034398F">
        <w:trPr>
          <w:trHeight w:val="288"/>
        </w:trPr>
        <w:tc>
          <w:tcPr>
            <w:tcW w:w="5353" w:type="dxa"/>
            <w:shd w:val="clear" w:color="auto" w:fill="auto"/>
          </w:tcPr>
          <w:p w:rsidR="004F0126" w:rsidRPr="0088427D" w:rsidRDefault="000633FB" w:rsidP="000633FB">
            <w:pPr>
              <w:spacing w:before="120" w:after="120" w:line="240" w:lineRule="auto"/>
              <w:ind w:right="120"/>
              <w:jc w:val="both"/>
              <w:rPr>
                <w:rFonts w:asciiTheme="minorHAnsi" w:eastAsia="Times New Roman" w:hAnsiTheme="minorHAnsi" w:cstheme="minorHAnsi"/>
                <w:sz w:val="24"/>
                <w:szCs w:val="24"/>
                <w:lang w:eastAsia="pt-BR"/>
              </w:rPr>
            </w:pPr>
            <w:r w:rsidRPr="000633FB">
              <w:rPr>
                <w:rFonts w:asciiTheme="minorHAnsi" w:eastAsia="Times New Roman" w:hAnsiTheme="minorHAnsi" w:cstheme="minorHAnsi"/>
                <w:sz w:val="24"/>
                <w:szCs w:val="24"/>
                <w:lang w:eastAsia="pt-BR"/>
              </w:rPr>
              <w:lastRenderedPageBreak/>
              <w:t>§ 2º Deverá ser estabelecido que o não pagamento da indenização no prazo previsto no </w:t>
            </w:r>
            <w:r w:rsidRPr="000633FB">
              <w:rPr>
                <w:rFonts w:asciiTheme="minorHAnsi" w:eastAsia="Times New Roman" w:hAnsiTheme="minorHAnsi" w:cstheme="minorHAnsi"/>
                <w:b/>
                <w:iCs/>
                <w:sz w:val="24"/>
                <w:szCs w:val="24"/>
                <w:lang w:eastAsia="pt-BR"/>
              </w:rPr>
              <w:t>caput</w:t>
            </w:r>
            <w:r w:rsidRPr="000633FB">
              <w:rPr>
                <w:rFonts w:asciiTheme="minorHAnsi" w:eastAsia="Times New Roman" w:hAnsiTheme="minorHAnsi" w:cstheme="minorHAnsi"/>
                <w:sz w:val="24"/>
                <w:szCs w:val="24"/>
                <w:lang w:eastAsia="pt-BR"/>
              </w:rPr>
              <w:t> implicará aplicação de juros de mora a partir daquela data, sem prejuízo de sua atualização, nos termos da legislação específica.</w:t>
            </w:r>
          </w:p>
        </w:tc>
        <w:tc>
          <w:tcPr>
            <w:tcW w:w="5103" w:type="dxa"/>
            <w:shd w:val="clear" w:color="auto" w:fill="auto"/>
          </w:tcPr>
          <w:p w:rsidR="004F0126" w:rsidRPr="0088427D" w:rsidRDefault="004F0126" w:rsidP="006122D1">
            <w:pPr>
              <w:spacing w:before="100" w:beforeAutospacing="1" w:after="100" w:afterAutospacing="1" w:line="240" w:lineRule="auto"/>
              <w:rPr>
                <w:rFonts w:asciiTheme="minorHAnsi" w:eastAsia="Times New Roman" w:hAnsiTheme="minorHAnsi" w:cstheme="minorHAnsi"/>
                <w:sz w:val="24"/>
                <w:szCs w:val="24"/>
                <w:lang w:eastAsia="pt-BR"/>
              </w:rPr>
            </w:pPr>
          </w:p>
        </w:tc>
        <w:tc>
          <w:tcPr>
            <w:tcW w:w="4896" w:type="dxa"/>
            <w:shd w:val="clear" w:color="auto" w:fill="auto"/>
          </w:tcPr>
          <w:p w:rsidR="004F0126" w:rsidRPr="0088427D" w:rsidRDefault="004F0126" w:rsidP="006122D1">
            <w:pPr>
              <w:spacing w:before="100" w:beforeAutospacing="1" w:after="100" w:afterAutospacing="1" w:line="240" w:lineRule="auto"/>
              <w:rPr>
                <w:rFonts w:asciiTheme="minorHAnsi" w:eastAsia="Times New Roman" w:hAnsiTheme="minorHAnsi" w:cstheme="minorHAnsi"/>
                <w:sz w:val="24"/>
                <w:szCs w:val="24"/>
                <w:lang w:eastAsia="pt-BR"/>
              </w:rPr>
            </w:pPr>
          </w:p>
        </w:tc>
      </w:tr>
      <w:tr w:rsidR="004F0126" w:rsidRPr="0088427D" w:rsidTr="0034398F">
        <w:trPr>
          <w:trHeight w:val="288"/>
        </w:trPr>
        <w:tc>
          <w:tcPr>
            <w:tcW w:w="5353" w:type="dxa"/>
            <w:shd w:val="clear" w:color="auto" w:fill="auto"/>
          </w:tcPr>
          <w:p w:rsidR="004F0126" w:rsidRPr="0088427D" w:rsidRDefault="004F0126" w:rsidP="00E60384">
            <w:pPr>
              <w:pStyle w:val="paragrafoate9"/>
              <w:jc w:val="both"/>
              <w:rPr>
                <w:rFonts w:asciiTheme="minorHAnsi" w:hAnsiTheme="minorHAnsi" w:cstheme="minorHAnsi"/>
              </w:rPr>
            </w:pPr>
          </w:p>
        </w:tc>
        <w:tc>
          <w:tcPr>
            <w:tcW w:w="5103" w:type="dxa"/>
            <w:shd w:val="clear" w:color="auto" w:fill="auto"/>
          </w:tcPr>
          <w:p w:rsidR="004F0126" w:rsidRPr="0088427D" w:rsidRDefault="004F0126" w:rsidP="006122D1">
            <w:pPr>
              <w:spacing w:before="100" w:beforeAutospacing="1" w:after="100" w:afterAutospacing="1" w:line="240" w:lineRule="auto"/>
              <w:rPr>
                <w:rFonts w:asciiTheme="minorHAnsi" w:eastAsia="Times New Roman" w:hAnsiTheme="minorHAnsi" w:cstheme="minorHAnsi"/>
                <w:sz w:val="24"/>
                <w:szCs w:val="24"/>
                <w:lang w:eastAsia="pt-BR"/>
              </w:rPr>
            </w:pPr>
          </w:p>
        </w:tc>
        <w:tc>
          <w:tcPr>
            <w:tcW w:w="4896" w:type="dxa"/>
            <w:shd w:val="clear" w:color="auto" w:fill="auto"/>
          </w:tcPr>
          <w:p w:rsidR="004F0126" w:rsidRPr="0088427D" w:rsidRDefault="004F0126" w:rsidP="006122D1">
            <w:pPr>
              <w:spacing w:before="100" w:beforeAutospacing="1" w:after="100" w:afterAutospacing="1" w:line="240" w:lineRule="auto"/>
              <w:rPr>
                <w:rFonts w:asciiTheme="minorHAnsi" w:eastAsia="Times New Roman" w:hAnsiTheme="minorHAnsi" w:cstheme="minorHAnsi"/>
                <w:sz w:val="24"/>
                <w:szCs w:val="24"/>
                <w:lang w:eastAsia="pt-BR"/>
              </w:rPr>
            </w:pPr>
          </w:p>
        </w:tc>
      </w:tr>
      <w:tr w:rsidR="004F0126" w:rsidRPr="0088427D" w:rsidTr="0034398F">
        <w:trPr>
          <w:trHeight w:val="288"/>
        </w:trPr>
        <w:tc>
          <w:tcPr>
            <w:tcW w:w="5353" w:type="dxa"/>
            <w:shd w:val="clear" w:color="auto" w:fill="auto"/>
          </w:tcPr>
          <w:p w:rsidR="004F0126" w:rsidRPr="0088427D" w:rsidRDefault="00804F93" w:rsidP="00804F93">
            <w:pPr>
              <w:spacing w:before="120" w:after="120" w:line="240" w:lineRule="auto"/>
              <w:ind w:right="120"/>
              <w:jc w:val="both"/>
              <w:rPr>
                <w:rFonts w:asciiTheme="minorHAnsi" w:eastAsia="Times New Roman" w:hAnsiTheme="minorHAnsi" w:cstheme="minorHAnsi"/>
                <w:sz w:val="24"/>
                <w:szCs w:val="24"/>
                <w:lang w:eastAsia="pt-BR"/>
              </w:rPr>
            </w:pPr>
            <w:r w:rsidRPr="00804F93">
              <w:rPr>
                <w:rFonts w:asciiTheme="minorHAnsi" w:eastAsia="Times New Roman" w:hAnsiTheme="minorHAnsi" w:cstheme="minorHAnsi"/>
                <w:sz w:val="24"/>
                <w:szCs w:val="24"/>
                <w:lang w:eastAsia="pt-BR"/>
              </w:rPr>
              <w:t xml:space="preserve">Art. 46. </w:t>
            </w:r>
            <w:r w:rsidRPr="0088427D">
              <w:rPr>
                <w:rFonts w:asciiTheme="minorHAnsi" w:eastAsia="Times New Roman" w:hAnsiTheme="minorHAnsi" w:cstheme="minorHAnsi"/>
                <w:sz w:val="24"/>
                <w:szCs w:val="24"/>
                <w:lang w:eastAsia="pt-BR"/>
              </w:rPr>
              <w:t>A s</w:t>
            </w:r>
            <w:r w:rsidRPr="00804F93">
              <w:rPr>
                <w:rFonts w:asciiTheme="minorHAnsi" w:eastAsia="Times New Roman" w:hAnsiTheme="minorHAnsi" w:cstheme="minorHAnsi"/>
                <w:sz w:val="24"/>
                <w:szCs w:val="24"/>
                <w:lang w:eastAsia="pt-BR"/>
              </w:rPr>
              <w:t>ociedade seguradora poderá exigir atestados ou certidões de autoridades competentes, bem como o resultado ou cópia da certidão de abertura de inquéritos ou processos instaurados em virtude do fato que produziu o sinistro, sem prejuízo do pagamento da indenização no prazo previsto no art. 45.</w:t>
            </w:r>
          </w:p>
        </w:tc>
        <w:tc>
          <w:tcPr>
            <w:tcW w:w="5103" w:type="dxa"/>
            <w:shd w:val="clear" w:color="auto" w:fill="auto"/>
          </w:tcPr>
          <w:p w:rsidR="004F0126" w:rsidRPr="0088427D" w:rsidRDefault="004F0126" w:rsidP="006122D1">
            <w:pPr>
              <w:spacing w:before="100" w:beforeAutospacing="1" w:after="100" w:afterAutospacing="1" w:line="240" w:lineRule="auto"/>
              <w:rPr>
                <w:rFonts w:asciiTheme="minorHAnsi" w:eastAsia="Times New Roman" w:hAnsiTheme="minorHAnsi" w:cstheme="minorHAnsi"/>
                <w:sz w:val="24"/>
                <w:szCs w:val="24"/>
                <w:lang w:eastAsia="pt-BR"/>
              </w:rPr>
            </w:pPr>
          </w:p>
        </w:tc>
        <w:tc>
          <w:tcPr>
            <w:tcW w:w="4896" w:type="dxa"/>
            <w:shd w:val="clear" w:color="auto" w:fill="auto"/>
          </w:tcPr>
          <w:p w:rsidR="004F0126" w:rsidRPr="0088427D" w:rsidRDefault="004F0126" w:rsidP="006122D1">
            <w:pPr>
              <w:spacing w:before="100" w:beforeAutospacing="1" w:after="100" w:afterAutospacing="1" w:line="240" w:lineRule="auto"/>
              <w:rPr>
                <w:rFonts w:asciiTheme="minorHAnsi" w:eastAsia="Times New Roman" w:hAnsiTheme="minorHAnsi" w:cstheme="minorHAnsi"/>
                <w:sz w:val="24"/>
                <w:szCs w:val="24"/>
                <w:lang w:eastAsia="pt-BR"/>
              </w:rPr>
            </w:pPr>
          </w:p>
        </w:tc>
      </w:tr>
      <w:tr w:rsidR="004F0126" w:rsidRPr="0088427D" w:rsidTr="0034398F">
        <w:trPr>
          <w:trHeight w:val="288"/>
        </w:trPr>
        <w:tc>
          <w:tcPr>
            <w:tcW w:w="5353" w:type="dxa"/>
            <w:shd w:val="clear" w:color="auto" w:fill="auto"/>
          </w:tcPr>
          <w:p w:rsidR="004F0126" w:rsidRPr="0088427D" w:rsidRDefault="004F0126" w:rsidP="00E60384">
            <w:pPr>
              <w:pStyle w:val="paragrafoate9"/>
              <w:jc w:val="both"/>
              <w:rPr>
                <w:rFonts w:asciiTheme="minorHAnsi" w:hAnsiTheme="minorHAnsi" w:cstheme="minorHAnsi"/>
              </w:rPr>
            </w:pPr>
          </w:p>
        </w:tc>
        <w:tc>
          <w:tcPr>
            <w:tcW w:w="5103" w:type="dxa"/>
            <w:shd w:val="clear" w:color="auto" w:fill="auto"/>
          </w:tcPr>
          <w:p w:rsidR="004F0126" w:rsidRPr="0088427D" w:rsidRDefault="004F0126" w:rsidP="006122D1">
            <w:pPr>
              <w:spacing w:before="100" w:beforeAutospacing="1" w:after="100" w:afterAutospacing="1" w:line="240" w:lineRule="auto"/>
              <w:rPr>
                <w:rFonts w:asciiTheme="minorHAnsi" w:eastAsia="Times New Roman" w:hAnsiTheme="minorHAnsi" w:cstheme="minorHAnsi"/>
                <w:sz w:val="24"/>
                <w:szCs w:val="24"/>
                <w:lang w:eastAsia="pt-BR"/>
              </w:rPr>
            </w:pPr>
          </w:p>
        </w:tc>
        <w:tc>
          <w:tcPr>
            <w:tcW w:w="4896" w:type="dxa"/>
            <w:shd w:val="clear" w:color="auto" w:fill="auto"/>
          </w:tcPr>
          <w:p w:rsidR="004F0126" w:rsidRPr="0088427D" w:rsidRDefault="004F0126" w:rsidP="006122D1">
            <w:pPr>
              <w:spacing w:before="100" w:beforeAutospacing="1" w:after="100" w:afterAutospacing="1" w:line="240" w:lineRule="auto"/>
              <w:rPr>
                <w:rFonts w:asciiTheme="minorHAnsi" w:eastAsia="Times New Roman" w:hAnsiTheme="minorHAnsi" w:cstheme="minorHAnsi"/>
                <w:sz w:val="24"/>
                <w:szCs w:val="24"/>
                <w:lang w:eastAsia="pt-BR"/>
              </w:rPr>
            </w:pPr>
          </w:p>
        </w:tc>
      </w:tr>
      <w:tr w:rsidR="004F0126" w:rsidRPr="0088427D" w:rsidTr="0034398F">
        <w:trPr>
          <w:trHeight w:val="288"/>
        </w:trPr>
        <w:tc>
          <w:tcPr>
            <w:tcW w:w="5353" w:type="dxa"/>
            <w:shd w:val="clear" w:color="auto" w:fill="auto"/>
          </w:tcPr>
          <w:p w:rsidR="004F0126" w:rsidRPr="0088427D" w:rsidRDefault="00804F93" w:rsidP="00804F93">
            <w:pPr>
              <w:spacing w:before="120" w:after="120" w:line="240" w:lineRule="auto"/>
              <w:ind w:right="120"/>
              <w:jc w:val="both"/>
              <w:rPr>
                <w:rFonts w:asciiTheme="minorHAnsi" w:eastAsia="Times New Roman" w:hAnsiTheme="minorHAnsi" w:cstheme="minorHAnsi"/>
                <w:sz w:val="24"/>
                <w:szCs w:val="24"/>
                <w:lang w:eastAsia="pt-BR"/>
              </w:rPr>
            </w:pPr>
            <w:r w:rsidRPr="00804F93">
              <w:rPr>
                <w:rFonts w:asciiTheme="minorHAnsi" w:eastAsia="Times New Roman" w:hAnsiTheme="minorHAnsi" w:cstheme="minorHAnsi"/>
                <w:sz w:val="24"/>
                <w:szCs w:val="24"/>
                <w:lang w:eastAsia="pt-BR"/>
              </w:rPr>
              <w:t>Art. 47. No caso de reembolso de despesas efetuadas no exterior, deverão ser aceitos para liquidação de sinistro os documentos na língua do país de origem do gasto.</w:t>
            </w:r>
          </w:p>
        </w:tc>
        <w:tc>
          <w:tcPr>
            <w:tcW w:w="5103" w:type="dxa"/>
            <w:shd w:val="clear" w:color="auto" w:fill="auto"/>
          </w:tcPr>
          <w:p w:rsidR="004F0126" w:rsidRPr="0088427D" w:rsidRDefault="004F0126" w:rsidP="006122D1">
            <w:pPr>
              <w:spacing w:before="100" w:beforeAutospacing="1" w:after="100" w:afterAutospacing="1" w:line="240" w:lineRule="auto"/>
              <w:rPr>
                <w:rFonts w:asciiTheme="minorHAnsi" w:eastAsia="Times New Roman" w:hAnsiTheme="minorHAnsi" w:cstheme="minorHAnsi"/>
                <w:sz w:val="24"/>
                <w:szCs w:val="24"/>
                <w:lang w:eastAsia="pt-BR"/>
              </w:rPr>
            </w:pPr>
          </w:p>
        </w:tc>
        <w:tc>
          <w:tcPr>
            <w:tcW w:w="4896" w:type="dxa"/>
            <w:shd w:val="clear" w:color="auto" w:fill="auto"/>
          </w:tcPr>
          <w:p w:rsidR="004F0126" w:rsidRPr="0088427D" w:rsidRDefault="004F0126" w:rsidP="006122D1">
            <w:pPr>
              <w:spacing w:before="100" w:beforeAutospacing="1" w:after="100" w:afterAutospacing="1" w:line="240" w:lineRule="auto"/>
              <w:rPr>
                <w:rFonts w:asciiTheme="minorHAnsi" w:eastAsia="Times New Roman" w:hAnsiTheme="minorHAnsi" w:cstheme="minorHAnsi"/>
                <w:sz w:val="24"/>
                <w:szCs w:val="24"/>
                <w:lang w:eastAsia="pt-BR"/>
              </w:rPr>
            </w:pPr>
          </w:p>
        </w:tc>
      </w:tr>
      <w:tr w:rsidR="004F0126" w:rsidRPr="0088427D" w:rsidTr="0034398F">
        <w:trPr>
          <w:trHeight w:val="288"/>
        </w:trPr>
        <w:tc>
          <w:tcPr>
            <w:tcW w:w="5353" w:type="dxa"/>
            <w:shd w:val="clear" w:color="auto" w:fill="auto"/>
          </w:tcPr>
          <w:p w:rsidR="004F0126" w:rsidRPr="0088427D" w:rsidRDefault="004F0126" w:rsidP="00E60384">
            <w:pPr>
              <w:pStyle w:val="paragrafoate9"/>
              <w:jc w:val="both"/>
              <w:rPr>
                <w:rFonts w:asciiTheme="minorHAnsi" w:hAnsiTheme="minorHAnsi" w:cstheme="minorHAnsi"/>
              </w:rPr>
            </w:pPr>
          </w:p>
        </w:tc>
        <w:tc>
          <w:tcPr>
            <w:tcW w:w="5103" w:type="dxa"/>
            <w:shd w:val="clear" w:color="auto" w:fill="auto"/>
          </w:tcPr>
          <w:p w:rsidR="004F0126" w:rsidRPr="0088427D" w:rsidRDefault="004F0126" w:rsidP="006122D1">
            <w:pPr>
              <w:spacing w:before="100" w:beforeAutospacing="1" w:after="100" w:afterAutospacing="1" w:line="240" w:lineRule="auto"/>
              <w:rPr>
                <w:rFonts w:asciiTheme="minorHAnsi" w:eastAsia="Times New Roman" w:hAnsiTheme="minorHAnsi" w:cstheme="minorHAnsi"/>
                <w:sz w:val="24"/>
                <w:szCs w:val="24"/>
                <w:lang w:eastAsia="pt-BR"/>
              </w:rPr>
            </w:pPr>
          </w:p>
        </w:tc>
        <w:tc>
          <w:tcPr>
            <w:tcW w:w="4896" w:type="dxa"/>
            <w:shd w:val="clear" w:color="auto" w:fill="auto"/>
          </w:tcPr>
          <w:p w:rsidR="004F0126" w:rsidRPr="0088427D" w:rsidRDefault="004F0126" w:rsidP="006122D1">
            <w:pPr>
              <w:spacing w:before="100" w:beforeAutospacing="1" w:after="100" w:afterAutospacing="1" w:line="240" w:lineRule="auto"/>
              <w:rPr>
                <w:rFonts w:asciiTheme="minorHAnsi" w:eastAsia="Times New Roman" w:hAnsiTheme="minorHAnsi" w:cstheme="minorHAnsi"/>
                <w:sz w:val="24"/>
                <w:szCs w:val="24"/>
                <w:lang w:eastAsia="pt-BR"/>
              </w:rPr>
            </w:pPr>
          </w:p>
        </w:tc>
      </w:tr>
      <w:tr w:rsidR="004F0126" w:rsidRPr="0088427D" w:rsidTr="0034398F">
        <w:trPr>
          <w:trHeight w:val="288"/>
        </w:trPr>
        <w:tc>
          <w:tcPr>
            <w:tcW w:w="5353" w:type="dxa"/>
            <w:shd w:val="clear" w:color="auto" w:fill="auto"/>
          </w:tcPr>
          <w:p w:rsidR="004F0126" w:rsidRPr="0088427D" w:rsidRDefault="00804F93" w:rsidP="00804F93">
            <w:pPr>
              <w:spacing w:before="120" w:after="120" w:line="240" w:lineRule="auto"/>
              <w:ind w:right="120"/>
              <w:jc w:val="both"/>
              <w:rPr>
                <w:rFonts w:asciiTheme="minorHAnsi" w:eastAsia="Times New Roman" w:hAnsiTheme="minorHAnsi" w:cstheme="minorHAnsi"/>
                <w:sz w:val="24"/>
                <w:szCs w:val="24"/>
                <w:lang w:eastAsia="pt-BR"/>
              </w:rPr>
            </w:pPr>
            <w:r w:rsidRPr="00804F93">
              <w:rPr>
                <w:rFonts w:asciiTheme="minorHAnsi" w:eastAsia="Times New Roman" w:hAnsiTheme="minorHAnsi" w:cstheme="minorHAnsi"/>
                <w:sz w:val="24"/>
                <w:szCs w:val="24"/>
                <w:lang w:eastAsia="pt-BR"/>
              </w:rPr>
              <w:t>Art. 48. Caso o processo de regulação de sinistros conclua que a indenização não é devida, o segurado deverá ser comunicado formalmente, com a justificativa para o não pagamento, dentro do prazo previsto no art. 45.</w:t>
            </w:r>
          </w:p>
        </w:tc>
        <w:tc>
          <w:tcPr>
            <w:tcW w:w="5103" w:type="dxa"/>
            <w:shd w:val="clear" w:color="auto" w:fill="auto"/>
          </w:tcPr>
          <w:p w:rsidR="004F0126" w:rsidRPr="0088427D" w:rsidRDefault="004F0126" w:rsidP="006122D1">
            <w:pPr>
              <w:spacing w:before="100" w:beforeAutospacing="1" w:after="100" w:afterAutospacing="1" w:line="240" w:lineRule="auto"/>
              <w:rPr>
                <w:rFonts w:asciiTheme="minorHAnsi" w:eastAsia="Times New Roman" w:hAnsiTheme="minorHAnsi" w:cstheme="minorHAnsi"/>
                <w:sz w:val="24"/>
                <w:szCs w:val="24"/>
                <w:lang w:eastAsia="pt-BR"/>
              </w:rPr>
            </w:pPr>
          </w:p>
        </w:tc>
        <w:tc>
          <w:tcPr>
            <w:tcW w:w="4896" w:type="dxa"/>
            <w:shd w:val="clear" w:color="auto" w:fill="auto"/>
          </w:tcPr>
          <w:p w:rsidR="004F0126" w:rsidRPr="0088427D" w:rsidRDefault="004F0126" w:rsidP="006122D1">
            <w:pPr>
              <w:spacing w:before="100" w:beforeAutospacing="1" w:after="100" w:afterAutospacing="1" w:line="240" w:lineRule="auto"/>
              <w:rPr>
                <w:rFonts w:asciiTheme="minorHAnsi" w:eastAsia="Times New Roman" w:hAnsiTheme="minorHAnsi" w:cstheme="minorHAnsi"/>
                <w:sz w:val="24"/>
                <w:szCs w:val="24"/>
                <w:lang w:eastAsia="pt-BR"/>
              </w:rPr>
            </w:pPr>
          </w:p>
        </w:tc>
      </w:tr>
      <w:tr w:rsidR="004F0126" w:rsidRPr="0088427D" w:rsidTr="0034398F">
        <w:trPr>
          <w:trHeight w:val="288"/>
        </w:trPr>
        <w:tc>
          <w:tcPr>
            <w:tcW w:w="5353" w:type="dxa"/>
            <w:shd w:val="clear" w:color="auto" w:fill="auto"/>
          </w:tcPr>
          <w:p w:rsidR="004F0126" w:rsidRPr="0088427D" w:rsidRDefault="004F0126" w:rsidP="00E60384">
            <w:pPr>
              <w:pStyle w:val="paragrafoate9"/>
              <w:jc w:val="both"/>
              <w:rPr>
                <w:rFonts w:asciiTheme="minorHAnsi" w:hAnsiTheme="minorHAnsi" w:cstheme="minorHAnsi"/>
              </w:rPr>
            </w:pPr>
          </w:p>
        </w:tc>
        <w:tc>
          <w:tcPr>
            <w:tcW w:w="5103" w:type="dxa"/>
            <w:shd w:val="clear" w:color="auto" w:fill="auto"/>
          </w:tcPr>
          <w:p w:rsidR="004F0126" w:rsidRPr="0088427D" w:rsidRDefault="004F0126" w:rsidP="006122D1">
            <w:pPr>
              <w:spacing w:before="100" w:beforeAutospacing="1" w:after="100" w:afterAutospacing="1" w:line="240" w:lineRule="auto"/>
              <w:rPr>
                <w:rFonts w:asciiTheme="minorHAnsi" w:eastAsia="Times New Roman" w:hAnsiTheme="minorHAnsi" w:cstheme="minorHAnsi"/>
                <w:sz w:val="24"/>
                <w:szCs w:val="24"/>
                <w:lang w:eastAsia="pt-BR"/>
              </w:rPr>
            </w:pPr>
          </w:p>
        </w:tc>
        <w:tc>
          <w:tcPr>
            <w:tcW w:w="4896" w:type="dxa"/>
            <w:shd w:val="clear" w:color="auto" w:fill="auto"/>
          </w:tcPr>
          <w:p w:rsidR="004F0126" w:rsidRPr="0088427D" w:rsidRDefault="004F0126" w:rsidP="006122D1">
            <w:pPr>
              <w:spacing w:before="100" w:beforeAutospacing="1" w:after="100" w:afterAutospacing="1" w:line="240" w:lineRule="auto"/>
              <w:rPr>
                <w:rFonts w:asciiTheme="minorHAnsi" w:eastAsia="Times New Roman" w:hAnsiTheme="minorHAnsi" w:cstheme="minorHAnsi"/>
                <w:sz w:val="24"/>
                <w:szCs w:val="24"/>
                <w:lang w:eastAsia="pt-BR"/>
              </w:rPr>
            </w:pPr>
          </w:p>
        </w:tc>
      </w:tr>
      <w:tr w:rsidR="004F0126" w:rsidRPr="0088427D" w:rsidTr="0034398F">
        <w:trPr>
          <w:trHeight w:val="288"/>
        </w:trPr>
        <w:tc>
          <w:tcPr>
            <w:tcW w:w="5353" w:type="dxa"/>
            <w:shd w:val="clear" w:color="auto" w:fill="auto"/>
          </w:tcPr>
          <w:p w:rsidR="004F0126" w:rsidRPr="0088427D" w:rsidRDefault="00804F93" w:rsidP="00804F93">
            <w:pPr>
              <w:spacing w:before="120" w:after="120" w:line="240" w:lineRule="auto"/>
              <w:ind w:right="120"/>
              <w:jc w:val="both"/>
              <w:rPr>
                <w:rFonts w:asciiTheme="minorHAnsi" w:eastAsia="Times New Roman" w:hAnsiTheme="minorHAnsi" w:cstheme="minorHAnsi"/>
                <w:sz w:val="24"/>
                <w:szCs w:val="24"/>
                <w:lang w:eastAsia="pt-BR"/>
              </w:rPr>
            </w:pPr>
            <w:r w:rsidRPr="00804F93">
              <w:rPr>
                <w:rFonts w:asciiTheme="minorHAnsi" w:eastAsia="Times New Roman" w:hAnsiTheme="minorHAnsi" w:cstheme="minorHAnsi"/>
                <w:sz w:val="24"/>
                <w:szCs w:val="24"/>
                <w:lang w:eastAsia="pt-BR"/>
              </w:rPr>
              <w:t xml:space="preserve">Art. 49. </w:t>
            </w:r>
            <w:r w:rsidRPr="00804F93">
              <w:rPr>
                <w:rFonts w:asciiTheme="minorHAnsi" w:hAnsiTheme="minorHAnsi" w:cstheme="minorHAnsi"/>
                <w:sz w:val="24"/>
                <w:szCs w:val="24"/>
              </w:rPr>
              <w:t>As condições contratuais poderão admitir, para fins de indenização, preferencialmente, as hipóteses de pagamento em dinheiro, reposição ou reparo do bem ou prestação de serviços, sem prejuízo de outras formas pactuadas mediante acordo entre as partes</w:t>
            </w:r>
            <w:r w:rsidRPr="00804F93">
              <w:rPr>
                <w:rFonts w:asciiTheme="minorHAnsi" w:eastAsia="Times New Roman" w:hAnsiTheme="minorHAnsi" w:cstheme="minorHAnsi"/>
                <w:sz w:val="24"/>
                <w:szCs w:val="24"/>
                <w:lang w:eastAsia="pt-BR"/>
              </w:rPr>
              <w:t>.</w:t>
            </w:r>
          </w:p>
        </w:tc>
        <w:tc>
          <w:tcPr>
            <w:tcW w:w="5103" w:type="dxa"/>
            <w:shd w:val="clear" w:color="auto" w:fill="auto"/>
          </w:tcPr>
          <w:p w:rsidR="004F0126" w:rsidRPr="0088427D" w:rsidRDefault="004F0126" w:rsidP="006122D1">
            <w:pPr>
              <w:spacing w:before="100" w:beforeAutospacing="1" w:after="100" w:afterAutospacing="1" w:line="240" w:lineRule="auto"/>
              <w:rPr>
                <w:rFonts w:asciiTheme="minorHAnsi" w:eastAsia="Times New Roman" w:hAnsiTheme="minorHAnsi" w:cstheme="minorHAnsi"/>
                <w:sz w:val="24"/>
                <w:szCs w:val="24"/>
                <w:lang w:eastAsia="pt-BR"/>
              </w:rPr>
            </w:pPr>
          </w:p>
        </w:tc>
        <w:tc>
          <w:tcPr>
            <w:tcW w:w="4896" w:type="dxa"/>
            <w:shd w:val="clear" w:color="auto" w:fill="auto"/>
          </w:tcPr>
          <w:p w:rsidR="004F0126" w:rsidRPr="0088427D" w:rsidRDefault="004F0126" w:rsidP="006122D1">
            <w:pPr>
              <w:spacing w:before="100" w:beforeAutospacing="1" w:after="100" w:afterAutospacing="1" w:line="240" w:lineRule="auto"/>
              <w:rPr>
                <w:rFonts w:asciiTheme="minorHAnsi" w:eastAsia="Times New Roman" w:hAnsiTheme="minorHAnsi" w:cstheme="minorHAnsi"/>
                <w:sz w:val="24"/>
                <w:szCs w:val="24"/>
                <w:lang w:eastAsia="pt-BR"/>
              </w:rPr>
            </w:pPr>
          </w:p>
        </w:tc>
      </w:tr>
      <w:tr w:rsidR="004F0126" w:rsidRPr="0088427D" w:rsidTr="0034398F">
        <w:trPr>
          <w:trHeight w:val="288"/>
        </w:trPr>
        <w:tc>
          <w:tcPr>
            <w:tcW w:w="5353" w:type="dxa"/>
            <w:shd w:val="clear" w:color="auto" w:fill="auto"/>
          </w:tcPr>
          <w:p w:rsidR="004F0126" w:rsidRPr="0088427D" w:rsidRDefault="00804F93" w:rsidP="006B5F4E">
            <w:pPr>
              <w:spacing w:before="120" w:after="120" w:line="240" w:lineRule="auto"/>
              <w:ind w:right="120"/>
              <w:jc w:val="both"/>
              <w:rPr>
                <w:rFonts w:asciiTheme="minorHAnsi" w:eastAsia="Times New Roman" w:hAnsiTheme="minorHAnsi" w:cstheme="minorHAnsi"/>
                <w:sz w:val="24"/>
                <w:szCs w:val="24"/>
                <w:lang w:eastAsia="pt-BR"/>
              </w:rPr>
            </w:pPr>
            <w:r w:rsidRPr="00804F93">
              <w:rPr>
                <w:rFonts w:asciiTheme="minorHAnsi" w:eastAsia="Times New Roman" w:hAnsiTheme="minorHAnsi" w:cstheme="minorHAnsi"/>
                <w:sz w:val="24"/>
                <w:szCs w:val="24"/>
                <w:lang w:eastAsia="pt-BR"/>
              </w:rPr>
              <w:lastRenderedPageBreak/>
              <w:t>§ 1º Na impossibilidade de reposição ou reparo do bem segurado à época da liquidação, dentro do prazo previsto no art. 4</w:t>
            </w:r>
            <w:r w:rsidR="006B5F4E">
              <w:rPr>
                <w:rFonts w:asciiTheme="minorHAnsi" w:eastAsia="Times New Roman" w:hAnsiTheme="minorHAnsi" w:cstheme="minorHAnsi"/>
                <w:sz w:val="24"/>
                <w:szCs w:val="24"/>
                <w:lang w:eastAsia="pt-BR"/>
              </w:rPr>
              <w:t>5</w:t>
            </w:r>
            <w:r w:rsidRPr="00804F93">
              <w:rPr>
                <w:rFonts w:asciiTheme="minorHAnsi" w:eastAsia="Times New Roman" w:hAnsiTheme="minorHAnsi" w:cstheme="minorHAnsi"/>
                <w:sz w:val="24"/>
                <w:szCs w:val="24"/>
                <w:lang w:eastAsia="pt-BR"/>
              </w:rPr>
              <w:t>, a indenização deverá ser paga em dinheiro ou conforme pactuado entre as partes.</w:t>
            </w:r>
          </w:p>
        </w:tc>
        <w:tc>
          <w:tcPr>
            <w:tcW w:w="5103" w:type="dxa"/>
            <w:shd w:val="clear" w:color="auto" w:fill="auto"/>
          </w:tcPr>
          <w:p w:rsidR="004F0126" w:rsidRPr="0088427D" w:rsidRDefault="004F0126" w:rsidP="006122D1">
            <w:pPr>
              <w:spacing w:before="100" w:beforeAutospacing="1" w:after="100" w:afterAutospacing="1" w:line="240" w:lineRule="auto"/>
              <w:rPr>
                <w:rFonts w:asciiTheme="minorHAnsi" w:eastAsia="Times New Roman" w:hAnsiTheme="minorHAnsi" w:cstheme="minorHAnsi"/>
                <w:sz w:val="24"/>
                <w:szCs w:val="24"/>
                <w:lang w:eastAsia="pt-BR"/>
              </w:rPr>
            </w:pPr>
          </w:p>
        </w:tc>
        <w:tc>
          <w:tcPr>
            <w:tcW w:w="4896" w:type="dxa"/>
            <w:shd w:val="clear" w:color="auto" w:fill="auto"/>
          </w:tcPr>
          <w:p w:rsidR="004F0126" w:rsidRPr="0088427D" w:rsidRDefault="004F0126" w:rsidP="006122D1">
            <w:pPr>
              <w:spacing w:before="100" w:beforeAutospacing="1" w:after="100" w:afterAutospacing="1" w:line="240" w:lineRule="auto"/>
              <w:rPr>
                <w:rFonts w:asciiTheme="minorHAnsi" w:eastAsia="Times New Roman" w:hAnsiTheme="minorHAnsi" w:cstheme="minorHAnsi"/>
                <w:sz w:val="24"/>
                <w:szCs w:val="24"/>
                <w:lang w:eastAsia="pt-BR"/>
              </w:rPr>
            </w:pPr>
          </w:p>
        </w:tc>
      </w:tr>
      <w:tr w:rsidR="004F0126" w:rsidRPr="0088427D" w:rsidTr="0034398F">
        <w:trPr>
          <w:trHeight w:val="288"/>
        </w:trPr>
        <w:tc>
          <w:tcPr>
            <w:tcW w:w="5353" w:type="dxa"/>
            <w:shd w:val="clear" w:color="auto" w:fill="auto"/>
          </w:tcPr>
          <w:p w:rsidR="004F0126" w:rsidRPr="0088427D" w:rsidRDefault="00804F93" w:rsidP="00804F93">
            <w:pPr>
              <w:spacing w:before="120" w:after="120" w:line="240" w:lineRule="auto"/>
              <w:ind w:right="120"/>
              <w:jc w:val="both"/>
              <w:rPr>
                <w:rFonts w:asciiTheme="minorHAnsi" w:hAnsiTheme="minorHAnsi" w:cstheme="minorHAnsi"/>
                <w:sz w:val="24"/>
                <w:szCs w:val="24"/>
              </w:rPr>
            </w:pPr>
            <w:r w:rsidRPr="00804F93">
              <w:rPr>
                <w:rFonts w:asciiTheme="minorHAnsi" w:eastAsia="Times New Roman" w:hAnsiTheme="minorHAnsi" w:cstheme="minorHAnsi"/>
                <w:sz w:val="24"/>
                <w:szCs w:val="24"/>
                <w:lang w:eastAsia="pt-BR"/>
              </w:rPr>
              <w:t>§ 2º Em caso de reparo do bem, a regulação do sinistro deverá ser concluída no prazo previsto no art. 4</w:t>
            </w:r>
            <w:r w:rsidR="006B5F4E">
              <w:rPr>
                <w:rFonts w:asciiTheme="minorHAnsi" w:eastAsia="Times New Roman" w:hAnsiTheme="minorHAnsi" w:cstheme="minorHAnsi"/>
                <w:sz w:val="24"/>
                <w:szCs w:val="24"/>
                <w:lang w:eastAsia="pt-BR"/>
              </w:rPr>
              <w:t>5</w:t>
            </w:r>
            <w:r w:rsidRPr="00804F93">
              <w:rPr>
                <w:rFonts w:asciiTheme="minorHAnsi" w:eastAsia="Times New Roman" w:hAnsiTheme="minorHAnsi" w:cstheme="minorHAnsi"/>
                <w:sz w:val="24"/>
                <w:szCs w:val="24"/>
                <w:lang w:eastAsia="pt-BR"/>
              </w:rPr>
              <w:t xml:space="preserve"> e o prazo para liquidação do sinistro poderá ser estendido, mediante concordância expressa do segurado.</w:t>
            </w:r>
          </w:p>
        </w:tc>
        <w:tc>
          <w:tcPr>
            <w:tcW w:w="5103" w:type="dxa"/>
            <w:shd w:val="clear" w:color="auto" w:fill="auto"/>
          </w:tcPr>
          <w:p w:rsidR="004F0126" w:rsidRPr="0088427D" w:rsidRDefault="004F0126" w:rsidP="006122D1">
            <w:pPr>
              <w:spacing w:before="100" w:beforeAutospacing="1" w:after="100" w:afterAutospacing="1" w:line="240" w:lineRule="auto"/>
              <w:rPr>
                <w:rFonts w:asciiTheme="minorHAnsi" w:eastAsia="Times New Roman" w:hAnsiTheme="minorHAnsi" w:cstheme="minorHAnsi"/>
                <w:sz w:val="24"/>
                <w:szCs w:val="24"/>
                <w:lang w:eastAsia="pt-BR"/>
              </w:rPr>
            </w:pPr>
          </w:p>
        </w:tc>
        <w:tc>
          <w:tcPr>
            <w:tcW w:w="4896" w:type="dxa"/>
            <w:shd w:val="clear" w:color="auto" w:fill="auto"/>
          </w:tcPr>
          <w:p w:rsidR="004F0126" w:rsidRPr="0088427D" w:rsidRDefault="004F0126" w:rsidP="006122D1">
            <w:pPr>
              <w:spacing w:before="100" w:beforeAutospacing="1" w:after="100" w:afterAutospacing="1" w:line="240" w:lineRule="auto"/>
              <w:rPr>
                <w:rFonts w:asciiTheme="minorHAnsi" w:eastAsia="Times New Roman" w:hAnsiTheme="minorHAnsi" w:cstheme="minorHAnsi"/>
                <w:sz w:val="24"/>
                <w:szCs w:val="24"/>
                <w:lang w:eastAsia="pt-BR"/>
              </w:rPr>
            </w:pPr>
          </w:p>
        </w:tc>
      </w:tr>
      <w:tr w:rsidR="004F0126" w:rsidRPr="0088427D" w:rsidTr="0034398F">
        <w:trPr>
          <w:trHeight w:val="288"/>
        </w:trPr>
        <w:tc>
          <w:tcPr>
            <w:tcW w:w="5353" w:type="dxa"/>
            <w:shd w:val="clear" w:color="auto" w:fill="auto"/>
          </w:tcPr>
          <w:p w:rsidR="004F0126" w:rsidRPr="0088427D" w:rsidRDefault="004F0126" w:rsidP="00E60384">
            <w:pPr>
              <w:pStyle w:val="paragrafoate9"/>
              <w:jc w:val="both"/>
              <w:rPr>
                <w:rFonts w:asciiTheme="minorHAnsi" w:hAnsiTheme="minorHAnsi" w:cstheme="minorHAnsi"/>
              </w:rPr>
            </w:pPr>
          </w:p>
        </w:tc>
        <w:tc>
          <w:tcPr>
            <w:tcW w:w="5103" w:type="dxa"/>
            <w:shd w:val="clear" w:color="auto" w:fill="auto"/>
          </w:tcPr>
          <w:p w:rsidR="004F0126" w:rsidRPr="0088427D" w:rsidRDefault="004F0126" w:rsidP="006122D1">
            <w:pPr>
              <w:spacing w:before="100" w:beforeAutospacing="1" w:after="100" w:afterAutospacing="1" w:line="240" w:lineRule="auto"/>
              <w:rPr>
                <w:rFonts w:asciiTheme="minorHAnsi" w:eastAsia="Times New Roman" w:hAnsiTheme="minorHAnsi" w:cstheme="minorHAnsi"/>
                <w:sz w:val="24"/>
                <w:szCs w:val="24"/>
                <w:lang w:eastAsia="pt-BR"/>
              </w:rPr>
            </w:pPr>
          </w:p>
        </w:tc>
        <w:tc>
          <w:tcPr>
            <w:tcW w:w="4896" w:type="dxa"/>
            <w:shd w:val="clear" w:color="auto" w:fill="auto"/>
          </w:tcPr>
          <w:p w:rsidR="004F0126" w:rsidRPr="0088427D" w:rsidRDefault="004F0126" w:rsidP="006122D1">
            <w:pPr>
              <w:spacing w:before="100" w:beforeAutospacing="1" w:after="100" w:afterAutospacing="1" w:line="240" w:lineRule="auto"/>
              <w:rPr>
                <w:rFonts w:asciiTheme="minorHAnsi" w:eastAsia="Times New Roman" w:hAnsiTheme="minorHAnsi" w:cstheme="minorHAnsi"/>
                <w:sz w:val="24"/>
                <w:szCs w:val="24"/>
                <w:lang w:eastAsia="pt-BR"/>
              </w:rPr>
            </w:pPr>
          </w:p>
        </w:tc>
      </w:tr>
      <w:tr w:rsidR="004F0126" w:rsidRPr="0088427D" w:rsidTr="0034398F">
        <w:trPr>
          <w:trHeight w:val="288"/>
        </w:trPr>
        <w:tc>
          <w:tcPr>
            <w:tcW w:w="5353" w:type="dxa"/>
            <w:shd w:val="clear" w:color="auto" w:fill="auto"/>
          </w:tcPr>
          <w:p w:rsidR="00804F93" w:rsidRPr="00804F93" w:rsidRDefault="00804F93" w:rsidP="00804F93">
            <w:pPr>
              <w:spacing w:before="120" w:after="120" w:line="240" w:lineRule="auto"/>
              <w:ind w:left="120" w:right="120"/>
              <w:jc w:val="center"/>
              <w:rPr>
                <w:rFonts w:asciiTheme="minorHAnsi" w:eastAsia="Times New Roman" w:hAnsiTheme="minorHAnsi" w:cstheme="minorHAnsi"/>
                <w:b/>
                <w:bCs/>
                <w:sz w:val="24"/>
                <w:szCs w:val="24"/>
                <w:lang w:eastAsia="pt-BR"/>
              </w:rPr>
            </w:pPr>
            <w:r w:rsidRPr="00804F93">
              <w:rPr>
                <w:rFonts w:asciiTheme="minorHAnsi" w:eastAsia="Times New Roman" w:hAnsiTheme="minorHAnsi" w:cstheme="minorHAnsi"/>
                <w:b/>
                <w:bCs/>
                <w:sz w:val="24"/>
                <w:szCs w:val="24"/>
                <w:lang w:eastAsia="pt-BR"/>
              </w:rPr>
              <w:t>Seção XV</w:t>
            </w:r>
          </w:p>
          <w:p w:rsidR="004F0126" w:rsidRPr="0088427D" w:rsidRDefault="00804F93" w:rsidP="00804F93">
            <w:pPr>
              <w:spacing w:before="120" w:after="120" w:line="240" w:lineRule="auto"/>
              <w:ind w:left="120" w:right="120"/>
              <w:jc w:val="center"/>
              <w:rPr>
                <w:rFonts w:asciiTheme="minorHAnsi" w:eastAsia="Times New Roman" w:hAnsiTheme="minorHAnsi" w:cstheme="minorHAnsi"/>
                <w:sz w:val="24"/>
                <w:szCs w:val="24"/>
                <w:lang w:eastAsia="pt-BR"/>
              </w:rPr>
            </w:pPr>
            <w:r w:rsidRPr="00804F93">
              <w:rPr>
                <w:rFonts w:asciiTheme="minorHAnsi" w:eastAsia="Times New Roman" w:hAnsiTheme="minorHAnsi" w:cstheme="minorHAnsi"/>
                <w:b/>
                <w:bCs/>
                <w:sz w:val="24"/>
                <w:szCs w:val="24"/>
                <w:lang w:eastAsia="pt-BR"/>
              </w:rPr>
              <w:t>Reintegração</w:t>
            </w:r>
          </w:p>
        </w:tc>
        <w:tc>
          <w:tcPr>
            <w:tcW w:w="5103" w:type="dxa"/>
            <w:shd w:val="clear" w:color="auto" w:fill="auto"/>
          </w:tcPr>
          <w:p w:rsidR="004F0126" w:rsidRPr="0088427D" w:rsidRDefault="004F0126" w:rsidP="006122D1">
            <w:pPr>
              <w:spacing w:before="100" w:beforeAutospacing="1" w:after="100" w:afterAutospacing="1" w:line="240" w:lineRule="auto"/>
              <w:rPr>
                <w:rFonts w:asciiTheme="minorHAnsi" w:eastAsia="Times New Roman" w:hAnsiTheme="minorHAnsi" w:cstheme="minorHAnsi"/>
                <w:sz w:val="24"/>
                <w:szCs w:val="24"/>
                <w:lang w:eastAsia="pt-BR"/>
              </w:rPr>
            </w:pPr>
          </w:p>
        </w:tc>
        <w:tc>
          <w:tcPr>
            <w:tcW w:w="4896" w:type="dxa"/>
            <w:shd w:val="clear" w:color="auto" w:fill="auto"/>
          </w:tcPr>
          <w:p w:rsidR="004F0126" w:rsidRPr="0088427D" w:rsidRDefault="004F0126" w:rsidP="006122D1">
            <w:pPr>
              <w:spacing w:before="100" w:beforeAutospacing="1" w:after="100" w:afterAutospacing="1" w:line="240" w:lineRule="auto"/>
              <w:rPr>
                <w:rFonts w:asciiTheme="minorHAnsi" w:eastAsia="Times New Roman" w:hAnsiTheme="minorHAnsi" w:cstheme="minorHAnsi"/>
                <w:sz w:val="24"/>
                <w:szCs w:val="24"/>
                <w:lang w:eastAsia="pt-BR"/>
              </w:rPr>
            </w:pPr>
          </w:p>
        </w:tc>
      </w:tr>
      <w:tr w:rsidR="004F0126" w:rsidRPr="0088427D" w:rsidTr="0034398F">
        <w:trPr>
          <w:trHeight w:val="288"/>
        </w:trPr>
        <w:tc>
          <w:tcPr>
            <w:tcW w:w="5353" w:type="dxa"/>
            <w:shd w:val="clear" w:color="auto" w:fill="auto"/>
          </w:tcPr>
          <w:p w:rsidR="004F0126" w:rsidRPr="0088427D" w:rsidRDefault="004F0126" w:rsidP="00E60384">
            <w:pPr>
              <w:pStyle w:val="paragrafoate9"/>
              <w:jc w:val="both"/>
              <w:rPr>
                <w:rFonts w:asciiTheme="minorHAnsi" w:hAnsiTheme="minorHAnsi" w:cstheme="minorHAnsi"/>
              </w:rPr>
            </w:pPr>
          </w:p>
        </w:tc>
        <w:tc>
          <w:tcPr>
            <w:tcW w:w="5103" w:type="dxa"/>
            <w:shd w:val="clear" w:color="auto" w:fill="auto"/>
          </w:tcPr>
          <w:p w:rsidR="004F0126" w:rsidRPr="0088427D" w:rsidRDefault="004F0126" w:rsidP="006122D1">
            <w:pPr>
              <w:spacing w:before="100" w:beforeAutospacing="1" w:after="100" w:afterAutospacing="1" w:line="240" w:lineRule="auto"/>
              <w:rPr>
                <w:rFonts w:asciiTheme="minorHAnsi" w:eastAsia="Times New Roman" w:hAnsiTheme="minorHAnsi" w:cstheme="minorHAnsi"/>
                <w:sz w:val="24"/>
                <w:szCs w:val="24"/>
                <w:lang w:eastAsia="pt-BR"/>
              </w:rPr>
            </w:pPr>
          </w:p>
        </w:tc>
        <w:tc>
          <w:tcPr>
            <w:tcW w:w="4896" w:type="dxa"/>
            <w:shd w:val="clear" w:color="auto" w:fill="auto"/>
          </w:tcPr>
          <w:p w:rsidR="004F0126" w:rsidRPr="0088427D" w:rsidRDefault="004F0126" w:rsidP="006122D1">
            <w:pPr>
              <w:spacing w:before="100" w:beforeAutospacing="1" w:after="100" w:afterAutospacing="1" w:line="240" w:lineRule="auto"/>
              <w:rPr>
                <w:rFonts w:asciiTheme="minorHAnsi" w:eastAsia="Times New Roman" w:hAnsiTheme="minorHAnsi" w:cstheme="minorHAnsi"/>
                <w:sz w:val="24"/>
                <w:szCs w:val="24"/>
                <w:lang w:eastAsia="pt-BR"/>
              </w:rPr>
            </w:pPr>
          </w:p>
        </w:tc>
      </w:tr>
      <w:tr w:rsidR="004F0126" w:rsidRPr="0088427D" w:rsidTr="0034398F">
        <w:trPr>
          <w:trHeight w:val="288"/>
        </w:trPr>
        <w:tc>
          <w:tcPr>
            <w:tcW w:w="5353" w:type="dxa"/>
            <w:shd w:val="clear" w:color="auto" w:fill="auto"/>
          </w:tcPr>
          <w:p w:rsidR="004F0126" w:rsidRPr="0088427D" w:rsidRDefault="00804F93" w:rsidP="00804F93">
            <w:pPr>
              <w:spacing w:before="120" w:after="120" w:line="240" w:lineRule="auto"/>
              <w:ind w:right="120"/>
              <w:jc w:val="both"/>
              <w:rPr>
                <w:rFonts w:asciiTheme="minorHAnsi" w:hAnsiTheme="minorHAnsi" w:cstheme="minorHAnsi"/>
                <w:sz w:val="24"/>
                <w:szCs w:val="24"/>
              </w:rPr>
            </w:pPr>
            <w:r w:rsidRPr="00804F93">
              <w:rPr>
                <w:rFonts w:asciiTheme="minorHAnsi" w:eastAsia="Times New Roman" w:hAnsiTheme="minorHAnsi" w:cstheme="minorHAnsi"/>
                <w:sz w:val="24"/>
                <w:szCs w:val="24"/>
                <w:lang w:eastAsia="pt-BR"/>
              </w:rPr>
              <w:t>Art. 50. Deverá ser especificado se o limite máximo de garantia poderá ser reintegrado ou não, quando da ocorrência do sinistro e, caso positivo, se esta reintegração será facultativa, mediante cobrança de prêmio adicional, calculado a partir da data da ocorrência do sinistro até o término de vigência do contrato, ou automática, observada a regulamentação específica de cada ramo de seguro.</w:t>
            </w:r>
          </w:p>
        </w:tc>
        <w:tc>
          <w:tcPr>
            <w:tcW w:w="5103" w:type="dxa"/>
            <w:shd w:val="clear" w:color="auto" w:fill="auto"/>
          </w:tcPr>
          <w:p w:rsidR="004F0126" w:rsidRPr="0088427D" w:rsidRDefault="004F0126" w:rsidP="006122D1">
            <w:pPr>
              <w:spacing w:before="100" w:beforeAutospacing="1" w:after="100" w:afterAutospacing="1" w:line="240" w:lineRule="auto"/>
              <w:rPr>
                <w:rFonts w:asciiTheme="minorHAnsi" w:eastAsia="Times New Roman" w:hAnsiTheme="minorHAnsi" w:cstheme="minorHAnsi"/>
                <w:sz w:val="24"/>
                <w:szCs w:val="24"/>
                <w:lang w:eastAsia="pt-BR"/>
              </w:rPr>
            </w:pPr>
          </w:p>
        </w:tc>
        <w:tc>
          <w:tcPr>
            <w:tcW w:w="4896" w:type="dxa"/>
            <w:shd w:val="clear" w:color="auto" w:fill="auto"/>
          </w:tcPr>
          <w:p w:rsidR="004F0126" w:rsidRPr="0088427D" w:rsidRDefault="004F0126" w:rsidP="006122D1">
            <w:pPr>
              <w:spacing w:before="100" w:beforeAutospacing="1" w:after="100" w:afterAutospacing="1" w:line="240" w:lineRule="auto"/>
              <w:rPr>
                <w:rFonts w:asciiTheme="minorHAnsi" w:eastAsia="Times New Roman" w:hAnsiTheme="minorHAnsi" w:cstheme="minorHAnsi"/>
                <w:sz w:val="24"/>
                <w:szCs w:val="24"/>
                <w:lang w:eastAsia="pt-BR"/>
              </w:rPr>
            </w:pPr>
          </w:p>
        </w:tc>
      </w:tr>
      <w:tr w:rsidR="004F0126" w:rsidRPr="0088427D" w:rsidTr="0034398F">
        <w:trPr>
          <w:trHeight w:val="288"/>
        </w:trPr>
        <w:tc>
          <w:tcPr>
            <w:tcW w:w="5353" w:type="dxa"/>
            <w:shd w:val="clear" w:color="auto" w:fill="auto"/>
          </w:tcPr>
          <w:p w:rsidR="004F0126" w:rsidRPr="0088427D" w:rsidRDefault="004F0126" w:rsidP="00E60384">
            <w:pPr>
              <w:pStyle w:val="paragrafoate9"/>
              <w:jc w:val="both"/>
              <w:rPr>
                <w:rFonts w:asciiTheme="minorHAnsi" w:hAnsiTheme="minorHAnsi" w:cstheme="minorHAnsi"/>
              </w:rPr>
            </w:pPr>
          </w:p>
        </w:tc>
        <w:tc>
          <w:tcPr>
            <w:tcW w:w="5103" w:type="dxa"/>
            <w:shd w:val="clear" w:color="auto" w:fill="auto"/>
          </w:tcPr>
          <w:p w:rsidR="004F0126" w:rsidRPr="0088427D" w:rsidRDefault="004F0126" w:rsidP="006122D1">
            <w:pPr>
              <w:spacing w:before="100" w:beforeAutospacing="1" w:after="100" w:afterAutospacing="1" w:line="240" w:lineRule="auto"/>
              <w:rPr>
                <w:rFonts w:asciiTheme="minorHAnsi" w:eastAsia="Times New Roman" w:hAnsiTheme="minorHAnsi" w:cstheme="minorHAnsi"/>
                <w:sz w:val="24"/>
                <w:szCs w:val="24"/>
                <w:lang w:eastAsia="pt-BR"/>
              </w:rPr>
            </w:pPr>
          </w:p>
        </w:tc>
        <w:tc>
          <w:tcPr>
            <w:tcW w:w="4896" w:type="dxa"/>
            <w:shd w:val="clear" w:color="auto" w:fill="auto"/>
          </w:tcPr>
          <w:p w:rsidR="004F0126" w:rsidRPr="0088427D" w:rsidRDefault="004F0126" w:rsidP="006122D1">
            <w:pPr>
              <w:spacing w:before="100" w:beforeAutospacing="1" w:after="100" w:afterAutospacing="1" w:line="240" w:lineRule="auto"/>
              <w:rPr>
                <w:rFonts w:asciiTheme="minorHAnsi" w:eastAsia="Times New Roman" w:hAnsiTheme="minorHAnsi" w:cstheme="minorHAnsi"/>
                <w:sz w:val="24"/>
                <w:szCs w:val="24"/>
                <w:lang w:eastAsia="pt-BR"/>
              </w:rPr>
            </w:pPr>
          </w:p>
        </w:tc>
      </w:tr>
      <w:tr w:rsidR="004F0126" w:rsidRPr="0088427D" w:rsidTr="0034398F">
        <w:trPr>
          <w:trHeight w:val="288"/>
        </w:trPr>
        <w:tc>
          <w:tcPr>
            <w:tcW w:w="5353" w:type="dxa"/>
            <w:shd w:val="clear" w:color="auto" w:fill="auto"/>
          </w:tcPr>
          <w:p w:rsidR="00804F93" w:rsidRPr="00804F93" w:rsidRDefault="00804F93" w:rsidP="00804F93">
            <w:pPr>
              <w:spacing w:before="120" w:after="120" w:line="240" w:lineRule="auto"/>
              <w:ind w:left="120" w:right="120"/>
              <w:jc w:val="center"/>
              <w:rPr>
                <w:rFonts w:asciiTheme="minorHAnsi" w:eastAsia="Times New Roman" w:hAnsiTheme="minorHAnsi" w:cstheme="minorHAnsi"/>
                <w:b/>
                <w:bCs/>
                <w:sz w:val="24"/>
                <w:szCs w:val="24"/>
                <w:lang w:eastAsia="pt-BR"/>
              </w:rPr>
            </w:pPr>
            <w:r w:rsidRPr="00804F93">
              <w:rPr>
                <w:rFonts w:asciiTheme="minorHAnsi" w:eastAsia="Times New Roman" w:hAnsiTheme="minorHAnsi" w:cstheme="minorHAnsi"/>
                <w:b/>
                <w:bCs/>
                <w:sz w:val="24"/>
                <w:szCs w:val="24"/>
                <w:lang w:eastAsia="pt-BR"/>
              </w:rPr>
              <w:t>Seção XVI</w:t>
            </w:r>
          </w:p>
          <w:p w:rsidR="004F0126" w:rsidRPr="0088427D" w:rsidRDefault="00804F93" w:rsidP="00804F93">
            <w:pPr>
              <w:spacing w:before="120" w:after="120" w:line="240" w:lineRule="auto"/>
              <w:ind w:left="120" w:right="120"/>
              <w:jc w:val="center"/>
              <w:rPr>
                <w:rFonts w:asciiTheme="minorHAnsi" w:eastAsia="Times New Roman" w:hAnsiTheme="minorHAnsi" w:cstheme="minorHAnsi"/>
                <w:sz w:val="24"/>
                <w:szCs w:val="24"/>
                <w:lang w:eastAsia="pt-BR"/>
              </w:rPr>
            </w:pPr>
            <w:r w:rsidRPr="00804F93">
              <w:rPr>
                <w:rFonts w:asciiTheme="minorHAnsi" w:eastAsia="Times New Roman" w:hAnsiTheme="minorHAnsi" w:cstheme="minorHAnsi"/>
                <w:b/>
                <w:bCs/>
                <w:sz w:val="24"/>
                <w:szCs w:val="24"/>
                <w:lang w:eastAsia="pt-BR"/>
              </w:rPr>
              <w:t>Perda de direitos</w:t>
            </w:r>
          </w:p>
        </w:tc>
        <w:tc>
          <w:tcPr>
            <w:tcW w:w="5103" w:type="dxa"/>
            <w:shd w:val="clear" w:color="auto" w:fill="auto"/>
          </w:tcPr>
          <w:p w:rsidR="004F0126" w:rsidRPr="0088427D" w:rsidRDefault="004F0126" w:rsidP="006122D1">
            <w:pPr>
              <w:spacing w:before="100" w:beforeAutospacing="1" w:after="100" w:afterAutospacing="1" w:line="240" w:lineRule="auto"/>
              <w:rPr>
                <w:rFonts w:asciiTheme="minorHAnsi" w:eastAsia="Times New Roman" w:hAnsiTheme="minorHAnsi" w:cstheme="minorHAnsi"/>
                <w:sz w:val="24"/>
                <w:szCs w:val="24"/>
                <w:lang w:eastAsia="pt-BR"/>
              </w:rPr>
            </w:pPr>
          </w:p>
        </w:tc>
        <w:tc>
          <w:tcPr>
            <w:tcW w:w="4896" w:type="dxa"/>
            <w:shd w:val="clear" w:color="auto" w:fill="auto"/>
          </w:tcPr>
          <w:p w:rsidR="004F0126" w:rsidRPr="0088427D" w:rsidRDefault="004F0126" w:rsidP="006122D1">
            <w:pPr>
              <w:spacing w:before="100" w:beforeAutospacing="1" w:after="100" w:afterAutospacing="1" w:line="240" w:lineRule="auto"/>
              <w:rPr>
                <w:rFonts w:asciiTheme="minorHAnsi" w:eastAsia="Times New Roman" w:hAnsiTheme="minorHAnsi" w:cstheme="minorHAnsi"/>
                <w:sz w:val="24"/>
                <w:szCs w:val="24"/>
                <w:lang w:eastAsia="pt-BR"/>
              </w:rPr>
            </w:pPr>
          </w:p>
        </w:tc>
      </w:tr>
      <w:tr w:rsidR="004F0126" w:rsidRPr="0088427D" w:rsidTr="0034398F">
        <w:trPr>
          <w:trHeight w:val="288"/>
        </w:trPr>
        <w:tc>
          <w:tcPr>
            <w:tcW w:w="5353" w:type="dxa"/>
            <w:shd w:val="clear" w:color="auto" w:fill="auto"/>
          </w:tcPr>
          <w:p w:rsidR="004F0126" w:rsidRPr="0088427D" w:rsidRDefault="004F0126" w:rsidP="00E60384">
            <w:pPr>
              <w:pStyle w:val="paragrafoate9"/>
              <w:jc w:val="both"/>
              <w:rPr>
                <w:rFonts w:asciiTheme="minorHAnsi" w:hAnsiTheme="minorHAnsi" w:cstheme="minorHAnsi"/>
              </w:rPr>
            </w:pPr>
          </w:p>
        </w:tc>
        <w:tc>
          <w:tcPr>
            <w:tcW w:w="5103" w:type="dxa"/>
            <w:shd w:val="clear" w:color="auto" w:fill="auto"/>
          </w:tcPr>
          <w:p w:rsidR="004F0126" w:rsidRPr="0088427D" w:rsidRDefault="004F0126" w:rsidP="006122D1">
            <w:pPr>
              <w:spacing w:before="100" w:beforeAutospacing="1" w:after="100" w:afterAutospacing="1" w:line="240" w:lineRule="auto"/>
              <w:rPr>
                <w:rFonts w:asciiTheme="minorHAnsi" w:eastAsia="Times New Roman" w:hAnsiTheme="minorHAnsi" w:cstheme="minorHAnsi"/>
                <w:sz w:val="24"/>
                <w:szCs w:val="24"/>
                <w:lang w:eastAsia="pt-BR"/>
              </w:rPr>
            </w:pPr>
          </w:p>
        </w:tc>
        <w:tc>
          <w:tcPr>
            <w:tcW w:w="4896" w:type="dxa"/>
            <w:shd w:val="clear" w:color="auto" w:fill="auto"/>
          </w:tcPr>
          <w:p w:rsidR="004F0126" w:rsidRPr="0088427D" w:rsidRDefault="004F0126" w:rsidP="006122D1">
            <w:pPr>
              <w:spacing w:before="100" w:beforeAutospacing="1" w:after="100" w:afterAutospacing="1" w:line="240" w:lineRule="auto"/>
              <w:rPr>
                <w:rFonts w:asciiTheme="minorHAnsi" w:eastAsia="Times New Roman" w:hAnsiTheme="minorHAnsi" w:cstheme="minorHAnsi"/>
                <w:sz w:val="24"/>
                <w:szCs w:val="24"/>
                <w:lang w:eastAsia="pt-BR"/>
              </w:rPr>
            </w:pPr>
          </w:p>
        </w:tc>
      </w:tr>
      <w:tr w:rsidR="004F0126" w:rsidRPr="0088427D" w:rsidTr="0034398F">
        <w:trPr>
          <w:trHeight w:val="288"/>
        </w:trPr>
        <w:tc>
          <w:tcPr>
            <w:tcW w:w="5353" w:type="dxa"/>
            <w:shd w:val="clear" w:color="auto" w:fill="auto"/>
          </w:tcPr>
          <w:p w:rsidR="004F0126" w:rsidRPr="0088427D" w:rsidRDefault="00804F93" w:rsidP="00804F93">
            <w:pPr>
              <w:spacing w:before="120" w:after="120" w:line="240" w:lineRule="auto"/>
              <w:ind w:right="120"/>
              <w:jc w:val="both"/>
              <w:rPr>
                <w:rFonts w:asciiTheme="minorHAnsi" w:eastAsia="Times New Roman" w:hAnsiTheme="minorHAnsi" w:cstheme="minorHAnsi"/>
                <w:sz w:val="24"/>
                <w:szCs w:val="24"/>
                <w:lang w:eastAsia="pt-BR"/>
              </w:rPr>
            </w:pPr>
            <w:r w:rsidRPr="00804F93">
              <w:rPr>
                <w:rFonts w:asciiTheme="minorHAnsi" w:eastAsia="Times New Roman" w:hAnsiTheme="minorHAnsi" w:cstheme="minorHAnsi"/>
                <w:sz w:val="24"/>
                <w:szCs w:val="24"/>
                <w:lang w:eastAsia="pt-BR"/>
              </w:rPr>
              <w:t xml:space="preserve">Art. 51. Deverá constar das condições contratuais cláusula específica prevendo que o segurado perderá o direito à indenização se agravar </w:t>
            </w:r>
            <w:r w:rsidRPr="00804F93">
              <w:rPr>
                <w:rFonts w:asciiTheme="minorHAnsi" w:eastAsia="Times New Roman" w:hAnsiTheme="minorHAnsi" w:cstheme="minorHAnsi"/>
                <w:sz w:val="24"/>
                <w:szCs w:val="24"/>
                <w:lang w:eastAsia="pt-BR"/>
              </w:rPr>
              <w:lastRenderedPageBreak/>
              <w:t>intencionalmente o risco.</w:t>
            </w:r>
          </w:p>
        </w:tc>
        <w:tc>
          <w:tcPr>
            <w:tcW w:w="5103" w:type="dxa"/>
            <w:shd w:val="clear" w:color="auto" w:fill="auto"/>
          </w:tcPr>
          <w:p w:rsidR="004F0126" w:rsidRPr="0088427D" w:rsidRDefault="004F0126" w:rsidP="006122D1">
            <w:pPr>
              <w:spacing w:before="100" w:beforeAutospacing="1" w:after="100" w:afterAutospacing="1" w:line="240" w:lineRule="auto"/>
              <w:rPr>
                <w:rFonts w:asciiTheme="minorHAnsi" w:eastAsia="Times New Roman" w:hAnsiTheme="minorHAnsi" w:cstheme="minorHAnsi"/>
                <w:sz w:val="24"/>
                <w:szCs w:val="24"/>
                <w:lang w:eastAsia="pt-BR"/>
              </w:rPr>
            </w:pPr>
          </w:p>
        </w:tc>
        <w:tc>
          <w:tcPr>
            <w:tcW w:w="4896" w:type="dxa"/>
            <w:shd w:val="clear" w:color="auto" w:fill="auto"/>
          </w:tcPr>
          <w:p w:rsidR="004F0126" w:rsidRPr="0088427D" w:rsidRDefault="004F0126" w:rsidP="006122D1">
            <w:pPr>
              <w:spacing w:before="100" w:beforeAutospacing="1" w:after="100" w:afterAutospacing="1" w:line="240" w:lineRule="auto"/>
              <w:rPr>
                <w:rFonts w:asciiTheme="minorHAnsi" w:eastAsia="Times New Roman" w:hAnsiTheme="minorHAnsi" w:cstheme="minorHAnsi"/>
                <w:sz w:val="24"/>
                <w:szCs w:val="24"/>
                <w:lang w:eastAsia="pt-BR"/>
              </w:rPr>
            </w:pPr>
          </w:p>
        </w:tc>
      </w:tr>
      <w:tr w:rsidR="004F0126" w:rsidRPr="0088427D" w:rsidTr="0034398F">
        <w:trPr>
          <w:trHeight w:val="288"/>
        </w:trPr>
        <w:tc>
          <w:tcPr>
            <w:tcW w:w="5353" w:type="dxa"/>
            <w:shd w:val="clear" w:color="auto" w:fill="auto"/>
          </w:tcPr>
          <w:p w:rsidR="004F0126" w:rsidRPr="0088427D" w:rsidRDefault="00804F93" w:rsidP="00804F93">
            <w:pPr>
              <w:spacing w:before="120" w:after="120" w:line="240" w:lineRule="auto"/>
              <w:ind w:right="120"/>
              <w:jc w:val="both"/>
              <w:rPr>
                <w:rFonts w:asciiTheme="minorHAnsi" w:eastAsia="Times New Roman" w:hAnsiTheme="minorHAnsi" w:cstheme="minorHAnsi"/>
                <w:sz w:val="24"/>
                <w:szCs w:val="24"/>
                <w:lang w:eastAsia="pt-BR"/>
              </w:rPr>
            </w:pPr>
            <w:r w:rsidRPr="00804F93">
              <w:rPr>
                <w:rFonts w:asciiTheme="minorHAnsi" w:eastAsia="Times New Roman" w:hAnsiTheme="minorHAnsi" w:cstheme="minorHAnsi"/>
                <w:sz w:val="24"/>
                <w:szCs w:val="24"/>
                <w:lang w:eastAsia="pt-BR"/>
              </w:rPr>
              <w:t>Parágrafo único. Se a inexatidão ou a omissão nas declarações não resultar de má-fé do segurado, a sociedade seguradora deverá:</w:t>
            </w:r>
          </w:p>
        </w:tc>
        <w:tc>
          <w:tcPr>
            <w:tcW w:w="5103" w:type="dxa"/>
            <w:shd w:val="clear" w:color="auto" w:fill="auto"/>
          </w:tcPr>
          <w:p w:rsidR="004F0126" w:rsidRPr="0088427D" w:rsidRDefault="004F0126" w:rsidP="006122D1">
            <w:pPr>
              <w:spacing w:before="100" w:beforeAutospacing="1" w:after="100" w:afterAutospacing="1" w:line="240" w:lineRule="auto"/>
              <w:rPr>
                <w:rFonts w:asciiTheme="minorHAnsi" w:eastAsia="Times New Roman" w:hAnsiTheme="minorHAnsi" w:cstheme="minorHAnsi"/>
                <w:sz w:val="24"/>
                <w:szCs w:val="24"/>
                <w:lang w:eastAsia="pt-BR"/>
              </w:rPr>
            </w:pPr>
          </w:p>
        </w:tc>
        <w:tc>
          <w:tcPr>
            <w:tcW w:w="4896" w:type="dxa"/>
            <w:shd w:val="clear" w:color="auto" w:fill="auto"/>
          </w:tcPr>
          <w:p w:rsidR="004F0126" w:rsidRPr="0088427D" w:rsidRDefault="004F0126" w:rsidP="006122D1">
            <w:pPr>
              <w:spacing w:before="100" w:beforeAutospacing="1" w:after="100" w:afterAutospacing="1" w:line="240" w:lineRule="auto"/>
              <w:rPr>
                <w:rFonts w:asciiTheme="minorHAnsi" w:eastAsia="Times New Roman" w:hAnsiTheme="minorHAnsi" w:cstheme="minorHAnsi"/>
                <w:sz w:val="24"/>
                <w:szCs w:val="24"/>
                <w:lang w:eastAsia="pt-BR"/>
              </w:rPr>
            </w:pPr>
          </w:p>
        </w:tc>
      </w:tr>
      <w:tr w:rsidR="004F0126" w:rsidRPr="0088427D" w:rsidTr="0034398F">
        <w:trPr>
          <w:trHeight w:val="288"/>
        </w:trPr>
        <w:tc>
          <w:tcPr>
            <w:tcW w:w="5353" w:type="dxa"/>
            <w:shd w:val="clear" w:color="auto" w:fill="auto"/>
          </w:tcPr>
          <w:p w:rsidR="004F0126" w:rsidRPr="0088427D" w:rsidRDefault="00804F93" w:rsidP="00804F93">
            <w:pPr>
              <w:spacing w:before="120" w:after="120" w:line="240" w:lineRule="auto"/>
              <w:ind w:right="120"/>
              <w:jc w:val="both"/>
              <w:rPr>
                <w:rFonts w:asciiTheme="minorHAnsi" w:eastAsia="Times New Roman" w:hAnsiTheme="minorHAnsi" w:cstheme="minorHAnsi"/>
                <w:sz w:val="24"/>
                <w:szCs w:val="24"/>
                <w:lang w:eastAsia="pt-BR"/>
              </w:rPr>
            </w:pPr>
            <w:r w:rsidRPr="00804F93">
              <w:rPr>
                <w:rFonts w:asciiTheme="minorHAnsi" w:eastAsia="Times New Roman" w:hAnsiTheme="minorHAnsi" w:cstheme="minorHAnsi"/>
                <w:sz w:val="24"/>
                <w:szCs w:val="24"/>
                <w:lang w:eastAsia="pt-BR"/>
              </w:rPr>
              <w:t xml:space="preserve">I - </w:t>
            </w:r>
            <w:proofErr w:type="gramStart"/>
            <w:r w:rsidRPr="00804F93">
              <w:rPr>
                <w:rFonts w:asciiTheme="minorHAnsi" w:eastAsia="Times New Roman" w:hAnsiTheme="minorHAnsi" w:cstheme="minorHAnsi"/>
                <w:sz w:val="24"/>
                <w:szCs w:val="24"/>
                <w:lang w:eastAsia="pt-BR"/>
              </w:rPr>
              <w:t>na</w:t>
            </w:r>
            <w:proofErr w:type="gramEnd"/>
            <w:r w:rsidRPr="00804F93">
              <w:rPr>
                <w:rFonts w:asciiTheme="minorHAnsi" w:eastAsia="Times New Roman" w:hAnsiTheme="minorHAnsi" w:cstheme="minorHAnsi"/>
                <w:sz w:val="24"/>
                <w:szCs w:val="24"/>
                <w:lang w:eastAsia="pt-BR"/>
              </w:rPr>
              <w:t xml:space="preserve"> hipótese de não ocorrência ou negativa de sinistro:</w:t>
            </w:r>
          </w:p>
        </w:tc>
        <w:tc>
          <w:tcPr>
            <w:tcW w:w="5103" w:type="dxa"/>
            <w:shd w:val="clear" w:color="auto" w:fill="auto"/>
          </w:tcPr>
          <w:p w:rsidR="004F0126" w:rsidRPr="0088427D" w:rsidRDefault="004F0126" w:rsidP="006122D1">
            <w:pPr>
              <w:spacing w:before="100" w:beforeAutospacing="1" w:after="100" w:afterAutospacing="1" w:line="240" w:lineRule="auto"/>
              <w:rPr>
                <w:rFonts w:asciiTheme="minorHAnsi" w:eastAsia="Times New Roman" w:hAnsiTheme="minorHAnsi" w:cstheme="minorHAnsi"/>
                <w:sz w:val="24"/>
                <w:szCs w:val="24"/>
                <w:lang w:eastAsia="pt-BR"/>
              </w:rPr>
            </w:pPr>
          </w:p>
        </w:tc>
        <w:tc>
          <w:tcPr>
            <w:tcW w:w="4896" w:type="dxa"/>
            <w:shd w:val="clear" w:color="auto" w:fill="auto"/>
          </w:tcPr>
          <w:p w:rsidR="004F0126" w:rsidRPr="0088427D" w:rsidRDefault="004F0126" w:rsidP="006122D1">
            <w:pPr>
              <w:spacing w:before="100" w:beforeAutospacing="1" w:after="100" w:afterAutospacing="1" w:line="240" w:lineRule="auto"/>
              <w:rPr>
                <w:rFonts w:asciiTheme="minorHAnsi" w:eastAsia="Times New Roman" w:hAnsiTheme="minorHAnsi" w:cstheme="minorHAnsi"/>
                <w:sz w:val="24"/>
                <w:szCs w:val="24"/>
                <w:lang w:eastAsia="pt-BR"/>
              </w:rPr>
            </w:pPr>
          </w:p>
        </w:tc>
      </w:tr>
      <w:tr w:rsidR="004F0126" w:rsidRPr="0088427D" w:rsidTr="0034398F">
        <w:trPr>
          <w:trHeight w:val="288"/>
        </w:trPr>
        <w:tc>
          <w:tcPr>
            <w:tcW w:w="5353" w:type="dxa"/>
            <w:shd w:val="clear" w:color="auto" w:fill="auto"/>
          </w:tcPr>
          <w:p w:rsidR="004F0126" w:rsidRPr="0088427D" w:rsidRDefault="00804F93" w:rsidP="00804F93">
            <w:pPr>
              <w:spacing w:before="120" w:after="120" w:line="240" w:lineRule="auto"/>
              <w:ind w:right="120"/>
              <w:jc w:val="both"/>
              <w:rPr>
                <w:rFonts w:asciiTheme="minorHAnsi" w:eastAsia="Times New Roman" w:hAnsiTheme="minorHAnsi" w:cstheme="minorHAnsi"/>
                <w:sz w:val="24"/>
                <w:szCs w:val="24"/>
                <w:lang w:eastAsia="pt-BR"/>
              </w:rPr>
            </w:pPr>
            <w:r w:rsidRPr="00804F93">
              <w:rPr>
                <w:rFonts w:asciiTheme="minorHAnsi" w:eastAsia="Times New Roman" w:hAnsiTheme="minorHAnsi" w:cstheme="minorHAnsi"/>
                <w:sz w:val="24"/>
                <w:szCs w:val="24"/>
                <w:lang w:eastAsia="pt-BR"/>
              </w:rPr>
              <w:t>a) cancelar o seguro, podendo reter do prêmio originalmente pactuado a parcela proporcional ao tempo decorrido; ou</w:t>
            </w:r>
          </w:p>
        </w:tc>
        <w:tc>
          <w:tcPr>
            <w:tcW w:w="5103" w:type="dxa"/>
            <w:shd w:val="clear" w:color="auto" w:fill="auto"/>
          </w:tcPr>
          <w:p w:rsidR="004F0126" w:rsidRPr="0088427D" w:rsidRDefault="004F0126" w:rsidP="006122D1">
            <w:pPr>
              <w:spacing w:before="100" w:beforeAutospacing="1" w:after="100" w:afterAutospacing="1" w:line="240" w:lineRule="auto"/>
              <w:rPr>
                <w:rFonts w:asciiTheme="minorHAnsi" w:eastAsia="Times New Roman" w:hAnsiTheme="minorHAnsi" w:cstheme="minorHAnsi"/>
                <w:sz w:val="24"/>
                <w:szCs w:val="24"/>
                <w:lang w:eastAsia="pt-BR"/>
              </w:rPr>
            </w:pPr>
          </w:p>
        </w:tc>
        <w:tc>
          <w:tcPr>
            <w:tcW w:w="4896" w:type="dxa"/>
            <w:shd w:val="clear" w:color="auto" w:fill="auto"/>
          </w:tcPr>
          <w:p w:rsidR="004F0126" w:rsidRPr="0088427D" w:rsidRDefault="004F0126" w:rsidP="006122D1">
            <w:pPr>
              <w:spacing w:before="100" w:beforeAutospacing="1" w:after="100" w:afterAutospacing="1" w:line="240" w:lineRule="auto"/>
              <w:rPr>
                <w:rFonts w:asciiTheme="minorHAnsi" w:eastAsia="Times New Roman" w:hAnsiTheme="minorHAnsi" w:cstheme="minorHAnsi"/>
                <w:sz w:val="24"/>
                <w:szCs w:val="24"/>
                <w:lang w:eastAsia="pt-BR"/>
              </w:rPr>
            </w:pPr>
          </w:p>
        </w:tc>
      </w:tr>
      <w:tr w:rsidR="004F0126" w:rsidRPr="0088427D" w:rsidTr="0034398F">
        <w:trPr>
          <w:trHeight w:val="288"/>
        </w:trPr>
        <w:tc>
          <w:tcPr>
            <w:tcW w:w="5353" w:type="dxa"/>
            <w:shd w:val="clear" w:color="auto" w:fill="auto"/>
          </w:tcPr>
          <w:p w:rsidR="004F0126" w:rsidRPr="0088427D" w:rsidRDefault="00804F93" w:rsidP="00804F93">
            <w:pPr>
              <w:spacing w:before="120" w:after="120" w:line="240" w:lineRule="auto"/>
              <w:ind w:right="120"/>
              <w:jc w:val="both"/>
              <w:rPr>
                <w:rFonts w:asciiTheme="minorHAnsi" w:eastAsia="Times New Roman" w:hAnsiTheme="minorHAnsi" w:cstheme="minorHAnsi"/>
                <w:sz w:val="24"/>
                <w:szCs w:val="24"/>
                <w:lang w:eastAsia="pt-BR"/>
              </w:rPr>
            </w:pPr>
            <w:r w:rsidRPr="00804F93">
              <w:rPr>
                <w:rFonts w:asciiTheme="minorHAnsi" w:eastAsia="Times New Roman" w:hAnsiTheme="minorHAnsi" w:cstheme="minorHAnsi"/>
                <w:sz w:val="24"/>
                <w:szCs w:val="24"/>
                <w:lang w:eastAsia="pt-BR"/>
              </w:rPr>
              <w:t>b) mediante acordo entre as partes, permitir a continuidade do seguro, podendo cobrar a diferença de prêmio cabível ou restringir a cobertura contratada.</w:t>
            </w:r>
          </w:p>
        </w:tc>
        <w:tc>
          <w:tcPr>
            <w:tcW w:w="5103" w:type="dxa"/>
            <w:shd w:val="clear" w:color="auto" w:fill="auto"/>
          </w:tcPr>
          <w:p w:rsidR="004F0126" w:rsidRPr="0088427D" w:rsidRDefault="004F0126" w:rsidP="006122D1">
            <w:pPr>
              <w:spacing w:before="100" w:beforeAutospacing="1" w:after="100" w:afterAutospacing="1" w:line="240" w:lineRule="auto"/>
              <w:rPr>
                <w:rFonts w:asciiTheme="minorHAnsi" w:eastAsia="Times New Roman" w:hAnsiTheme="minorHAnsi" w:cstheme="minorHAnsi"/>
                <w:sz w:val="24"/>
                <w:szCs w:val="24"/>
                <w:lang w:eastAsia="pt-BR"/>
              </w:rPr>
            </w:pPr>
          </w:p>
        </w:tc>
        <w:tc>
          <w:tcPr>
            <w:tcW w:w="4896" w:type="dxa"/>
            <w:shd w:val="clear" w:color="auto" w:fill="auto"/>
          </w:tcPr>
          <w:p w:rsidR="004F0126" w:rsidRPr="0088427D" w:rsidRDefault="004F0126" w:rsidP="006122D1">
            <w:pPr>
              <w:spacing w:before="100" w:beforeAutospacing="1" w:after="100" w:afterAutospacing="1" w:line="240" w:lineRule="auto"/>
              <w:rPr>
                <w:rFonts w:asciiTheme="minorHAnsi" w:eastAsia="Times New Roman" w:hAnsiTheme="minorHAnsi" w:cstheme="minorHAnsi"/>
                <w:sz w:val="24"/>
                <w:szCs w:val="24"/>
                <w:lang w:eastAsia="pt-BR"/>
              </w:rPr>
            </w:pPr>
          </w:p>
        </w:tc>
      </w:tr>
      <w:tr w:rsidR="004F0126" w:rsidRPr="0088427D" w:rsidTr="0034398F">
        <w:trPr>
          <w:trHeight w:val="288"/>
        </w:trPr>
        <w:tc>
          <w:tcPr>
            <w:tcW w:w="5353" w:type="dxa"/>
            <w:shd w:val="clear" w:color="auto" w:fill="auto"/>
          </w:tcPr>
          <w:p w:rsidR="004F0126" w:rsidRPr="0088427D" w:rsidRDefault="00804F93" w:rsidP="00804F93">
            <w:pPr>
              <w:spacing w:before="120" w:after="120" w:line="240" w:lineRule="auto"/>
              <w:ind w:right="120"/>
              <w:jc w:val="both"/>
              <w:rPr>
                <w:rFonts w:asciiTheme="minorHAnsi" w:eastAsia="Times New Roman" w:hAnsiTheme="minorHAnsi" w:cstheme="minorHAnsi"/>
                <w:sz w:val="24"/>
                <w:szCs w:val="24"/>
                <w:lang w:eastAsia="pt-BR"/>
              </w:rPr>
            </w:pPr>
            <w:r w:rsidRPr="00804F93">
              <w:rPr>
                <w:rFonts w:asciiTheme="minorHAnsi" w:eastAsia="Times New Roman" w:hAnsiTheme="minorHAnsi" w:cstheme="minorHAnsi"/>
                <w:sz w:val="24"/>
                <w:szCs w:val="24"/>
                <w:lang w:eastAsia="pt-BR"/>
              </w:rPr>
              <w:t xml:space="preserve">II - </w:t>
            </w:r>
            <w:proofErr w:type="gramStart"/>
            <w:r w:rsidRPr="00804F93">
              <w:rPr>
                <w:rFonts w:asciiTheme="minorHAnsi" w:eastAsia="Times New Roman" w:hAnsiTheme="minorHAnsi" w:cstheme="minorHAnsi"/>
                <w:sz w:val="24"/>
                <w:szCs w:val="24"/>
                <w:lang w:eastAsia="pt-BR"/>
              </w:rPr>
              <w:t>na</w:t>
            </w:r>
            <w:proofErr w:type="gramEnd"/>
            <w:r w:rsidRPr="00804F93">
              <w:rPr>
                <w:rFonts w:asciiTheme="minorHAnsi" w:eastAsia="Times New Roman" w:hAnsiTheme="minorHAnsi" w:cstheme="minorHAnsi"/>
                <w:sz w:val="24"/>
                <w:szCs w:val="24"/>
                <w:lang w:eastAsia="pt-BR"/>
              </w:rPr>
              <w:t xml:space="preserve"> hipótese de ocorrência de sinistro sem indenização integral:</w:t>
            </w:r>
          </w:p>
        </w:tc>
        <w:tc>
          <w:tcPr>
            <w:tcW w:w="5103" w:type="dxa"/>
            <w:shd w:val="clear" w:color="auto" w:fill="auto"/>
          </w:tcPr>
          <w:p w:rsidR="004F0126" w:rsidRPr="0088427D" w:rsidRDefault="004F0126" w:rsidP="006122D1">
            <w:pPr>
              <w:spacing w:before="100" w:beforeAutospacing="1" w:after="100" w:afterAutospacing="1" w:line="240" w:lineRule="auto"/>
              <w:rPr>
                <w:rFonts w:asciiTheme="minorHAnsi" w:eastAsia="Times New Roman" w:hAnsiTheme="minorHAnsi" w:cstheme="minorHAnsi"/>
                <w:sz w:val="24"/>
                <w:szCs w:val="24"/>
                <w:lang w:eastAsia="pt-BR"/>
              </w:rPr>
            </w:pPr>
          </w:p>
        </w:tc>
        <w:tc>
          <w:tcPr>
            <w:tcW w:w="4896" w:type="dxa"/>
            <w:shd w:val="clear" w:color="auto" w:fill="auto"/>
          </w:tcPr>
          <w:p w:rsidR="004F0126" w:rsidRPr="0088427D" w:rsidRDefault="004F0126" w:rsidP="006122D1">
            <w:pPr>
              <w:spacing w:before="100" w:beforeAutospacing="1" w:after="100" w:afterAutospacing="1" w:line="240" w:lineRule="auto"/>
              <w:rPr>
                <w:rFonts w:asciiTheme="minorHAnsi" w:eastAsia="Times New Roman" w:hAnsiTheme="minorHAnsi" w:cstheme="minorHAnsi"/>
                <w:sz w:val="24"/>
                <w:szCs w:val="24"/>
                <w:lang w:eastAsia="pt-BR"/>
              </w:rPr>
            </w:pPr>
          </w:p>
        </w:tc>
      </w:tr>
      <w:tr w:rsidR="004F0126" w:rsidRPr="0088427D" w:rsidTr="0034398F">
        <w:trPr>
          <w:trHeight w:val="288"/>
        </w:trPr>
        <w:tc>
          <w:tcPr>
            <w:tcW w:w="5353" w:type="dxa"/>
            <w:shd w:val="clear" w:color="auto" w:fill="auto"/>
          </w:tcPr>
          <w:p w:rsidR="004F0126" w:rsidRPr="0088427D" w:rsidRDefault="00804F93" w:rsidP="00804F93">
            <w:pPr>
              <w:spacing w:before="120" w:after="120" w:line="240" w:lineRule="auto"/>
              <w:ind w:right="120"/>
              <w:jc w:val="both"/>
              <w:rPr>
                <w:rFonts w:asciiTheme="minorHAnsi" w:eastAsia="Times New Roman" w:hAnsiTheme="minorHAnsi" w:cstheme="minorHAnsi"/>
                <w:sz w:val="24"/>
                <w:szCs w:val="24"/>
                <w:lang w:eastAsia="pt-BR"/>
              </w:rPr>
            </w:pPr>
            <w:r w:rsidRPr="00804F93">
              <w:rPr>
                <w:rFonts w:asciiTheme="minorHAnsi" w:eastAsia="Times New Roman" w:hAnsiTheme="minorHAnsi" w:cstheme="minorHAnsi"/>
                <w:sz w:val="24"/>
                <w:szCs w:val="24"/>
                <w:lang w:eastAsia="pt-BR"/>
              </w:rPr>
              <w:t>a) após o pagamento da indenização, cancelar o seguro, podendo reter do prêmio originalmente pactuado a parcela calculada proporcionalmente ao tempo decorrido, acrescido da diferença cabível; ou</w:t>
            </w:r>
          </w:p>
        </w:tc>
        <w:tc>
          <w:tcPr>
            <w:tcW w:w="5103" w:type="dxa"/>
            <w:shd w:val="clear" w:color="auto" w:fill="auto"/>
          </w:tcPr>
          <w:p w:rsidR="004F0126" w:rsidRPr="0088427D" w:rsidRDefault="004F0126" w:rsidP="006122D1">
            <w:pPr>
              <w:spacing w:before="100" w:beforeAutospacing="1" w:after="100" w:afterAutospacing="1" w:line="240" w:lineRule="auto"/>
              <w:rPr>
                <w:rFonts w:asciiTheme="minorHAnsi" w:eastAsia="Times New Roman" w:hAnsiTheme="minorHAnsi" w:cstheme="minorHAnsi"/>
                <w:sz w:val="24"/>
                <w:szCs w:val="24"/>
                <w:lang w:eastAsia="pt-BR"/>
              </w:rPr>
            </w:pPr>
          </w:p>
        </w:tc>
        <w:tc>
          <w:tcPr>
            <w:tcW w:w="4896" w:type="dxa"/>
            <w:shd w:val="clear" w:color="auto" w:fill="auto"/>
          </w:tcPr>
          <w:p w:rsidR="004F0126" w:rsidRPr="0088427D" w:rsidRDefault="004F0126" w:rsidP="006122D1">
            <w:pPr>
              <w:spacing w:before="100" w:beforeAutospacing="1" w:after="100" w:afterAutospacing="1" w:line="240" w:lineRule="auto"/>
              <w:rPr>
                <w:rFonts w:asciiTheme="minorHAnsi" w:eastAsia="Times New Roman" w:hAnsiTheme="minorHAnsi" w:cstheme="minorHAnsi"/>
                <w:sz w:val="24"/>
                <w:szCs w:val="24"/>
                <w:lang w:eastAsia="pt-BR"/>
              </w:rPr>
            </w:pPr>
          </w:p>
        </w:tc>
      </w:tr>
      <w:tr w:rsidR="004F0126" w:rsidRPr="0088427D" w:rsidTr="0034398F">
        <w:trPr>
          <w:trHeight w:val="288"/>
        </w:trPr>
        <w:tc>
          <w:tcPr>
            <w:tcW w:w="5353" w:type="dxa"/>
            <w:shd w:val="clear" w:color="auto" w:fill="auto"/>
          </w:tcPr>
          <w:p w:rsidR="004F0126" w:rsidRPr="0088427D" w:rsidRDefault="00804F93" w:rsidP="00804F93">
            <w:pPr>
              <w:spacing w:before="120" w:after="120" w:line="240" w:lineRule="auto"/>
              <w:ind w:right="120"/>
              <w:jc w:val="both"/>
              <w:rPr>
                <w:rFonts w:asciiTheme="minorHAnsi" w:eastAsia="Times New Roman" w:hAnsiTheme="minorHAnsi" w:cstheme="minorHAnsi"/>
                <w:sz w:val="24"/>
                <w:szCs w:val="24"/>
                <w:lang w:eastAsia="pt-BR"/>
              </w:rPr>
            </w:pPr>
            <w:r w:rsidRPr="00804F93">
              <w:rPr>
                <w:rFonts w:asciiTheme="minorHAnsi" w:eastAsia="Times New Roman" w:hAnsiTheme="minorHAnsi" w:cstheme="minorHAnsi"/>
                <w:sz w:val="24"/>
                <w:szCs w:val="24"/>
                <w:lang w:eastAsia="pt-BR"/>
              </w:rPr>
              <w:t>b) permitir a continuidade do seguro, podendo cobrar a diferença de prêmio cabível ou deduzi-la do valor a ser indenizado.</w:t>
            </w:r>
          </w:p>
        </w:tc>
        <w:tc>
          <w:tcPr>
            <w:tcW w:w="5103" w:type="dxa"/>
            <w:shd w:val="clear" w:color="auto" w:fill="auto"/>
          </w:tcPr>
          <w:p w:rsidR="004F0126" w:rsidRPr="0088427D" w:rsidRDefault="004F0126" w:rsidP="006122D1">
            <w:pPr>
              <w:spacing w:before="100" w:beforeAutospacing="1" w:after="100" w:afterAutospacing="1" w:line="240" w:lineRule="auto"/>
              <w:rPr>
                <w:rFonts w:asciiTheme="minorHAnsi" w:eastAsia="Times New Roman" w:hAnsiTheme="minorHAnsi" w:cstheme="minorHAnsi"/>
                <w:sz w:val="24"/>
                <w:szCs w:val="24"/>
                <w:lang w:eastAsia="pt-BR"/>
              </w:rPr>
            </w:pPr>
          </w:p>
        </w:tc>
        <w:tc>
          <w:tcPr>
            <w:tcW w:w="4896" w:type="dxa"/>
            <w:shd w:val="clear" w:color="auto" w:fill="auto"/>
          </w:tcPr>
          <w:p w:rsidR="004F0126" w:rsidRPr="0088427D" w:rsidRDefault="004F0126" w:rsidP="006122D1">
            <w:pPr>
              <w:spacing w:before="100" w:beforeAutospacing="1" w:after="100" w:afterAutospacing="1" w:line="240" w:lineRule="auto"/>
              <w:rPr>
                <w:rFonts w:asciiTheme="minorHAnsi" w:eastAsia="Times New Roman" w:hAnsiTheme="minorHAnsi" w:cstheme="minorHAnsi"/>
                <w:sz w:val="24"/>
                <w:szCs w:val="24"/>
                <w:lang w:eastAsia="pt-BR"/>
              </w:rPr>
            </w:pPr>
          </w:p>
        </w:tc>
      </w:tr>
      <w:tr w:rsidR="004F0126" w:rsidRPr="0088427D" w:rsidTr="0034398F">
        <w:trPr>
          <w:trHeight w:val="288"/>
        </w:trPr>
        <w:tc>
          <w:tcPr>
            <w:tcW w:w="5353" w:type="dxa"/>
            <w:shd w:val="clear" w:color="auto" w:fill="auto"/>
          </w:tcPr>
          <w:p w:rsidR="004F0126" w:rsidRPr="0088427D" w:rsidRDefault="00804F93" w:rsidP="00804F93">
            <w:pPr>
              <w:spacing w:before="120" w:after="120" w:line="240" w:lineRule="auto"/>
              <w:ind w:right="120"/>
              <w:jc w:val="both"/>
              <w:rPr>
                <w:rFonts w:asciiTheme="minorHAnsi" w:eastAsia="Times New Roman" w:hAnsiTheme="minorHAnsi" w:cstheme="minorHAnsi"/>
                <w:sz w:val="24"/>
                <w:szCs w:val="24"/>
                <w:lang w:eastAsia="pt-BR"/>
              </w:rPr>
            </w:pPr>
            <w:r w:rsidRPr="00804F93">
              <w:rPr>
                <w:rFonts w:asciiTheme="minorHAnsi" w:eastAsia="Times New Roman" w:hAnsiTheme="minorHAnsi" w:cstheme="minorHAnsi"/>
                <w:sz w:val="24"/>
                <w:szCs w:val="24"/>
                <w:lang w:eastAsia="pt-BR"/>
              </w:rPr>
              <w:t xml:space="preserve">III - na hipótese de ocorrência de sinistro com indenização integral: após o pagamento da indenização, cancelar o seguro, </w:t>
            </w:r>
            <w:r w:rsidR="00C559AB">
              <w:rPr>
                <w:rFonts w:asciiTheme="minorHAnsi" w:eastAsia="Times New Roman" w:hAnsiTheme="minorHAnsi" w:cstheme="minorHAnsi"/>
                <w:sz w:val="24"/>
                <w:szCs w:val="24"/>
                <w:lang w:eastAsia="pt-BR"/>
              </w:rPr>
              <w:t xml:space="preserve">podendo </w:t>
            </w:r>
            <w:r w:rsidRPr="00804F93">
              <w:rPr>
                <w:rFonts w:asciiTheme="minorHAnsi" w:eastAsia="Times New Roman" w:hAnsiTheme="minorHAnsi" w:cstheme="minorHAnsi"/>
                <w:sz w:val="24"/>
                <w:szCs w:val="24"/>
                <w:lang w:eastAsia="pt-BR"/>
              </w:rPr>
              <w:t>deduzi</w:t>
            </w:r>
            <w:r w:rsidR="00C559AB">
              <w:rPr>
                <w:rFonts w:asciiTheme="minorHAnsi" w:eastAsia="Times New Roman" w:hAnsiTheme="minorHAnsi" w:cstheme="minorHAnsi"/>
                <w:sz w:val="24"/>
                <w:szCs w:val="24"/>
                <w:lang w:eastAsia="pt-BR"/>
              </w:rPr>
              <w:t>r</w:t>
            </w:r>
            <w:r w:rsidRPr="00804F93">
              <w:rPr>
                <w:rFonts w:asciiTheme="minorHAnsi" w:eastAsia="Times New Roman" w:hAnsiTheme="minorHAnsi" w:cstheme="minorHAnsi"/>
                <w:sz w:val="24"/>
                <w:szCs w:val="24"/>
                <w:lang w:eastAsia="pt-BR"/>
              </w:rPr>
              <w:t xml:space="preserve"> do valor a ser indenizado a diferença de prêmio cabível.</w:t>
            </w:r>
          </w:p>
        </w:tc>
        <w:tc>
          <w:tcPr>
            <w:tcW w:w="5103" w:type="dxa"/>
            <w:shd w:val="clear" w:color="auto" w:fill="auto"/>
          </w:tcPr>
          <w:p w:rsidR="004F0126" w:rsidRPr="0088427D" w:rsidRDefault="004F0126" w:rsidP="006122D1">
            <w:pPr>
              <w:spacing w:before="100" w:beforeAutospacing="1" w:after="100" w:afterAutospacing="1" w:line="240" w:lineRule="auto"/>
              <w:rPr>
                <w:rFonts w:asciiTheme="minorHAnsi" w:eastAsia="Times New Roman" w:hAnsiTheme="minorHAnsi" w:cstheme="minorHAnsi"/>
                <w:sz w:val="24"/>
                <w:szCs w:val="24"/>
                <w:lang w:eastAsia="pt-BR"/>
              </w:rPr>
            </w:pPr>
          </w:p>
        </w:tc>
        <w:tc>
          <w:tcPr>
            <w:tcW w:w="4896" w:type="dxa"/>
            <w:shd w:val="clear" w:color="auto" w:fill="auto"/>
          </w:tcPr>
          <w:p w:rsidR="004F0126" w:rsidRPr="0088427D" w:rsidRDefault="004F0126" w:rsidP="006122D1">
            <w:pPr>
              <w:spacing w:before="100" w:beforeAutospacing="1" w:after="100" w:afterAutospacing="1" w:line="240" w:lineRule="auto"/>
              <w:rPr>
                <w:rFonts w:asciiTheme="minorHAnsi" w:eastAsia="Times New Roman" w:hAnsiTheme="minorHAnsi" w:cstheme="minorHAnsi"/>
                <w:sz w:val="24"/>
                <w:szCs w:val="24"/>
                <w:lang w:eastAsia="pt-BR"/>
              </w:rPr>
            </w:pPr>
          </w:p>
        </w:tc>
      </w:tr>
      <w:tr w:rsidR="004F0126" w:rsidRPr="0088427D" w:rsidTr="0034398F">
        <w:trPr>
          <w:trHeight w:val="288"/>
        </w:trPr>
        <w:tc>
          <w:tcPr>
            <w:tcW w:w="5353" w:type="dxa"/>
            <w:shd w:val="clear" w:color="auto" w:fill="auto"/>
          </w:tcPr>
          <w:p w:rsidR="004F0126" w:rsidRPr="0088427D" w:rsidRDefault="004F0126" w:rsidP="00E60384">
            <w:pPr>
              <w:pStyle w:val="paragrafoate9"/>
              <w:jc w:val="both"/>
              <w:rPr>
                <w:rFonts w:asciiTheme="minorHAnsi" w:hAnsiTheme="minorHAnsi" w:cstheme="minorHAnsi"/>
              </w:rPr>
            </w:pPr>
          </w:p>
        </w:tc>
        <w:tc>
          <w:tcPr>
            <w:tcW w:w="5103" w:type="dxa"/>
            <w:shd w:val="clear" w:color="auto" w:fill="auto"/>
          </w:tcPr>
          <w:p w:rsidR="004F0126" w:rsidRPr="0088427D" w:rsidRDefault="004F0126" w:rsidP="006122D1">
            <w:pPr>
              <w:spacing w:before="100" w:beforeAutospacing="1" w:after="100" w:afterAutospacing="1" w:line="240" w:lineRule="auto"/>
              <w:rPr>
                <w:rFonts w:asciiTheme="minorHAnsi" w:eastAsia="Times New Roman" w:hAnsiTheme="minorHAnsi" w:cstheme="minorHAnsi"/>
                <w:sz w:val="24"/>
                <w:szCs w:val="24"/>
                <w:lang w:eastAsia="pt-BR"/>
              </w:rPr>
            </w:pPr>
          </w:p>
        </w:tc>
        <w:tc>
          <w:tcPr>
            <w:tcW w:w="4896" w:type="dxa"/>
            <w:shd w:val="clear" w:color="auto" w:fill="auto"/>
          </w:tcPr>
          <w:p w:rsidR="004F0126" w:rsidRPr="0088427D" w:rsidRDefault="004F0126" w:rsidP="006122D1">
            <w:pPr>
              <w:spacing w:before="100" w:beforeAutospacing="1" w:after="100" w:afterAutospacing="1" w:line="240" w:lineRule="auto"/>
              <w:rPr>
                <w:rFonts w:asciiTheme="minorHAnsi" w:eastAsia="Times New Roman" w:hAnsiTheme="minorHAnsi" w:cstheme="minorHAnsi"/>
                <w:sz w:val="24"/>
                <w:szCs w:val="24"/>
                <w:lang w:eastAsia="pt-BR"/>
              </w:rPr>
            </w:pPr>
          </w:p>
        </w:tc>
      </w:tr>
      <w:tr w:rsidR="004F0126" w:rsidRPr="0088427D" w:rsidTr="0034398F">
        <w:trPr>
          <w:trHeight w:val="288"/>
        </w:trPr>
        <w:tc>
          <w:tcPr>
            <w:tcW w:w="5353" w:type="dxa"/>
            <w:shd w:val="clear" w:color="auto" w:fill="auto"/>
          </w:tcPr>
          <w:p w:rsidR="004F0126" w:rsidRPr="0088427D" w:rsidRDefault="00804F93" w:rsidP="00804F93">
            <w:pPr>
              <w:spacing w:before="120" w:after="120" w:line="240" w:lineRule="auto"/>
              <w:ind w:right="120"/>
              <w:jc w:val="both"/>
              <w:rPr>
                <w:rFonts w:asciiTheme="minorHAnsi" w:eastAsia="Times New Roman" w:hAnsiTheme="minorHAnsi" w:cstheme="minorHAnsi"/>
                <w:sz w:val="24"/>
                <w:szCs w:val="24"/>
                <w:lang w:eastAsia="pt-BR"/>
              </w:rPr>
            </w:pPr>
            <w:r w:rsidRPr="00804F93">
              <w:rPr>
                <w:rFonts w:asciiTheme="minorHAnsi" w:eastAsia="Times New Roman" w:hAnsiTheme="minorHAnsi" w:cstheme="minorHAnsi"/>
                <w:sz w:val="24"/>
                <w:szCs w:val="24"/>
                <w:lang w:eastAsia="pt-BR"/>
              </w:rPr>
              <w:lastRenderedPageBreak/>
              <w:t>Art. 53. Deverá constar das condições contratuais que o segurado está obrigado a comunicar à sociedade seguradora, logo que saiba, qualquer fato suscetível de agravar o risco coberto, sob pena de perder o direito à indenização se ficar comprovado que silenciou de má-fé.</w:t>
            </w:r>
          </w:p>
        </w:tc>
        <w:tc>
          <w:tcPr>
            <w:tcW w:w="5103" w:type="dxa"/>
            <w:shd w:val="clear" w:color="auto" w:fill="auto"/>
          </w:tcPr>
          <w:p w:rsidR="004F0126" w:rsidRPr="0088427D" w:rsidRDefault="004F0126" w:rsidP="006122D1">
            <w:pPr>
              <w:spacing w:before="100" w:beforeAutospacing="1" w:after="100" w:afterAutospacing="1" w:line="240" w:lineRule="auto"/>
              <w:rPr>
                <w:rFonts w:asciiTheme="minorHAnsi" w:eastAsia="Times New Roman" w:hAnsiTheme="minorHAnsi" w:cstheme="minorHAnsi"/>
                <w:sz w:val="24"/>
                <w:szCs w:val="24"/>
                <w:lang w:eastAsia="pt-BR"/>
              </w:rPr>
            </w:pPr>
          </w:p>
        </w:tc>
        <w:tc>
          <w:tcPr>
            <w:tcW w:w="4896" w:type="dxa"/>
            <w:shd w:val="clear" w:color="auto" w:fill="auto"/>
          </w:tcPr>
          <w:p w:rsidR="004F0126" w:rsidRPr="0088427D" w:rsidRDefault="004F0126" w:rsidP="006122D1">
            <w:pPr>
              <w:spacing w:before="100" w:beforeAutospacing="1" w:after="100" w:afterAutospacing="1" w:line="240" w:lineRule="auto"/>
              <w:rPr>
                <w:rFonts w:asciiTheme="minorHAnsi" w:eastAsia="Times New Roman" w:hAnsiTheme="minorHAnsi" w:cstheme="minorHAnsi"/>
                <w:sz w:val="24"/>
                <w:szCs w:val="24"/>
                <w:lang w:eastAsia="pt-BR"/>
              </w:rPr>
            </w:pPr>
          </w:p>
        </w:tc>
      </w:tr>
      <w:tr w:rsidR="00804F93" w:rsidRPr="0088427D" w:rsidTr="0034398F">
        <w:trPr>
          <w:trHeight w:val="288"/>
        </w:trPr>
        <w:tc>
          <w:tcPr>
            <w:tcW w:w="5353" w:type="dxa"/>
            <w:shd w:val="clear" w:color="auto" w:fill="auto"/>
          </w:tcPr>
          <w:p w:rsidR="00804F93" w:rsidRPr="0088427D" w:rsidRDefault="00804F93" w:rsidP="00804F93">
            <w:pPr>
              <w:spacing w:before="120" w:after="120" w:line="240" w:lineRule="auto"/>
              <w:ind w:right="120"/>
              <w:jc w:val="both"/>
              <w:rPr>
                <w:rFonts w:asciiTheme="minorHAnsi" w:eastAsia="Times New Roman" w:hAnsiTheme="minorHAnsi" w:cstheme="minorHAnsi"/>
                <w:sz w:val="24"/>
                <w:szCs w:val="24"/>
                <w:lang w:eastAsia="pt-BR"/>
              </w:rPr>
            </w:pPr>
            <w:r w:rsidRPr="00804F93">
              <w:rPr>
                <w:rFonts w:asciiTheme="minorHAnsi" w:eastAsia="Times New Roman" w:hAnsiTheme="minorHAnsi" w:cstheme="minorHAnsi"/>
                <w:sz w:val="24"/>
                <w:szCs w:val="24"/>
                <w:lang w:eastAsia="pt-BR"/>
              </w:rPr>
              <w:t>§ 1º A sociedade seguradora, desde que o faça nos 15 (quinze) dias seguintes ao recebimento do aviso de agravação do risco pelo segurado, poderá dar-lhe ciência, por escrito, de sua decisão de cancelar o contrato ou, mediante acordo entre as partes, restringir a cobertura contratada.</w:t>
            </w:r>
          </w:p>
        </w:tc>
        <w:tc>
          <w:tcPr>
            <w:tcW w:w="5103" w:type="dxa"/>
            <w:shd w:val="clear" w:color="auto" w:fill="auto"/>
          </w:tcPr>
          <w:p w:rsidR="00804F93" w:rsidRPr="0088427D" w:rsidRDefault="00804F93" w:rsidP="006122D1">
            <w:pPr>
              <w:spacing w:before="100" w:beforeAutospacing="1" w:after="100" w:afterAutospacing="1" w:line="240" w:lineRule="auto"/>
              <w:rPr>
                <w:rFonts w:asciiTheme="minorHAnsi" w:eastAsia="Times New Roman" w:hAnsiTheme="minorHAnsi" w:cstheme="minorHAnsi"/>
                <w:sz w:val="24"/>
                <w:szCs w:val="24"/>
                <w:lang w:eastAsia="pt-BR"/>
              </w:rPr>
            </w:pPr>
          </w:p>
        </w:tc>
        <w:tc>
          <w:tcPr>
            <w:tcW w:w="4896" w:type="dxa"/>
            <w:shd w:val="clear" w:color="auto" w:fill="auto"/>
          </w:tcPr>
          <w:p w:rsidR="00804F93" w:rsidRPr="0088427D" w:rsidRDefault="00804F93" w:rsidP="006122D1">
            <w:pPr>
              <w:spacing w:before="100" w:beforeAutospacing="1" w:after="100" w:afterAutospacing="1" w:line="240" w:lineRule="auto"/>
              <w:rPr>
                <w:rFonts w:asciiTheme="minorHAnsi" w:eastAsia="Times New Roman" w:hAnsiTheme="minorHAnsi" w:cstheme="minorHAnsi"/>
                <w:sz w:val="24"/>
                <w:szCs w:val="24"/>
                <w:lang w:eastAsia="pt-BR"/>
              </w:rPr>
            </w:pPr>
          </w:p>
        </w:tc>
      </w:tr>
      <w:tr w:rsidR="00804F93" w:rsidRPr="0088427D" w:rsidTr="0034398F">
        <w:trPr>
          <w:trHeight w:val="288"/>
        </w:trPr>
        <w:tc>
          <w:tcPr>
            <w:tcW w:w="5353" w:type="dxa"/>
            <w:shd w:val="clear" w:color="auto" w:fill="auto"/>
          </w:tcPr>
          <w:p w:rsidR="00804F93" w:rsidRPr="0088427D" w:rsidRDefault="00804F93" w:rsidP="00804F93">
            <w:pPr>
              <w:spacing w:before="120" w:after="120" w:line="240" w:lineRule="auto"/>
              <w:ind w:right="120"/>
              <w:jc w:val="both"/>
              <w:rPr>
                <w:rFonts w:asciiTheme="minorHAnsi" w:eastAsia="Times New Roman" w:hAnsiTheme="minorHAnsi" w:cstheme="minorHAnsi"/>
                <w:sz w:val="24"/>
                <w:szCs w:val="24"/>
                <w:lang w:eastAsia="pt-BR"/>
              </w:rPr>
            </w:pPr>
            <w:r w:rsidRPr="0088427D">
              <w:rPr>
                <w:rFonts w:asciiTheme="minorHAnsi" w:eastAsia="Times New Roman" w:hAnsiTheme="minorHAnsi" w:cstheme="minorHAnsi"/>
                <w:sz w:val="24"/>
                <w:szCs w:val="24"/>
                <w:lang w:eastAsia="pt-BR"/>
              </w:rPr>
              <w:t>§ 2º O cancelamento do contrato só será eficaz 30 (trinta) dias após a notificação ao segurado, devendo ser restituída a diferença do prêmio, calculada proporcionalmente ao período a decorrer.</w:t>
            </w:r>
          </w:p>
        </w:tc>
        <w:tc>
          <w:tcPr>
            <w:tcW w:w="5103" w:type="dxa"/>
            <w:shd w:val="clear" w:color="auto" w:fill="auto"/>
          </w:tcPr>
          <w:p w:rsidR="00804F93" w:rsidRPr="0088427D" w:rsidRDefault="00804F93" w:rsidP="006122D1">
            <w:pPr>
              <w:spacing w:before="100" w:beforeAutospacing="1" w:after="100" w:afterAutospacing="1" w:line="240" w:lineRule="auto"/>
              <w:rPr>
                <w:rFonts w:asciiTheme="minorHAnsi" w:eastAsia="Times New Roman" w:hAnsiTheme="minorHAnsi" w:cstheme="minorHAnsi"/>
                <w:sz w:val="24"/>
                <w:szCs w:val="24"/>
                <w:lang w:eastAsia="pt-BR"/>
              </w:rPr>
            </w:pPr>
          </w:p>
        </w:tc>
        <w:tc>
          <w:tcPr>
            <w:tcW w:w="4896" w:type="dxa"/>
            <w:shd w:val="clear" w:color="auto" w:fill="auto"/>
          </w:tcPr>
          <w:p w:rsidR="00804F93" w:rsidRPr="0088427D" w:rsidRDefault="00804F93" w:rsidP="006122D1">
            <w:pPr>
              <w:spacing w:before="100" w:beforeAutospacing="1" w:after="100" w:afterAutospacing="1" w:line="240" w:lineRule="auto"/>
              <w:rPr>
                <w:rFonts w:asciiTheme="minorHAnsi" w:eastAsia="Times New Roman" w:hAnsiTheme="minorHAnsi" w:cstheme="minorHAnsi"/>
                <w:sz w:val="24"/>
                <w:szCs w:val="24"/>
                <w:lang w:eastAsia="pt-BR"/>
              </w:rPr>
            </w:pPr>
          </w:p>
        </w:tc>
      </w:tr>
      <w:tr w:rsidR="00804F93" w:rsidRPr="0088427D" w:rsidTr="0034398F">
        <w:trPr>
          <w:trHeight w:val="288"/>
        </w:trPr>
        <w:tc>
          <w:tcPr>
            <w:tcW w:w="5353" w:type="dxa"/>
            <w:shd w:val="clear" w:color="auto" w:fill="auto"/>
          </w:tcPr>
          <w:p w:rsidR="00804F93" w:rsidRPr="0088427D" w:rsidRDefault="00804F93" w:rsidP="00804F93">
            <w:pPr>
              <w:spacing w:before="120" w:after="120" w:line="240" w:lineRule="auto"/>
              <w:ind w:right="120"/>
              <w:jc w:val="both"/>
              <w:rPr>
                <w:rFonts w:asciiTheme="minorHAnsi" w:eastAsia="Times New Roman" w:hAnsiTheme="minorHAnsi" w:cstheme="minorHAnsi"/>
                <w:sz w:val="24"/>
                <w:szCs w:val="24"/>
                <w:lang w:eastAsia="pt-BR"/>
              </w:rPr>
            </w:pPr>
            <w:r w:rsidRPr="00804F93">
              <w:rPr>
                <w:rFonts w:asciiTheme="minorHAnsi" w:eastAsia="Times New Roman" w:hAnsiTheme="minorHAnsi" w:cstheme="minorHAnsi"/>
                <w:sz w:val="24"/>
                <w:szCs w:val="24"/>
                <w:lang w:eastAsia="pt-BR"/>
              </w:rPr>
              <w:t>§ 3º Na hipótese de continuidade do contrato, a sociedade seguradora poderá cobrar a diferença de prêmio cabível.</w:t>
            </w:r>
          </w:p>
        </w:tc>
        <w:tc>
          <w:tcPr>
            <w:tcW w:w="5103" w:type="dxa"/>
            <w:shd w:val="clear" w:color="auto" w:fill="auto"/>
          </w:tcPr>
          <w:p w:rsidR="00804F93" w:rsidRPr="0088427D" w:rsidRDefault="00804F93" w:rsidP="006122D1">
            <w:pPr>
              <w:spacing w:before="100" w:beforeAutospacing="1" w:after="100" w:afterAutospacing="1" w:line="240" w:lineRule="auto"/>
              <w:rPr>
                <w:rFonts w:asciiTheme="minorHAnsi" w:eastAsia="Times New Roman" w:hAnsiTheme="minorHAnsi" w:cstheme="minorHAnsi"/>
                <w:sz w:val="24"/>
                <w:szCs w:val="24"/>
                <w:lang w:eastAsia="pt-BR"/>
              </w:rPr>
            </w:pPr>
          </w:p>
        </w:tc>
        <w:tc>
          <w:tcPr>
            <w:tcW w:w="4896" w:type="dxa"/>
            <w:shd w:val="clear" w:color="auto" w:fill="auto"/>
          </w:tcPr>
          <w:p w:rsidR="00804F93" w:rsidRPr="0088427D" w:rsidRDefault="00804F93" w:rsidP="006122D1">
            <w:pPr>
              <w:spacing w:before="100" w:beforeAutospacing="1" w:after="100" w:afterAutospacing="1" w:line="240" w:lineRule="auto"/>
              <w:rPr>
                <w:rFonts w:asciiTheme="minorHAnsi" w:eastAsia="Times New Roman" w:hAnsiTheme="minorHAnsi" w:cstheme="minorHAnsi"/>
                <w:sz w:val="24"/>
                <w:szCs w:val="24"/>
                <w:lang w:eastAsia="pt-BR"/>
              </w:rPr>
            </w:pPr>
          </w:p>
        </w:tc>
      </w:tr>
      <w:tr w:rsidR="00804F93" w:rsidRPr="0088427D" w:rsidTr="0034398F">
        <w:trPr>
          <w:trHeight w:val="288"/>
        </w:trPr>
        <w:tc>
          <w:tcPr>
            <w:tcW w:w="5353" w:type="dxa"/>
            <w:shd w:val="clear" w:color="auto" w:fill="auto"/>
          </w:tcPr>
          <w:p w:rsidR="00804F93" w:rsidRPr="0088427D" w:rsidRDefault="00804F93" w:rsidP="00E60384">
            <w:pPr>
              <w:pStyle w:val="paragrafoate9"/>
              <w:jc w:val="both"/>
              <w:rPr>
                <w:rFonts w:asciiTheme="minorHAnsi" w:hAnsiTheme="minorHAnsi" w:cstheme="minorHAnsi"/>
              </w:rPr>
            </w:pPr>
          </w:p>
        </w:tc>
        <w:tc>
          <w:tcPr>
            <w:tcW w:w="5103" w:type="dxa"/>
            <w:shd w:val="clear" w:color="auto" w:fill="auto"/>
          </w:tcPr>
          <w:p w:rsidR="00804F93" w:rsidRPr="0088427D" w:rsidRDefault="00804F93" w:rsidP="006122D1">
            <w:pPr>
              <w:spacing w:before="100" w:beforeAutospacing="1" w:after="100" w:afterAutospacing="1" w:line="240" w:lineRule="auto"/>
              <w:rPr>
                <w:rFonts w:asciiTheme="minorHAnsi" w:eastAsia="Times New Roman" w:hAnsiTheme="minorHAnsi" w:cstheme="minorHAnsi"/>
                <w:sz w:val="24"/>
                <w:szCs w:val="24"/>
                <w:lang w:eastAsia="pt-BR"/>
              </w:rPr>
            </w:pPr>
          </w:p>
        </w:tc>
        <w:tc>
          <w:tcPr>
            <w:tcW w:w="4896" w:type="dxa"/>
            <w:shd w:val="clear" w:color="auto" w:fill="auto"/>
          </w:tcPr>
          <w:p w:rsidR="00804F93" w:rsidRPr="0088427D" w:rsidRDefault="00804F93" w:rsidP="006122D1">
            <w:pPr>
              <w:spacing w:before="100" w:beforeAutospacing="1" w:after="100" w:afterAutospacing="1" w:line="240" w:lineRule="auto"/>
              <w:rPr>
                <w:rFonts w:asciiTheme="minorHAnsi" w:eastAsia="Times New Roman" w:hAnsiTheme="minorHAnsi" w:cstheme="minorHAnsi"/>
                <w:sz w:val="24"/>
                <w:szCs w:val="24"/>
                <w:lang w:eastAsia="pt-BR"/>
              </w:rPr>
            </w:pPr>
          </w:p>
        </w:tc>
      </w:tr>
      <w:tr w:rsidR="00804F93" w:rsidRPr="0088427D" w:rsidTr="0034398F">
        <w:trPr>
          <w:trHeight w:val="288"/>
        </w:trPr>
        <w:tc>
          <w:tcPr>
            <w:tcW w:w="5353" w:type="dxa"/>
            <w:shd w:val="clear" w:color="auto" w:fill="auto"/>
          </w:tcPr>
          <w:p w:rsidR="00804F93" w:rsidRPr="0088427D" w:rsidRDefault="00804F93" w:rsidP="00804F93">
            <w:pPr>
              <w:spacing w:before="120" w:after="120" w:line="240" w:lineRule="auto"/>
              <w:ind w:right="120"/>
              <w:jc w:val="both"/>
              <w:rPr>
                <w:rFonts w:asciiTheme="minorHAnsi" w:eastAsia="Times New Roman" w:hAnsiTheme="minorHAnsi" w:cstheme="minorHAnsi"/>
                <w:sz w:val="24"/>
                <w:szCs w:val="24"/>
                <w:lang w:eastAsia="pt-BR"/>
              </w:rPr>
            </w:pPr>
            <w:r w:rsidRPr="00804F93">
              <w:rPr>
                <w:rFonts w:asciiTheme="minorHAnsi" w:eastAsia="Times New Roman" w:hAnsiTheme="minorHAnsi" w:cstheme="minorHAnsi"/>
                <w:sz w:val="24"/>
                <w:szCs w:val="24"/>
                <w:lang w:eastAsia="pt-BR"/>
              </w:rPr>
              <w:t>Art. 54. Deverá constar das condições contratuais que o segurado, sob pena de perder o direito à indenização, comunicará o sinistro à sociedade seguradora tão logo tome conhecimento e adotará as providências imediatas para minorar suas consequências.</w:t>
            </w:r>
          </w:p>
        </w:tc>
        <w:tc>
          <w:tcPr>
            <w:tcW w:w="5103" w:type="dxa"/>
            <w:shd w:val="clear" w:color="auto" w:fill="auto"/>
          </w:tcPr>
          <w:p w:rsidR="00804F93" w:rsidRPr="0088427D" w:rsidRDefault="00804F93" w:rsidP="006122D1">
            <w:pPr>
              <w:spacing w:before="100" w:beforeAutospacing="1" w:after="100" w:afterAutospacing="1" w:line="240" w:lineRule="auto"/>
              <w:rPr>
                <w:rFonts w:asciiTheme="minorHAnsi" w:eastAsia="Times New Roman" w:hAnsiTheme="minorHAnsi" w:cstheme="minorHAnsi"/>
                <w:sz w:val="24"/>
                <w:szCs w:val="24"/>
                <w:lang w:eastAsia="pt-BR"/>
              </w:rPr>
            </w:pPr>
          </w:p>
        </w:tc>
        <w:tc>
          <w:tcPr>
            <w:tcW w:w="4896" w:type="dxa"/>
            <w:shd w:val="clear" w:color="auto" w:fill="auto"/>
          </w:tcPr>
          <w:p w:rsidR="00804F93" w:rsidRPr="0088427D" w:rsidRDefault="00804F93" w:rsidP="006122D1">
            <w:pPr>
              <w:spacing w:before="100" w:beforeAutospacing="1" w:after="100" w:afterAutospacing="1" w:line="240" w:lineRule="auto"/>
              <w:rPr>
                <w:rFonts w:asciiTheme="minorHAnsi" w:eastAsia="Times New Roman" w:hAnsiTheme="minorHAnsi" w:cstheme="minorHAnsi"/>
                <w:sz w:val="24"/>
                <w:szCs w:val="24"/>
                <w:lang w:eastAsia="pt-BR"/>
              </w:rPr>
            </w:pPr>
          </w:p>
        </w:tc>
      </w:tr>
      <w:tr w:rsidR="00804F93" w:rsidRPr="0088427D" w:rsidTr="0034398F">
        <w:trPr>
          <w:trHeight w:val="288"/>
        </w:trPr>
        <w:tc>
          <w:tcPr>
            <w:tcW w:w="5353" w:type="dxa"/>
            <w:shd w:val="clear" w:color="auto" w:fill="auto"/>
          </w:tcPr>
          <w:p w:rsidR="00804F93" w:rsidRPr="0088427D" w:rsidRDefault="00804F93" w:rsidP="00E60384">
            <w:pPr>
              <w:pStyle w:val="paragrafoate9"/>
              <w:jc w:val="both"/>
              <w:rPr>
                <w:rFonts w:asciiTheme="minorHAnsi" w:hAnsiTheme="minorHAnsi" w:cstheme="minorHAnsi"/>
              </w:rPr>
            </w:pPr>
          </w:p>
        </w:tc>
        <w:tc>
          <w:tcPr>
            <w:tcW w:w="5103" w:type="dxa"/>
            <w:shd w:val="clear" w:color="auto" w:fill="auto"/>
          </w:tcPr>
          <w:p w:rsidR="00804F93" w:rsidRPr="0088427D" w:rsidRDefault="00804F93" w:rsidP="006122D1">
            <w:pPr>
              <w:spacing w:before="100" w:beforeAutospacing="1" w:after="100" w:afterAutospacing="1" w:line="240" w:lineRule="auto"/>
              <w:rPr>
                <w:rFonts w:asciiTheme="minorHAnsi" w:eastAsia="Times New Roman" w:hAnsiTheme="minorHAnsi" w:cstheme="minorHAnsi"/>
                <w:sz w:val="24"/>
                <w:szCs w:val="24"/>
                <w:lang w:eastAsia="pt-BR"/>
              </w:rPr>
            </w:pPr>
          </w:p>
        </w:tc>
        <w:tc>
          <w:tcPr>
            <w:tcW w:w="4896" w:type="dxa"/>
            <w:shd w:val="clear" w:color="auto" w:fill="auto"/>
          </w:tcPr>
          <w:p w:rsidR="00804F93" w:rsidRPr="0088427D" w:rsidRDefault="00804F93" w:rsidP="006122D1">
            <w:pPr>
              <w:spacing w:before="100" w:beforeAutospacing="1" w:after="100" w:afterAutospacing="1" w:line="240" w:lineRule="auto"/>
              <w:rPr>
                <w:rFonts w:asciiTheme="minorHAnsi" w:eastAsia="Times New Roman" w:hAnsiTheme="minorHAnsi" w:cstheme="minorHAnsi"/>
                <w:sz w:val="24"/>
                <w:szCs w:val="24"/>
                <w:lang w:eastAsia="pt-BR"/>
              </w:rPr>
            </w:pPr>
          </w:p>
        </w:tc>
      </w:tr>
      <w:tr w:rsidR="00804F93" w:rsidRPr="0088427D" w:rsidTr="0034398F">
        <w:trPr>
          <w:trHeight w:val="288"/>
        </w:trPr>
        <w:tc>
          <w:tcPr>
            <w:tcW w:w="5353" w:type="dxa"/>
            <w:shd w:val="clear" w:color="auto" w:fill="auto"/>
          </w:tcPr>
          <w:p w:rsidR="00804F93" w:rsidRPr="00804F93" w:rsidRDefault="00804F93" w:rsidP="00804F93">
            <w:pPr>
              <w:spacing w:before="120" w:after="120" w:line="240" w:lineRule="auto"/>
              <w:ind w:left="120" w:right="120"/>
              <w:jc w:val="center"/>
              <w:rPr>
                <w:rFonts w:asciiTheme="minorHAnsi" w:eastAsia="Times New Roman" w:hAnsiTheme="minorHAnsi" w:cstheme="minorHAnsi"/>
                <w:b/>
                <w:bCs/>
                <w:sz w:val="24"/>
                <w:szCs w:val="24"/>
                <w:lang w:eastAsia="pt-BR"/>
              </w:rPr>
            </w:pPr>
            <w:r w:rsidRPr="00804F93">
              <w:rPr>
                <w:rFonts w:asciiTheme="minorHAnsi" w:eastAsia="Times New Roman" w:hAnsiTheme="minorHAnsi" w:cstheme="minorHAnsi"/>
                <w:b/>
                <w:bCs/>
                <w:sz w:val="24"/>
                <w:szCs w:val="24"/>
                <w:lang w:eastAsia="pt-BR"/>
              </w:rPr>
              <w:t>Seção XVII</w:t>
            </w:r>
          </w:p>
          <w:p w:rsidR="00804F93" w:rsidRPr="0088427D" w:rsidRDefault="00804F93" w:rsidP="00804F93">
            <w:pPr>
              <w:spacing w:before="120" w:after="120" w:line="240" w:lineRule="auto"/>
              <w:ind w:left="120" w:right="120"/>
              <w:jc w:val="center"/>
              <w:rPr>
                <w:rFonts w:asciiTheme="minorHAnsi" w:eastAsia="Times New Roman" w:hAnsiTheme="minorHAnsi" w:cstheme="minorHAnsi"/>
                <w:sz w:val="24"/>
                <w:szCs w:val="24"/>
                <w:lang w:eastAsia="pt-BR"/>
              </w:rPr>
            </w:pPr>
            <w:r w:rsidRPr="00804F93">
              <w:rPr>
                <w:rFonts w:asciiTheme="minorHAnsi" w:eastAsia="Times New Roman" w:hAnsiTheme="minorHAnsi" w:cstheme="minorHAnsi"/>
                <w:b/>
                <w:bCs/>
                <w:sz w:val="24"/>
                <w:szCs w:val="24"/>
                <w:lang w:eastAsia="pt-BR"/>
              </w:rPr>
              <w:t>Cancelamento e rescisão contratual</w:t>
            </w:r>
          </w:p>
        </w:tc>
        <w:tc>
          <w:tcPr>
            <w:tcW w:w="5103" w:type="dxa"/>
            <w:shd w:val="clear" w:color="auto" w:fill="auto"/>
          </w:tcPr>
          <w:p w:rsidR="00804F93" w:rsidRPr="0088427D" w:rsidRDefault="00804F93" w:rsidP="006122D1">
            <w:pPr>
              <w:spacing w:before="100" w:beforeAutospacing="1" w:after="100" w:afterAutospacing="1" w:line="240" w:lineRule="auto"/>
              <w:rPr>
                <w:rFonts w:asciiTheme="minorHAnsi" w:eastAsia="Times New Roman" w:hAnsiTheme="minorHAnsi" w:cstheme="minorHAnsi"/>
                <w:sz w:val="24"/>
                <w:szCs w:val="24"/>
                <w:lang w:eastAsia="pt-BR"/>
              </w:rPr>
            </w:pPr>
          </w:p>
        </w:tc>
        <w:tc>
          <w:tcPr>
            <w:tcW w:w="4896" w:type="dxa"/>
            <w:shd w:val="clear" w:color="auto" w:fill="auto"/>
          </w:tcPr>
          <w:p w:rsidR="00804F93" w:rsidRPr="0088427D" w:rsidRDefault="00804F93" w:rsidP="006122D1">
            <w:pPr>
              <w:spacing w:before="100" w:beforeAutospacing="1" w:after="100" w:afterAutospacing="1" w:line="240" w:lineRule="auto"/>
              <w:rPr>
                <w:rFonts w:asciiTheme="minorHAnsi" w:eastAsia="Times New Roman" w:hAnsiTheme="minorHAnsi" w:cstheme="minorHAnsi"/>
                <w:sz w:val="24"/>
                <w:szCs w:val="24"/>
                <w:lang w:eastAsia="pt-BR"/>
              </w:rPr>
            </w:pPr>
          </w:p>
        </w:tc>
      </w:tr>
      <w:tr w:rsidR="00804F93" w:rsidRPr="0088427D" w:rsidTr="0034398F">
        <w:trPr>
          <w:trHeight w:val="288"/>
        </w:trPr>
        <w:tc>
          <w:tcPr>
            <w:tcW w:w="5353" w:type="dxa"/>
            <w:shd w:val="clear" w:color="auto" w:fill="auto"/>
          </w:tcPr>
          <w:p w:rsidR="00804F93" w:rsidRPr="0088427D" w:rsidRDefault="00804F93" w:rsidP="00E60384">
            <w:pPr>
              <w:pStyle w:val="paragrafoate9"/>
              <w:jc w:val="both"/>
              <w:rPr>
                <w:rFonts w:asciiTheme="minorHAnsi" w:hAnsiTheme="minorHAnsi" w:cstheme="minorHAnsi"/>
              </w:rPr>
            </w:pPr>
          </w:p>
        </w:tc>
        <w:tc>
          <w:tcPr>
            <w:tcW w:w="5103" w:type="dxa"/>
            <w:shd w:val="clear" w:color="auto" w:fill="auto"/>
          </w:tcPr>
          <w:p w:rsidR="00804F93" w:rsidRPr="0088427D" w:rsidRDefault="00804F93" w:rsidP="006122D1">
            <w:pPr>
              <w:spacing w:before="100" w:beforeAutospacing="1" w:after="100" w:afterAutospacing="1" w:line="240" w:lineRule="auto"/>
              <w:rPr>
                <w:rFonts w:asciiTheme="minorHAnsi" w:eastAsia="Times New Roman" w:hAnsiTheme="minorHAnsi" w:cstheme="minorHAnsi"/>
                <w:sz w:val="24"/>
                <w:szCs w:val="24"/>
                <w:lang w:eastAsia="pt-BR"/>
              </w:rPr>
            </w:pPr>
          </w:p>
        </w:tc>
        <w:tc>
          <w:tcPr>
            <w:tcW w:w="4896" w:type="dxa"/>
            <w:shd w:val="clear" w:color="auto" w:fill="auto"/>
          </w:tcPr>
          <w:p w:rsidR="00804F93" w:rsidRPr="0088427D" w:rsidRDefault="00804F93" w:rsidP="006122D1">
            <w:pPr>
              <w:spacing w:before="100" w:beforeAutospacing="1" w:after="100" w:afterAutospacing="1" w:line="240" w:lineRule="auto"/>
              <w:rPr>
                <w:rFonts w:asciiTheme="minorHAnsi" w:eastAsia="Times New Roman" w:hAnsiTheme="minorHAnsi" w:cstheme="minorHAnsi"/>
                <w:sz w:val="24"/>
                <w:szCs w:val="24"/>
                <w:lang w:eastAsia="pt-BR"/>
              </w:rPr>
            </w:pPr>
          </w:p>
        </w:tc>
      </w:tr>
      <w:tr w:rsidR="00804F93" w:rsidRPr="0088427D" w:rsidTr="0034398F">
        <w:trPr>
          <w:trHeight w:val="288"/>
        </w:trPr>
        <w:tc>
          <w:tcPr>
            <w:tcW w:w="5353" w:type="dxa"/>
            <w:shd w:val="clear" w:color="auto" w:fill="auto"/>
          </w:tcPr>
          <w:p w:rsidR="00804F93" w:rsidRPr="0088427D" w:rsidRDefault="00804F93" w:rsidP="00804F93">
            <w:pPr>
              <w:spacing w:before="120" w:after="120" w:line="240" w:lineRule="auto"/>
              <w:ind w:right="120"/>
              <w:jc w:val="both"/>
              <w:rPr>
                <w:rFonts w:asciiTheme="minorHAnsi" w:eastAsia="Times New Roman" w:hAnsiTheme="minorHAnsi" w:cstheme="minorHAnsi"/>
                <w:sz w:val="24"/>
                <w:szCs w:val="24"/>
                <w:lang w:eastAsia="pt-BR"/>
              </w:rPr>
            </w:pPr>
            <w:r w:rsidRPr="00804F93">
              <w:rPr>
                <w:rFonts w:asciiTheme="minorHAnsi" w:eastAsia="Times New Roman" w:hAnsiTheme="minorHAnsi" w:cstheme="minorHAnsi"/>
                <w:sz w:val="24"/>
                <w:szCs w:val="24"/>
                <w:lang w:eastAsia="pt-BR"/>
              </w:rPr>
              <w:lastRenderedPageBreak/>
              <w:t>Art. 55. Deverão ser estabelecidos critérios objetivos para o cancelamento, a suspensão e a reabilitação de coberturas, quando for o caso.</w:t>
            </w:r>
          </w:p>
        </w:tc>
        <w:tc>
          <w:tcPr>
            <w:tcW w:w="5103" w:type="dxa"/>
            <w:shd w:val="clear" w:color="auto" w:fill="auto"/>
          </w:tcPr>
          <w:p w:rsidR="00804F93" w:rsidRPr="0088427D" w:rsidRDefault="00804F93" w:rsidP="006122D1">
            <w:pPr>
              <w:spacing w:before="100" w:beforeAutospacing="1" w:after="100" w:afterAutospacing="1" w:line="240" w:lineRule="auto"/>
              <w:rPr>
                <w:rFonts w:asciiTheme="minorHAnsi" w:eastAsia="Times New Roman" w:hAnsiTheme="minorHAnsi" w:cstheme="minorHAnsi"/>
                <w:sz w:val="24"/>
                <w:szCs w:val="24"/>
                <w:lang w:eastAsia="pt-BR"/>
              </w:rPr>
            </w:pPr>
          </w:p>
        </w:tc>
        <w:tc>
          <w:tcPr>
            <w:tcW w:w="4896" w:type="dxa"/>
            <w:shd w:val="clear" w:color="auto" w:fill="auto"/>
          </w:tcPr>
          <w:p w:rsidR="00804F93" w:rsidRPr="0088427D" w:rsidRDefault="00804F93" w:rsidP="006122D1">
            <w:pPr>
              <w:spacing w:before="100" w:beforeAutospacing="1" w:after="100" w:afterAutospacing="1" w:line="240" w:lineRule="auto"/>
              <w:rPr>
                <w:rFonts w:asciiTheme="minorHAnsi" w:eastAsia="Times New Roman" w:hAnsiTheme="minorHAnsi" w:cstheme="minorHAnsi"/>
                <w:sz w:val="24"/>
                <w:szCs w:val="24"/>
                <w:lang w:eastAsia="pt-BR"/>
              </w:rPr>
            </w:pPr>
          </w:p>
        </w:tc>
      </w:tr>
      <w:tr w:rsidR="00804F93" w:rsidRPr="0088427D" w:rsidTr="0034398F">
        <w:trPr>
          <w:trHeight w:val="288"/>
        </w:trPr>
        <w:tc>
          <w:tcPr>
            <w:tcW w:w="5353" w:type="dxa"/>
            <w:shd w:val="clear" w:color="auto" w:fill="auto"/>
          </w:tcPr>
          <w:p w:rsidR="00804F93" w:rsidRPr="0088427D" w:rsidRDefault="00804F93" w:rsidP="00E60384">
            <w:pPr>
              <w:pStyle w:val="paragrafoate9"/>
              <w:jc w:val="both"/>
              <w:rPr>
                <w:rFonts w:asciiTheme="minorHAnsi" w:hAnsiTheme="minorHAnsi" w:cstheme="minorHAnsi"/>
              </w:rPr>
            </w:pPr>
          </w:p>
        </w:tc>
        <w:tc>
          <w:tcPr>
            <w:tcW w:w="5103" w:type="dxa"/>
            <w:shd w:val="clear" w:color="auto" w:fill="auto"/>
          </w:tcPr>
          <w:p w:rsidR="00804F93" w:rsidRPr="0088427D" w:rsidRDefault="00804F93" w:rsidP="006122D1">
            <w:pPr>
              <w:spacing w:before="100" w:beforeAutospacing="1" w:after="100" w:afterAutospacing="1" w:line="240" w:lineRule="auto"/>
              <w:rPr>
                <w:rFonts w:asciiTheme="minorHAnsi" w:eastAsia="Times New Roman" w:hAnsiTheme="minorHAnsi" w:cstheme="minorHAnsi"/>
                <w:sz w:val="24"/>
                <w:szCs w:val="24"/>
                <w:lang w:eastAsia="pt-BR"/>
              </w:rPr>
            </w:pPr>
          </w:p>
        </w:tc>
        <w:tc>
          <w:tcPr>
            <w:tcW w:w="4896" w:type="dxa"/>
            <w:shd w:val="clear" w:color="auto" w:fill="auto"/>
          </w:tcPr>
          <w:p w:rsidR="00804F93" w:rsidRPr="0088427D" w:rsidRDefault="00804F93" w:rsidP="006122D1">
            <w:pPr>
              <w:spacing w:before="100" w:beforeAutospacing="1" w:after="100" w:afterAutospacing="1" w:line="240" w:lineRule="auto"/>
              <w:rPr>
                <w:rFonts w:asciiTheme="minorHAnsi" w:eastAsia="Times New Roman" w:hAnsiTheme="minorHAnsi" w:cstheme="minorHAnsi"/>
                <w:sz w:val="24"/>
                <w:szCs w:val="24"/>
                <w:lang w:eastAsia="pt-BR"/>
              </w:rPr>
            </w:pPr>
          </w:p>
        </w:tc>
      </w:tr>
      <w:tr w:rsidR="00804F93" w:rsidRPr="0088427D" w:rsidTr="0034398F">
        <w:trPr>
          <w:trHeight w:val="288"/>
        </w:trPr>
        <w:tc>
          <w:tcPr>
            <w:tcW w:w="5353" w:type="dxa"/>
            <w:shd w:val="clear" w:color="auto" w:fill="auto"/>
          </w:tcPr>
          <w:p w:rsidR="00804F93" w:rsidRPr="0088427D" w:rsidRDefault="00804F93" w:rsidP="00804F93">
            <w:pPr>
              <w:spacing w:before="120" w:after="120" w:line="240" w:lineRule="auto"/>
              <w:ind w:right="120"/>
              <w:jc w:val="both"/>
              <w:rPr>
                <w:rFonts w:asciiTheme="minorHAnsi" w:eastAsia="Times New Roman" w:hAnsiTheme="minorHAnsi" w:cstheme="minorHAnsi"/>
                <w:sz w:val="24"/>
                <w:szCs w:val="24"/>
                <w:lang w:eastAsia="pt-BR"/>
              </w:rPr>
            </w:pPr>
            <w:r w:rsidRPr="00804F93">
              <w:rPr>
                <w:rFonts w:asciiTheme="minorHAnsi" w:eastAsia="Times New Roman" w:hAnsiTheme="minorHAnsi" w:cstheme="minorHAnsi"/>
                <w:sz w:val="24"/>
                <w:szCs w:val="24"/>
                <w:lang w:eastAsia="pt-BR"/>
              </w:rPr>
              <w:t>Art. 56. Deverá ser incluída cláusula de rescisão contratual, observadas as normas específicas de cada ramo de seguro.</w:t>
            </w:r>
          </w:p>
        </w:tc>
        <w:tc>
          <w:tcPr>
            <w:tcW w:w="5103" w:type="dxa"/>
            <w:shd w:val="clear" w:color="auto" w:fill="auto"/>
          </w:tcPr>
          <w:p w:rsidR="00804F93" w:rsidRPr="0088427D" w:rsidRDefault="00804F93" w:rsidP="006122D1">
            <w:pPr>
              <w:spacing w:before="100" w:beforeAutospacing="1" w:after="100" w:afterAutospacing="1" w:line="240" w:lineRule="auto"/>
              <w:rPr>
                <w:rFonts w:asciiTheme="minorHAnsi" w:eastAsia="Times New Roman" w:hAnsiTheme="minorHAnsi" w:cstheme="minorHAnsi"/>
                <w:sz w:val="24"/>
                <w:szCs w:val="24"/>
                <w:lang w:eastAsia="pt-BR"/>
              </w:rPr>
            </w:pPr>
          </w:p>
        </w:tc>
        <w:tc>
          <w:tcPr>
            <w:tcW w:w="4896" w:type="dxa"/>
            <w:shd w:val="clear" w:color="auto" w:fill="auto"/>
          </w:tcPr>
          <w:p w:rsidR="00804F93" w:rsidRPr="0088427D" w:rsidRDefault="00804F93" w:rsidP="006122D1">
            <w:pPr>
              <w:spacing w:before="100" w:beforeAutospacing="1" w:after="100" w:afterAutospacing="1" w:line="240" w:lineRule="auto"/>
              <w:rPr>
                <w:rFonts w:asciiTheme="minorHAnsi" w:eastAsia="Times New Roman" w:hAnsiTheme="minorHAnsi" w:cstheme="minorHAnsi"/>
                <w:sz w:val="24"/>
                <w:szCs w:val="24"/>
                <w:lang w:eastAsia="pt-BR"/>
              </w:rPr>
            </w:pPr>
          </w:p>
        </w:tc>
      </w:tr>
      <w:tr w:rsidR="00804F93" w:rsidRPr="0088427D" w:rsidTr="0034398F">
        <w:trPr>
          <w:trHeight w:val="288"/>
        </w:trPr>
        <w:tc>
          <w:tcPr>
            <w:tcW w:w="5353" w:type="dxa"/>
            <w:shd w:val="clear" w:color="auto" w:fill="auto"/>
          </w:tcPr>
          <w:p w:rsidR="00804F93" w:rsidRPr="0088427D" w:rsidRDefault="00804F93" w:rsidP="00804F93">
            <w:pPr>
              <w:spacing w:before="120" w:after="120" w:line="240" w:lineRule="auto"/>
              <w:ind w:right="120"/>
              <w:jc w:val="both"/>
              <w:rPr>
                <w:rFonts w:asciiTheme="minorHAnsi" w:eastAsia="Times New Roman" w:hAnsiTheme="minorHAnsi" w:cstheme="minorHAnsi"/>
                <w:sz w:val="24"/>
                <w:szCs w:val="24"/>
                <w:lang w:eastAsia="pt-BR"/>
              </w:rPr>
            </w:pPr>
            <w:r w:rsidRPr="00804F93">
              <w:rPr>
                <w:rFonts w:asciiTheme="minorHAnsi" w:eastAsia="Times New Roman" w:hAnsiTheme="minorHAnsi" w:cstheme="minorHAnsi"/>
                <w:sz w:val="24"/>
                <w:szCs w:val="24"/>
                <w:lang w:eastAsia="pt-BR"/>
              </w:rPr>
              <w:t>§1º No caso de rescisão total ou parcial do contrato, a qualquer tempo, por iniciativa de quaisquer das partes contratantes e com a concordância recíproca, a sociedade seguradora poderá reter do prêmio recebido a parte proporcional ao tempo decorrido.</w:t>
            </w:r>
          </w:p>
        </w:tc>
        <w:tc>
          <w:tcPr>
            <w:tcW w:w="5103" w:type="dxa"/>
            <w:shd w:val="clear" w:color="auto" w:fill="auto"/>
          </w:tcPr>
          <w:p w:rsidR="00804F93" w:rsidRPr="0088427D" w:rsidRDefault="00804F93" w:rsidP="006122D1">
            <w:pPr>
              <w:spacing w:before="100" w:beforeAutospacing="1" w:after="100" w:afterAutospacing="1" w:line="240" w:lineRule="auto"/>
              <w:rPr>
                <w:rFonts w:asciiTheme="minorHAnsi" w:eastAsia="Times New Roman" w:hAnsiTheme="minorHAnsi" w:cstheme="minorHAnsi"/>
                <w:sz w:val="24"/>
                <w:szCs w:val="24"/>
                <w:lang w:eastAsia="pt-BR"/>
              </w:rPr>
            </w:pPr>
          </w:p>
        </w:tc>
        <w:tc>
          <w:tcPr>
            <w:tcW w:w="4896" w:type="dxa"/>
            <w:shd w:val="clear" w:color="auto" w:fill="auto"/>
          </w:tcPr>
          <w:p w:rsidR="00804F93" w:rsidRPr="0088427D" w:rsidRDefault="00804F93" w:rsidP="006122D1">
            <w:pPr>
              <w:spacing w:before="100" w:beforeAutospacing="1" w:after="100" w:afterAutospacing="1" w:line="240" w:lineRule="auto"/>
              <w:rPr>
                <w:rFonts w:asciiTheme="minorHAnsi" w:eastAsia="Times New Roman" w:hAnsiTheme="minorHAnsi" w:cstheme="minorHAnsi"/>
                <w:sz w:val="24"/>
                <w:szCs w:val="24"/>
                <w:lang w:eastAsia="pt-BR"/>
              </w:rPr>
            </w:pPr>
          </w:p>
        </w:tc>
      </w:tr>
      <w:tr w:rsidR="00804F93" w:rsidRPr="0088427D" w:rsidTr="0034398F">
        <w:trPr>
          <w:trHeight w:val="288"/>
        </w:trPr>
        <w:tc>
          <w:tcPr>
            <w:tcW w:w="5353" w:type="dxa"/>
            <w:shd w:val="clear" w:color="auto" w:fill="auto"/>
          </w:tcPr>
          <w:p w:rsidR="00804F93" w:rsidRPr="0088427D" w:rsidRDefault="00804F93" w:rsidP="00804F93">
            <w:pPr>
              <w:spacing w:before="120" w:after="120" w:line="240" w:lineRule="auto"/>
              <w:ind w:right="120"/>
              <w:jc w:val="both"/>
              <w:rPr>
                <w:rFonts w:asciiTheme="minorHAnsi" w:eastAsia="Times New Roman" w:hAnsiTheme="minorHAnsi" w:cstheme="minorHAnsi"/>
                <w:sz w:val="24"/>
                <w:szCs w:val="24"/>
                <w:lang w:eastAsia="pt-BR"/>
              </w:rPr>
            </w:pPr>
            <w:r w:rsidRPr="00804F93">
              <w:rPr>
                <w:rFonts w:asciiTheme="minorHAnsi" w:eastAsia="Times New Roman" w:hAnsiTheme="minorHAnsi" w:cstheme="minorHAnsi"/>
                <w:sz w:val="24"/>
                <w:szCs w:val="24"/>
                <w:lang w:eastAsia="pt-BR"/>
              </w:rPr>
              <w:t>§2º Para os casos em que o critério previsto no §1º deste artigo não for aplicável devido à característica do risco coberto, a cláusula de rescisão contratual deverá descrever detalhadamente o critério para a definição do valor do prêmio que será retido pela sociedade seguradora, o qual deverá ser compatível com o risco efetivamente coberto pelo seguro até a data da rescisão contratual.</w:t>
            </w:r>
          </w:p>
        </w:tc>
        <w:tc>
          <w:tcPr>
            <w:tcW w:w="5103" w:type="dxa"/>
            <w:shd w:val="clear" w:color="auto" w:fill="auto"/>
          </w:tcPr>
          <w:p w:rsidR="00804F93" w:rsidRPr="0088427D" w:rsidRDefault="00804F93" w:rsidP="006122D1">
            <w:pPr>
              <w:spacing w:before="100" w:beforeAutospacing="1" w:after="100" w:afterAutospacing="1" w:line="240" w:lineRule="auto"/>
              <w:rPr>
                <w:rFonts w:asciiTheme="minorHAnsi" w:eastAsia="Times New Roman" w:hAnsiTheme="minorHAnsi" w:cstheme="minorHAnsi"/>
                <w:sz w:val="24"/>
                <w:szCs w:val="24"/>
                <w:lang w:eastAsia="pt-BR"/>
              </w:rPr>
            </w:pPr>
          </w:p>
        </w:tc>
        <w:tc>
          <w:tcPr>
            <w:tcW w:w="4896" w:type="dxa"/>
            <w:shd w:val="clear" w:color="auto" w:fill="auto"/>
          </w:tcPr>
          <w:p w:rsidR="00804F93" w:rsidRPr="0088427D" w:rsidRDefault="00804F93" w:rsidP="006122D1">
            <w:pPr>
              <w:spacing w:before="100" w:beforeAutospacing="1" w:after="100" w:afterAutospacing="1" w:line="240" w:lineRule="auto"/>
              <w:rPr>
                <w:rFonts w:asciiTheme="minorHAnsi" w:eastAsia="Times New Roman" w:hAnsiTheme="minorHAnsi" w:cstheme="minorHAnsi"/>
                <w:sz w:val="24"/>
                <w:szCs w:val="24"/>
                <w:lang w:eastAsia="pt-BR"/>
              </w:rPr>
            </w:pPr>
          </w:p>
        </w:tc>
      </w:tr>
      <w:tr w:rsidR="00804F93" w:rsidRPr="0088427D" w:rsidTr="0034398F">
        <w:trPr>
          <w:trHeight w:val="288"/>
        </w:trPr>
        <w:tc>
          <w:tcPr>
            <w:tcW w:w="5353" w:type="dxa"/>
            <w:shd w:val="clear" w:color="auto" w:fill="auto"/>
          </w:tcPr>
          <w:p w:rsidR="00804F93" w:rsidRPr="0088427D" w:rsidRDefault="00804F93" w:rsidP="00804F93">
            <w:pPr>
              <w:spacing w:before="120" w:after="120" w:line="240" w:lineRule="auto"/>
              <w:ind w:right="120"/>
              <w:jc w:val="both"/>
              <w:rPr>
                <w:rFonts w:asciiTheme="minorHAnsi" w:eastAsia="Times New Roman" w:hAnsiTheme="minorHAnsi" w:cstheme="minorHAnsi"/>
                <w:sz w:val="24"/>
                <w:szCs w:val="24"/>
                <w:lang w:eastAsia="pt-BR"/>
              </w:rPr>
            </w:pPr>
            <w:r w:rsidRPr="00804F93">
              <w:rPr>
                <w:rFonts w:asciiTheme="minorHAnsi" w:eastAsia="Times New Roman" w:hAnsiTheme="minorHAnsi" w:cstheme="minorHAnsi"/>
                <w:sz w:val="24"/>
                <w:szCs w:val="24"/>
                <w:lang w:eastAsia="pt-BR"/>
              </w:rPr>
              <w:t>§3º As condições contratuais poderão estabelecer critério diverso do previsto nos §1º e §2º deste artigo em caso de rescisão por iniciativa do segurado.</w:t>
            </w:r>
          </w:p>
        </w:tc>
        <w:tc>
          <w:tcPr>
            <w:tcW w:w="5103" w:type="dxa"/>
            <w:shd w:val="clear" w:color="auto" w:fill="auto"/>
          </w:tcPr>
          <w:p w:rsidR="00804F93" w:rsidRPr="0088427D" w:rsidRDefault="00804F93" w:rsidP="006122D1">
            <w:pPr>
              <w:spacing w:before="100" w:beforeAutospacing="1" w:after="100" w:afterAutospacing="1" w:line="240" w:lineRule="auto"/>
              <w:rPr>
                <w:rFonts w:asciiTheme="minorHAnsi" w:eastAsia="Times New Roman" w:hAnsiTheme="minorHAnsi" w:cstheme="minorHAnsi"/>
                <w:sz w:val="24"/>
                <w:szCs w:val="24"/>
                <w:lang w:eastAsia="pt-BR"/>
              </w:rPr>
            </w:pPr>
          </w:p>
        </w:tc>
        <w:tc>
          <w:tcPr>
            <w:tcW w:w="4896" w:type="dxa"/>
            <w:shd w:val="clear" w:color="auto" w:fill="auto"/>
          </w:tcPr>
          <w:p w:rsidR="00804F93" w:rsidRPr="0088427D" w:rsidRDefault="00804F93" w:rsidP="006122D1">
            <w:pPr>
              <w:spacing w:before="100" w:beforeAutospacing="1" w:after="100" w:afterAutospacing="1" w:line="240" w:lineRule="auto"/>
              <w:rPr>
                <w:rFonts w:asciiTheme="minorHAnsi" w:eastAsia="Times New Roman" w:hAnsiTheme="minorHAnsi" w:cstheme="minorHAnsi"/>
                <w:sz w:val="24"/>
                <w:szCs w:val="24"/>
                <w:lang w:eastAsia="pt-BR"/>
              </w:rPr>
            </w:pPr>
          </w:p>
        </w:tc>
      </w:tr>
      <w:tr w:rsidR="00804F93" w:rsidRPr="0088427D" w:rsidTr="0034398F">
        <w:trPr>
          <w:trHeight w:val="288"/>
        </w:trPr>
        <w:tc>
          <w:tcPr>
            <w:tcW w:w="5353" w:type="dxa"/>
            <w:shd w:val="clear" w:color="auto" w:fill="auto"/>
          </w:tcPr>
          <w:p w:rsidR="00804F93" w:rsidRPr="0088427D" w:rsidRDefault="00804F93" w:rsidP="00E60384">
            <w:pPr>
              <w:pStyle w:val="paragrafoate9"/>
              <w:jc w:val="both"/>
              <w:rPr>
                <w:rFonts w:asciiTheme="minorHAnsi" w:hAnsiTheme="minorHAnsi" w:cstheme="minorHAnsi"/>
              </w:rPr>
            </w:pPr>
          </w:p>
        </w:tc>
        <w:tc>
          <w:tcPr>
            <w:tcW w:w="5103" w:type="dxa"/>
            <w:shd w:val="clear" w:color="auto" w:fill="auto"/>
          </w:tcPr>
          <w:p w:rsidR="00804F93" w:rsidRPr="0088427D" w:rsidRDefault="00804F93" w:rsidP="006122D1">
            <w:pPr>
              <w:spacing w:before="100" w:beforeAutospacing="1" w:after="100" w:afterAutospacing="1" w:line="240" w:lineRule="auto"/>
              <w:rPr>
                <w:rFonts w:asciiTheme="minorHAnsi" w:eastAsia="Times New Roman" w:hAnsiTheme="minorHAnsi" w:cstheme="minorHAnsi"/>
                <w:sz w:val="24"/>
                <w:szCs w:val="24"/>
                <w:lang w:eastAsia="pt-BR"/>
              </w:rPr>
            </w:pPr>
          </w:p>
        </w:tc>
        <w:tc>
          <w:tcPr>
            <w:tcW w:w="4896" w:type="dxa"/>
            <w:shd w:val="clear" w:color="auto" w:fill="auto"/>
          </w:tcPr>
          <w:p w:rsidR="00804F93" w:rsidRPr="0088427D" w:rsidRDefault="00804F93" w:rsidP="006122D1">
            <w:pPr>
              <w:spacing w:before="100" w:beforeAutospacing="1" w:after="100" w:afterAutospacing="1" w:line="240" w:lineRule="auto"/>
              <w:rPr>
                <w:rFonts w:asciiTheme="minorHAnsi" w:eastAsia="Times New Roman" w:hAnsiTheme="minorHAnsi" w:cstheme="minorHAnsi"/>
                <w:sz w:val="24"/>
                <w:szCs w:val="24"/>
                <w:lang w:eastAsia="pt-BR"/>
              </w:rPr>
            </w:pPr>
          </w:p>
        </w:tc>
      </w:tr>
      <w:tr w:rsidR="00804F93" w:rsidRPr="0088427D" w:rsidTr="0034398F">
        <w:trPr>
          <w:trHeight w:val="288"/>
        </w:trPr>
        <w:tc>
          <w:tcPr>
            <w:tcW w:w="5353" w:type="dxa"/>
            <w:shd w:val="clear" w:color="auto" w:fill="auto"/>
          </w:tcPr>
          <w:p w:rsidR="00ED555B" w:rsidRPr="00ED555B" w:rsidRDefault="00ED555B" w:rsidP="00ED555B">
            <w:pPr>
              <w:spacing w:before="120" w:after="120" w:line="240" w:lineRule="auto"/>
              <w:ind w:left="120" w:right="120"/>
              <w:jc w:val="center"/>
              <w:rPr>
                <w:rFonts w:asciiTheme="minorHAnsi" w:eastAsia="Times New Roman" w:hAnsiTheme="minorHAnsi" w:cstheme="minorHAnsi"/>
                <w:b/>
                <w:bCs/>
                <w:sz w:val="24"/>
                <w:szCs w:val="24"/>
                <w:lang w:eastAsia="pt-BR"/>
              </w:rPr>
            </w:pPr>
            <w:r w:rsidRPr="00ED555B">
              <w:rPr>
                <w:rFonts w:asciiTheme="minorHAnsi" w:eastAsia="Times New Roman" w:hAnsiTheme="minorHAnsi" w:cstheme="minorHAnsi"/>
                <w:b/>
                <w:bCs/>
                <w:sz w:val="24"/>
                <w:szCs w:val="24"/>
                <w:lang w:eastAsia="pt-BR"/>
              </w:rPr>
              <w:t>Seção XVIII</w:t>
            </w:r>
          </w:p>
          <w:p w:rsidR="00804F93" w:rsidRPr="0088427D" w:rsidRDefault="00ED555B" w:rsidP="00ED555B">
            <w:pPr>
              <w:spacing w:before="120" w:after="120" w:line="240" w:lineRule="auto"/>
              <w:ind w:left="120" w:right="120"/>
              <w:jc w:val="center"/>
              <w:rPr>
                <w:rFonts w:asciiTheme="minorHAnsi" w:eastAsia="Times New Roman" w:hAnsiTheme="minorHAnsi" w:cstheme="minorHAnsi"/>
                <w:sz w:val="24"/>
                <w:szCs w:val="24"/>
                <w:lang w:eastAsia="pt-BR"/>
              </w:rPr>
            </w:pPr>
            <w:r w:rsidRPr="00ED555B">
              <w:rPr>
                <w:rFonts w:asciiTheme="minorHAnsi" w:eastAsia="Times New Roman" w:hAnsiTheme="minorHAnsi" w:cstheme="minorHAnsi"/>
                <w:b/>
                <w:bCs/>
                <w:sz w:val="24"/>
                <w:szCs w:val="24"/>
                <w:lang w:eastAsia="pt-BR"/>
              </w:rPr>
              <w:t>Informações adicionais</w:t>
            </w:r>
          </w:p>
        </w:tc>
        <w:tc>
          <w:tcPr>
            <w:tcW w:w="5103" w:type="dxa"/>
            <w:shd w:val="clear" w:color="auto" w:fill="auto"/>
          </w:tcPr>
          <w:p w:rsidR="00804F93" w:rsidRPr="0088427D" w:rsidRDefault="00804F93" w:rsidP="006122D1">
            <w:pPr>
              <w:spacing w:before="100" w:beforeAutospacing="1" w:after="100" w:afterAutospacing="1" w:line="240" w:lineRule="auto"/>
              <w:rPr>
                <w:rFonts w:asciiTheme="minorHAnsi" w:eastAsia="Times New Roman" w:hAnsiTheme="minorHAnsi" w:cstheme="minorHAnsi"/>
                <w:sz w:val="24"/>
                <w:szCs w:val="24"/>
                <w:lang w:eastAsia="pt-BR"/>
              </w:rPr>
            </w:pPr>
          </w:p>
        </w:tc>
        <w:tc>
          <w:tcPr>
            <w:tcW w:w="4896" w:type="dxa"/>
            <w:shd w:val="clear" w:color="auto" w:fill="auto"/>
          </w:tcPr>
          <w:p w:rsidR="00804F93" w:rsidRPr="0088427D" w:rsidRDefault="00804F93" w:rsidP="006122D1">
            <w:pPr>
              <w:spacing w:before="100" w:beforeAutospacing="1" w:after="100" w:afterAutospacing="1" w:line="240" w:lineRule="auto"/>
              <w:rPr>
                <w:rFonts w:asciiTheme="minorHAnsi" w:eastAsia="Times New Roman" w:hAnsiTheme="minorHAnsi" w:cstheme="minorHAnsi"/>
                <w:sz w:val="24"/>
                <w:szCs w:val="24"/>
                <w:lang w:eastAsia="pt-BR"/>
              </w:rPr>
            </w:pPr>
          </w:p>
        </w:tc>
      </w:tr>
      <w:tr w:rsidR="00804F93" w:rsidRPr="0088427D" w:rsidTr="0034398F">
        <w:trPr>
          <w:trHeight w:val="288"/>
        </w:trPr>
        <w:tc>
          <w:tcPr>
            <w:tcW w:w="5353" w:type="dxa"/>
            <w:shd w:val="clear" w:color="auto" w:fill="auto"/>
          </w:tcPr>
          <w:p w:rsidR="00804F93" w:rsidRPr="0088427D" w:rsidRDefault="00804F93" w:rsidP="00E60384">
            <w:pPr>
              <w:pStyle w:val="paragrafoate9"/>
              <w:jc w:val="both"/>
              <w:rPr>
                <w:rFonts w:asciiTheme="minorHAnsi" w:hAnsiTheme="minorHAnsi" w:cstheme="minorHAnsi"/>
              </w:rPr>
            </w:pPr>
          </w:p>
        </w:tc>
        <w:tc>
          <w:tcPr>
            <w:tcW w:w="5103" w:type="dxa"/>
            <w:shd w:val="clear" w:color="auto" w:fill="auto"/>
          </w:tcPr>
          <w:p w:rsidR="00804F93" w:rsidRPr="0088427D" w:rsidRDefault="00804F93" w:rsidP="006122D1">
            <w:pPr>
              <w:spacing w:before="100" w:beforeAutospacing="1" w:after="100" w:afterAutospacing="1" w:line="240" w:lineRule="auto"/>
              <w:rPr>
                <w:rFonts w:asciiTheme="minorHAnsi" w:eastAsia="Times New Roman" w:hAnsiTheme="minorHAnsi" w:cstheme="minorHAnsi"/>
                <w:sz w:val="24"/>
                <w:szCs w:val="24"/>
                <w:lang w:eastAsia="pt-BR"/>
              </w:rPr>
            </w:pPr>
          </w:p>
        </w:tc>
        <w:tc>
          <w:tcPr>
            <w:tcW w:w="4896" w:type="dxa"/>
            <w:shd w:val="clear" w:color="auto" w:fill="auto"/>
          </w:tcPr>
          <w:p w:rsidR="00804F93" w:rsidRPr="0088427D" w:rsidRDefault="00804F93" w:rsidP="006122D1">
            <w:pPr>
              <w:spacing w:before="100" w:beforeAutospacing="1" w:after="100" w:afterAutospacing="1" w:line="240" w:lineRule="auto"/>
              <w:rPr>
                <w:rFonts w:asciiTheme="minorHAnsi" w:eastAsia="Times New Roman" w:hAnsiTheme="minorHAnsi" w:cstheme="minorHAnsi"/>
                <w:sz w:val="24"/>
                <w:szCs w:val="24"/>
                <w:lang w:eastAsia="pt-BR"/>
              </w:rPr>
            </w:pPr>
          </w:p>
        </w:tc>
      </w:tr>
      <w:tr w:rsidR="00804F93" w:rsidRPr="0088427D" w:rsidTr="0034398F">
        <w:trPr>
          <w:trHeight w:val="288"/>
        </w:trPr>
        <w:tc>
          <w:tcPr>
            <w:tcW w:w="5353" w:type="dxa"/>
            <w:shd w:val="clear" w:color="auto" w:fill="auto"/>
          </w:tcPr>
          <w:p w:rsidR="00804F93" w:rsidRPr="0088427D" w:rsidRDefault="00ED555B" w:rsidP="00ED555B">
            <w:pPr>
              <w:spacing w:before="120" w:after="120" w:line="240" w:lineRule="auto"/>
              <w:ind w:right="120"/>
              <w:jc w:val="both"/>
              <w:rPr>
                <w:rFonts w:asciiTheme="minorHAnsi" w:eastAsia="Times New Roman" w:hAnsiTheme="minorHAnsi" w:cstheme="minorHAnsi"/>
                <w:sz w:val="24"/>
                <w:szCs w:val="24"/>
                <w:lang w:eastAsia="pt-BR"/>
              </w:rPr>
            </w:pPr>
            <w:r w:rsidRPr="00ED555B">
              <w:rPr>
                <w:rFonts w:asciiTheme="minorHAnsi" w:eastAsia="Times New Roman" w:hAnsiTheme="minorHAnsi" w:cstheme="minorHAnsi"/>
                <w:sz w:val="24"/>
                <w:szCs w:val="24"/>
                <w:lang w:eastAsia="pt-BR"/>
              </w:rPr>
              <w:lastRenderedPageBreak/>
              <w:t>Art. 57. Deverá ser estabelecido que as questões judiciais entre o segurado e a sociedade seguradora serão processadas no foro do domicílio do segurado ou beneficiário, conforme o caso.</w:t>
            </w:r>
          </w:p>
        </w:tc>
        <w:tc>
          <w:tcPr>
            <w:tcW w:w="5103" w:type="dxa"/>
            <w:shd w:val="clear" w:color="auto" w:fill="auto"/>
          </w:tcPr>
          <w:p w:rsidR="00804F93" w:rsidRPr="0088427D" w:rsidRDefault="00804F93" w:rsidP="006122D1">
            <w:pPr>
              <w:spacing w:before="100" w:beforeAutospacing="1" w:after="100" w:afterAutospacing="1" w:line="240" w:lineRule="auto"/>
              <w:rPr>
                <w:rFonts w:asciiTheme="minorHAnsi" w:eastAsia="Times New Roman" w:hAnsiTheme="minorHAnsi" w:cstheme="minorHAnsi"/>
                <w:sz w:val="24"/>
                <w:szCs w:val="24"/>
                <w:lang w:eastAsia="pt-BR"/>
              </w:rPr>
            </w:pPr>
          </w:p>
        </w:tc>
        <w:tc>
          <w:tcPr>
            <w:tcW w:w="4896" w:type="dxa"/>
            <w:shd w:val="clear" w:color="auto" w:fill="auto"/>
          </w:tcPr>
          <w:p w:rsidR="00804F93" w:rsidRPr="0088427D" w:rsidRDefault="00804F93" w:rsidP="006122D1">
            <w:pPr>
              <w:spacing w:before="100" w:beforeAutospacing="1" w:after="100" w:afterAutospacing="1" w:line="240" w:lineRule="auto"/>
              <w:rPr>
                <w:rFonts w:asciiTheme="minorHAnsi" w:eastAsia="Times New Roman" w:hAnsiTheme="minorHAnsi" w:cstheme="minorHAnsi"/>
                <w:sz w:val="24"/>
                <w:szCs w:val="24"/>
                <w:lang w:eastAsia="pt-BR"/>
              </w:rPr>
            </w:pPr>
          </w:p>
        </w:tc>
      </w:tr>
      <w:tr w:rsidR="00804F93" w:rsidRPr="0088427D" w:rsidTr="0034398F">
        <w:trPr>
          <w:trHeight w:val="288"/>
        </w:trPr>
        <w:tc>
          <w:tcPr>
            <w:tcW w:w="5353" w:type="dxa"/>
            <w:shd w:val="clear" w:color="auto" w:fill="auto"/>
          </w:tcPr>
          <w:p w:rsidR="00804F93" w:rsidRPr="0088427D" w:rsidRDefault="00ED555B" w:rsidP="00ED555B">
            <w:pPr>
              <w:spacing w:before="120" w:after="120" w:line="240" w:lineRule="auto"/>
              <w:ind w:right="120"/>
              <w:jc w:val="both"/>
              <w:rPr>
                <w:rFonts w:asciiTheme="minorHAnsi" w:eastAsia="Times New Roman" w:hAnsiTheme="minorHAnsi" w:cstheme="minorHAnsi"/>
                <w:sz w:val="24"/>
                <w:szCs w:val="24"/>
                <w:lang w:eastAsia="pt-BR"/>
              </w:rPr>
            </w:pPr>
            <w:r w:rsidRPr="00ED555B">
              <w:rPr>
                <w:rFonts w:asciiTheme="minorHAnsi" w:eastAsia="Times New Roman" w:hAnsiTheme="minorHAnsi" w:cstheme="minorHAnsi"/>
                <w:sz w:val="24"/>
                <w:szCs w:val="24"/>
                <w:lang w:eastAsia="pt-BR"/>
              </w:rPr>
              <w:t>Art. 58. Deverá ser incluída cláusula que estabeleça o beneficiário do seguro, quando couber.</w:t>
            </w:r>
          </w:p>
        </w:tc>
        <w:tc>
          <w:tcPr>
            <w:tcW w:w="5103" w:type="dxa"/>
            <w:shd w:val="clear" w:color="auto" w:fill="auto"/>
          </w:tcPr>
          <w:p w:rsidR="00804F93" w:rsidRPr="0088427D" w:rsidRDefault="00804F93" w:rsidP="006122D1">
            <w:pPr>
              <w:spacing w:before="100" w:beforeAutospacing="1" w:after="100" w:afterAutospacing="1" w:line="240" w:lineRule="auto"/>
              <w:rPr>
                <w:rFonts w:asciiTheme="minorHAnsi" w:eastAsia="Times New Roman" w:hAnsiTheme="minorHAnsi" w:cstheme="minorHAnsi"/>
                <w:sz w:val="24"/>
                <w:szCs w:val="24"/>
                <w:lang w:eastAsia="pt-BR"/>
              </w:rPr>
            </w:pPr>
          </w:p>
        </w:tc>
        <w:tc>
          <w:tcPr>
            <w:tcW w:w="4896" w:type="dxa"/>
            <w:shd w:val="clear" w:color="auto" w:fill="auto"/>
          </w:tcPr>
          <w:p w:rsidR="00804F93" w:rsidRPr="0088427D" w:rsidRDefault="00804F93" w:rsidP="006122D1">
            <w:pPr>
              <w:spacing w:before="100" w:beforeAutospacing="1" w:after="100" w:afterAutospacing="1" w:line="240" w:lineRule="auto"/>
              <w:rPr>
                <w:rFonts w:asciiTheme="minorHAnsi" w:eastAsia="Times New Roman" w:hAnsiTheme="minorHAnsi" w:cstheme="minorHAnsi"/>
                <w:sz w:val="24"/>
                <w:szCs w:val="24"/>
                <w:lang w:eastAsia="pt-BR"/>
              </w:rPr>
            </w:pPr>
          </w:p>
        </w:tc>
      </w:tr>
      <w:tr w:rsidR="00804F93" w:rsidRPr="0088427D" w:rsidTr="0034398F">
        <w:trPr>
          <w:trHeight w:val="288"/>
        </w:trPr>
        <w:tc>
          <w:tcPr>
            <w:tcW w:w="5353" w:type="dxa"/>
            <w:shd w:val="clear" w:color="auto" w:fill="auto"/>
          </w:tcPr>
          <w:p w:rsidR="00804F93" w:rsidRPr="0088427D" w:rsidRDefault="00ED555B" w:rsidP="00ED555B">
            <w:pPr>
              <w:spacing w:before="120" w:after="120" w:line="240" w:lineRule="auto"/>
              <w:ind w:right="120"/>
              <w:jc w:val="both"/>
              <w:rPr>
                <w:rFonts w:asciiTheme="minorHAnsi" w:eastAsia="Times New Roman" w:hAnsiTheme="minorHAnsi" w:cstheme="minorHAnsi"/>
                <w:sz w:val="24"/>
                <w:szCs w:val="24"/>
                <w:lang w:eastAsia="pt-BR"/>
              </w:rPr>
            </w:pPr>
            <w:r w:rsidRPr="00ED555B">
              <w:rPr>
                <w:rFonts w:asciiTheme="minorHAnsi" w:eastAsia="Times New Roman" w:hAnsiTheme="minorHAnsi" w:cstheme="minorHAnsi"/>
                <w:sz w:val="24"/>
                <w:szCs w:val="24"/>
                <w:lang w:eastAsia="pt-BR"/>
              </w:rPr>
              <w:t>Art. 59. Deverá ser incluída cláusula de sub-rogação, quando couber.</w:t>
            </w:r>
          </w:p>
        </w:tc>
        <w:tc>
          <w:tcPr>
            <w:tcW w:w="5103" w:type="dxa"/>
            <w:shd w:val="clear" w:color="auto" w:fill="auto"/>
          </w:tcPr>
          <w:p w:rsidR="00804F93" w:rsidRPr="0088427D" w:rsidRDefault="00804F93" w:rsidP="006122D1">
            <w:pPr>
              <w:spacing w:before="100" w:beforeAutospacing="1" w:after="100" w:afterAutospacing="1" w:line="240" w:lineRule="auto"/>
              <w:rPr>
                <w:rFonts w:asciiTheme="minorHAnsi" w:eastAsia="Times New Roman" w:hAnsiTheme="minorHAnsi" w:cstheme="minorHAnsi"/>
                <w:sz w:val="24"/>
                <w:szCs w:val="24"/>
                <w:lang w:eastAsia="pt-BR"/>
              </w:rPr>
            </w:pPr>
          </w:p>
        </w:tc>
        <w:tc>
          <w:tcPr>
            <w:tcW w:w="4896" w:type="dxa"/>
            <w:shd w:val="clear" w:color="auto" w:fill="auto"/>
          </w:tcPr>
          <w:p w:rsidR="00804F93" w:rsidRPr="0088427D" w:rsidRDefault="00804F93" w:rsidP="006122D1">
            <w:pPr>
              <w:spacing w:before="100" w:beforeAutospacing="1" w:after="100" w:afterAutospacing="1" w:line="240" w:lineRule="auto"/>
              <w:rPr>
                <w:rFonts w:asciiTheme="minorHAnsi" w:eastAsia="Times New Roman" w:hAnsiTheme="minorHAnsi" w:cstheme="minorHAnsi"/>
                <w:sz w:val="24"/>
                <w:szCs w:val="24"/>
                <w:lang w:eastAsia="pt-BR"/>
              </w:rPr>
            </w:pPr>
          </w:p>
        </w:tc>
      </w:tr>
      <w:tr w:rsidR="00804F93" w:rsidRPr="0088427D" w:rsidTr="0034398F">
        <w:trPr>
          <w:trHeight w:val="288"/>
        </w:trPr>
        <w:tc>
          <w:tcPr>
            <w:tcW w:w="5353" w:type="dxa"/>
            <w:shd w:val="clear" w:color="auto" w:fill="auto"/>
          </w:tcPr>
          <w:p w:rsidR="00804F93" w:rsidRPr="0088427D" w:rsidRDefault="00804F93" w:rsidP="00E60384">
            <w:pPr>
              <w:pStyle w:val="paragrafoate9"/>
              <w:jc w:val="both"/>
              <w:rPr>
                <w:rFonts w:asciiTheme="minorHAnsi" w:hAnsiTheme="minorHAnsi" w:cstheme="minorHAnsi"/>
              </w:rPr>
            </w:pPr>
          </w:p>
        </w:tc>
        <w:tc>
          <w:tcPr>
            <w:tcW w:w="5103" w:type="dxa"/>
            <w:shd w:val="clear" w:color="auto" w:fill="auto"/>
          </w:tcPr>
          <w:p w:rsidR="00804F93" w:rsidRPr="0088427D" w:rsidRDefault="00804F93" w:rsidP="006122D1">
            <w:pPr>
              <w:spacing w:before="100" w:beforeAutospacing="1" w:after="100" w:afterAutospacing="1" w:line="240" w:lineRule="auto"/>
              <w:rPr>
                <w:rFonts w:asciiTheme="minorHAnsi" w:eastAsia="Times New Roman" w:hAnsiTheme="minorHAnsi" w:cstheme="minorHAnsi"/>
                <w:sz w:val="24"/>
                <w:szCs w:val="24"/>
                <w:lang w:eastAsia="pt-BR"/>
              </w:rPr>
            </w:pPr>
          </w:p>
        </w:tc>
        <w:tc>
          <w:tcPr>
            <w:tcW w:w="4896" w:type="dxa"/>
            <w:shd w:val="clear" w:color="auto" w:fill="auto"/>
          </w:tcPr>
          <w:p w:rsidR="00804F93" w:rsidRPr="0088427D" w:rsidRDefault="00804F93" w:rsidP="006122D1">
            <w:pPr>
              <w:spacing w:before="100" w:beforeAutospacing="1" w:after="100" w:afterAutospacing="1" w:line="240" w:lineRule="auto"/>
              <w:rPr>
                <w:rFonts w:asciiTheme="minorHAnsi" w:eastAsia="Times New Roman" w:hAnsiTheme="minorHAnsi" w:cstheme="minorHAnsi"/>
                <w:sz w:val="24"/>
                <w:szCs w:val="24"/>
                <w:lang w:eastAsia="pt-BR"/>
              </w:rPr>
            </w:pPr>
          </w:p>
        </w:tc>
      </w:tr>
      <w:tr w:rsidR="00804F93" w:rsidRPr="0088427D" w:rsidTr="0034398F">
        <w:trPr>
          <w:trHeight w:val="288"/>
        </w:trPr>
        <w:tc>
          <w:tcPr>
            <w:tcW w:w="5353" w:type="dxa"/>
            <w:shd w:val="clear" w:color="auto" w:fill="auto"/>
          </w:tcPr>
          <w:p w:rsidR="00804F93" w:rsidRPr="0088427D" w:rsidRDefault="00ED555B" w:rsidP="00ED555B">
            <w:pPr>
              <w:spacing w:before="120" w:after="120" w:line="240" w:lineRule="auto"/>
              <w:ind w:right="120"/>
              <w:jc w:val="both"/>
              <w:rPr>
                <w:rFonts w:asciiTheme="minorHAnsi" w:hAnsiTheme="minorHAnsi" w:cstheme="minorHAnsi"/>
                <w:sz w:val="24"/>
                <w:szCs w:val="24"/>
              </w:rPr>
            </w:pPr>
            <w:r w:rsidRPr="00ED555B">
              <w:rPr>
                <w:rFonts w:asciiTheme="minorHAnsi" w:eastAsia="Times New Roman" w:hAnsiTheme="minorHAnsi" w:cstheme="minorHAnsi"/>
                <w:sz w:val="24"/>
                <w:szCs w:val="24"/>
                <w:lang w:eastAsia="pt-BR"/>
              </w:rPr>
              <w:t xml:space="preserve">Art. </w:t>
            </w:r>
            <w:r w:rsidRPr="0088427D">
              <w:rPr>
                <w:rFonts w:asciiTheme="minorHAnsi" w:eastAsia="Times New Roman" w:hAnsiTheme="minorHAnsi" w:cstheme="minorHAnsi"/>
                <w:sz w:val="24"/>
                <w:szCs w:val="24"/>
                <w:lang w:eastAsia="pt-BR"/>
              </w:rPr>
              <w:t>60. E</w:t>
            </w:r>
            <w:r w:rsidRPr="00ED555B">
              <w:rPr>
                <w:rFonts w:asciiTheme="minorHAnsi" w:eastAsia="Times New Roman" w:hAnsiTheme="minorHAnsi" w:cstheme="minorHAnsi"/>
                <w:sz w:val="24"/>
                <w:szCs w:val="24"/>
                <w:lang w:eastAsia="pt-BR"/>
              </w:rPr>
              <w:t>m caso de inclusão d</w:t>
            </w:r>
            <w:r w:rsidRPr="00ED555B">
              <w:rPr>
                <w:rFonts w:asciiTheme="minorHAnsi" w:hAnsiTheme="minorHAnsi" w:cstheme="minorHAnsi"/>
                <w:sz w:val="24"/>
                <w:szCs w:val="24"/>
              </w:rPr>
              <w:t>e cláusula dispondo sobre violação de leis ou normas de embargos ou sanções econômicas ou comerciais</w:t>
            </w:r>
            <w:r w:rsidRPr="00ED555B">
              <w:rPr>
                <w:rFonts w:asciiTheme="minorHAnsi" w:eastAsia="Times New Roman" w:hAnsiTheme="minorHAnsi" w:cstheme="minorHAnsi"/>
                <w:sz w:val="24"/>
                <w:szCs w:val="24"/>
                <w:lang w:eastAsia="pt-BR"/>
              </w:rPr>
              <w:t xml:space="preserve">, deverá ser observado que </w:t>
            </w:r>
            <w:r w:rsidRPr="00ED555B">
              <w:rPr>
                <w:rFonts w:asciiTheme="minorHAnsi" w:hAnsiTheme="minorHAnsi" w:cstheme="minorHAnsi"/>
                <w:sz w:val="24"/>
                <w:szCs w:val="24"/>
              </w:rPr>
              <w:t>as situações de perda de direitos, riscos excluídos ou suspensão do pagamento da indenização, quaisquer que sejam, inclusive quando decorrentes de embargos e sanções aplicados por organismos internacionais, devem estar descritas de forma clara e objetiva, não podendo conter referências genéricas.</w:t>
            </w:r>
          </w:p>
        </w:tc>
        <w:tc>
          <w:tcPr>
            <w:tcW w:w="5103" w:type="dxa"/>
            <w:shd w:val="clear" w:color="auto" w:fill="auto"/>
          </w:tcPr>
          <w:p w:rsidR="00804F93" w:rsidRPr="0088427D" w:rsidRDefault="00804F93" w:rsidP="006122D1">
            <w:pPr>
              <w:spacing w:before="100" w:beforeAutospacing="1" w:after="100" w:afterAutospacing="1" w:line="240" w:lineRule="auto"/>
              <w:rPr>
                <w:rFonts w:asciiTheme="minorHAnsi" w:eastAsia="Times New Roman" w:hAnsiTheme="minorHAnsi" w:cstheme="minorHAnsi"/>
                <w:sz w:val="24"/>
                <w:szCs w:val="24"/>
                <w:lang w:eastAsia="pt-BR"/>
              </w:rPr>
            </w:pPr>
          </w:p>
        </w:tc>
        <w:tc>
          <w:tcPr>
            <w:tcW w:w="4896" w:type="dxa"/>
            <w:shd w:val="clear" w:color="auto" w:fill="auto"/>
          </w:tcPr>
          <w:p w:rsidR="00804F93" w:rsidRPr="0088427D" w:rsidRDefault="00804F93" w:rsidP="006122D1">
            <w:pPr>
              <w:spacing w:before="100" w:beforeAutospacing="1" w:after="100" w:afterAutospacing="1" w:line="240" w:lineRule="auto"/>
              <w:rPr>
                <w:rFonts w:asciiTheme="minorHAnsi" w:eastAsia="Times New Roman" w:hAnsiTheme="minorHAnsi" w:cstheme="minorHAnsi"/>
                <w:sz w:val="24"/>
                <w:szCs w:val="24"/>
                <w:lang w:eastAsia="pt-BR"/>
              </w:rPr>
            </w:pPr>
          </w:p>
        </w:tc>
      </w:tr>
      <w:tr w:rsidR="00804F93" w:rsidRPr="0088427D" w:rsidTr="0034398F">
        <w:trPr>
          <w:trHeight w:val="288"/>
        </w:trPr>
        <w:tc>
          <w:tcPr>
            <w:tcW w:w="5353" w:type="dxa"/>
            <w:shd w:val="clear" w:color="auto" w:fill="auto"/>
          </w:tcPr>
          <w:p w:rsidR="00804F93" w:rsidRPr="0088427D" w:rsidRDefault="00804F93" w:rsidP="00E60384">
            <w:pPr>
              <w:pStyle w:val="paragrafoate9"/>
              <w:jc w:val="both"/>
              <w:rPr>
                <w:rFonts w:asciiTheme="minorHAnsi" w:hAnsiTheme="minorHAnsi" w:cstheme="minorHAnsi"/>
              </w:rPr>
            </w:pPr>
          </w:p>
        </w:tc>
        <w:tc>
          <w:tcPr>
            <w:tcW w:w="5103" w:type="dxa"/>
            <w:shd w:val="clear" w:color="auto" w:fill="auto"/>
          </w:tcPr>
          <w:p w:rsidR="00804F93" w:rsidRPr="0088427D" w:rsidRDefault="00804F93" w:rsidP="006122D1">
            <w:pPr>
              <w:spacing w:before="100" w:beforeAutospacing="1" w:after="100" w:afterAutospacing="1" w:line="240" w:lineRule="auto"/>
              <w:rPr>
                <w:rFonts w:asciiTheme="minorHAnsi" w:eastAsia="Times New Roman" w:hAnsiTheme="minorHAnsi" w:cstheme="minorHAnsi"/>
                <w:sz w:val="24"/>
                <w:szCs w:val="24"/>
                <w:lang w:eastAsia="pt-BR"/>
              </w:rPr>
            </w:pPr>
          </w:p>
        </w:tc>
        <w:tc>
          <w:tcPr>
            <w:tcW w:w="4896" w:type="dxa"/>
            <w:shd w:val="clear" w:color="auto" w:fill="auto"/>
          </w:tcPr>
          <w:p w:rsidR="00804F93" w:rsidRPr="0088427D" w:rsidRDefault="00804F93" w:rsidP="006122D1">
            <w:pPr>
              <w:spacing w:before="100" w:beforeAutospacing="1" w:after="100" w:afterAutospacing="1" w:line="240" w:lineRule="auto"/>
              <w:rPr>
                <w:rFonts w:asciiTheme="minorHAnsi" w:eastAsia="Times New Roman" w:hAnsiTheme="minorHAnsi" w:cstheme="minorHAnsi"/>
                <w:sz w:val="24"/>
                <w:szCs w:val="24"/>
                <w:lang w:eastAsia="pt-BR"/>
              </w:rPr>
            </w:pPr>
          </w:p>
        </w:tc>
      </w:tr>
      <w:tr w:rsidR="00804F93" w:rsidRPr="0088427D" w:rsidTr="0034398F">
        <w:trPr>
          <w:trHeight w:val="288"/>
        </w:trPr>
        <w:tc>
          <w:tcPr>
            <w:tcW w:w="5353" w:type="dxa"/>
            <w:shd w:val="clear" w:color="auto" w:fill="auto"/>
          </w:tcPr>
          <w:p w:rsidR="005F4BA9" w:rsidRPr="005F4BA9" w:rsidRDefault="005F4BA9" w:rsidP="005F4BA9">
            <w:pPr>
              <w:spacing w:before="120" w:after="120" w:line="240" w:lineRule="auto"/>
              <w:ind w:left="120" w:right="120"/>
              <w:jc w:val="center"/>
              <w:rPr>
                <w:rFonts w:asciiTheme="minorHAnsi" w:eastAsia="Times New Roman" w:hAnsiTheme="minorHAnsi" w:cstheme="minorHAnsi"/>
                <w:bCs/>
                <w:sz w:val="24"/>
                <w:szCs w:val="24"/>
                <w:lang w:eastAsia="pt-BR"/>
              </w:rPr>
            </w:pPr>
            <w:r w:rsidRPr="005F4BA9">
              <w:rPr>
                <w:rFonts w:asciiTheme="minorHAnsi" w:eastAsia="Times New Roman" w:hAnsiTheme="minorHAnsi" w:cstheme="minorHAnsi"/>
                <w:bCs/>
                <w:sz w:val="24"/>
                <w:szCs w:val="24"/>
                <w:lang w:eastAsia="pt-BR"/>
              </w:rPr>
              <w:t>CAPÍTULO IV</w:t>
            </w:r>
          </w:p>
          <w:p w:rsidR="00804F93" w:rsidRPr="0088427D" w:rsidRDefault="005F4BA9" w:rsidP="005F4BA9">
            <w:pPr>
              <w:spacing w:before="120" w:after="120" w:line="240" w:lineRule="auto"/>
              <w:ind w:left="120" w:right="120"/>
              <w:jc w:val="center"/>
              <w:rPr>
                <w:rFonts w:asciiTheme="minorHAnsi" w:eastAsia="Times New Roman" w:hAnsiTheme="minorHAnsi" w:cstheme="minorHAnsi"/>
                <w:bCs/>
                <w:sz w:val="24"/>
                <w:szCs w:val="24"/>
                <w:lang w:eastAsia="pt-BR"/>
              </w:rPr>
            </w:pPr>
            <w:r w:rsidRPr="005F4BA9">
              <w:rPr>
                <w:rFonts w:asciiTheme="minorHAnsi" w:eastAsia="Times New Roman" w:hAnsiTheme="minorHAnsi" w:cstheme="minorHAnsi"/>
                <w:bCs/>
                <w:sz w:val="24"/>
                <w:szCs w:val="24"/>
                <w:lang w:eastAsia="pt-BR"/>
              </w:rPr>
              <w:t>DISPOSIÇÕES FINAIS</w:t>
            </w:r>
          </w:p>
        </w:tc>
        <w:tc>
          <w:tcPr>
            <w:tcW w:w="5103" w:type="dxa"/>
            <w:shd w:val="clear" w:color="auto" w:fill="auto"/>
          </w:tcPr>
          <w:p w:rsidR="00804F93" w:rsidRPr="0088427D" w:rsidRDefault="00804F93" w:rsidP="006122D1">
            <w:pPr>
              <w:spacing w:before="100" w:beforeAutospacing="1" w:after="100" w:afterAutospacing="1" w:line="240" w:lineRule="auto"/>
              <w:rPr>
                <w:rFonts w:asciiTheme="minorHAnsi" w:eastAsia="Times New Roman" w:hAnsiTheme="minorHAnsi" w:cstheme="minorHAnsi"/>
                <w:sz w:val="24"/>
                <w:szCs w:val="24"/>
                <w:lang w:eastAsia="pt-BR"/>
              </w:rPr>
            </w:pPr>
          </w:p>
        </w:tc>
        <w:tc>
          <w:tcPr>
            <w:tcW w:w="4896" w:type="dxa"/>
            <w:shd w:val="clear" w:color="auto" w:fill="auto"/>
          </w:tcPr>
          <w:p w:rsidR="00804F93" w:rsidRPr="0088427D" w:rsidRDefault="00804F93" w:rsidP="006122D1">
            <w:pPr>
              <w:spacing w:before="100" w:beforeAutospacing="1" w:after="100" w:afterAutospacing="1" w:line="240" w:lineRule="auto"/>
              <w:rPr>
                <w:rFonts w:asciiTheme="minorHAnsi" w:eastAsia="Times New Roman" w:hAnsiTheme="minorHAnsi" w:cstheme="minorHAnsi"/>
                <w:sz w:val="24"/>
                <w:szCs w:val="24"/>
                <w:lang w:eastAsia="pt-BR"/>
              </w:rPr>
            </w:pPr>
          </w:p>
        </w:tc>
      </w:tr>
      <w:tr w:rsidR="00804F93" w:rsidRPr="0088427D" w:rsidTr="0034398F">
        <w:trPr>
          <w:trHeight w:val="288"/>
        </w:trPr>
        <w:tc>
          <w:tcPr>
            <w:tcW w:w="5353" w:type="dxa"/>
            <w:shd w:val="clear" w:color="auto" w:fill="auto"/>
          </w:tcPr>
          <w:p w:rsidR="00804F93" w:rsidRPr="0088427D" w:rsidRDefault="00804F93" w:rsidP="00E60384">
            <w:pPr>
              <w:pStyle w:val="paragrafoate9"/>
              <w:jc w:val="both"/>
              <w:rPr>
                <w:rFonts w:asciiTheme="minorHAnsi" w:hAnsiTheme="minorHAnsi" w:cstheme="minorHAnsi"/>
              </w:rPr>
            </w:pPr>
          </w:p>
        </w:tc>
        <w:tc>
          <w:tcPr>
            <w:tcW w:w="5103" w:type="dxa"/>
            <w:shd w:val="clear" w:color="auto" w:fill="auto"/>
          </w:tcPr>
          <w:p w:rsidR="00804F93" w:rsidRPr="0088427D" w:rsidRDefault="00804F93" w:rsidP="006122D1">
            <w:pPr>
              <w:spacing w:before="100" w:beforeAutospacing="1" w:after="100" w:afterAutospacing="1" w:line="240" w:lineRule="auto"/>
              <w:rPr>
                <w:rFonts w:asciiTheme="minorHAnsi" w:eastAsia="Times New Roman" w:hAnsiTheme="minorHAnsi" w:cstheme="minorHAnsi"/>
                <w:sz w:val="24"/>
                <w:szCs w:val="24"/>
                <w:lang w:eastAsia="pt-BR"/>
              </w:rPr>
            </w:pPr>
          </w:p>
        </w:tc>
        <w:tc>
          <w:tcPr>
            <w:tcW w:w="4896" w:type="dxa"/>
            <w:shd w:val="clear" w:color="auto" w:fill="auto"/>
          </w:tcPr>
          <w:p w:rsidR="00804F93" w:rsidRPr="0088427D" w:rsidRDefault="00804F93" w:rsidP="006122D1">
            <w:pPr>
              <w:spacing w:before="100" w:beforeAutospacing="1" w:after="100" w:afterAutospacing="1" w:line="240" w:lineRule="auto"/>
              <w:rPr>
                <w:rFonts w:asciiTheme="minorHAnsi" w:eastAsia="Times New Roman" w:hAnsiTheme="minorHAnsi" w:cstheme="minorHAnsi"/>
                <w:sz w:val="24"/>
                <w:szCs w:val="24"/>
                <w:lang w:eastAsia="pt-BR"/>
              </w:rPr>
            </w:pPr>
          </w:p>
        </w:tc>
      </w:tr>
      <w:tr w:rsidR="00804F93" w:rsidRPr="0088427D" w:rsidTr="0034398F">
        <w:trPr>
          <w:trHeight w:val="288"/>
        </w:trPr>
        <w:tc>
          <w:tcPr>
            <w:tcW w:w="5353" w:type="dxa"/>
            <w:shd w:val="clear" w:color="auto" w:fill="auto"/>
          </w:tcPr>
          <w:p w:rsidR="00804F93" w:rsidRPr="0088427D" w:rsidRDefault="005F4BA9" w:rsidP="005F4BA9">
            <w:pPr>
              <w:spacing w:after="160" w:line="259" w:lineRule="auto"/>
              <w:jc w:val="both"/>
              <w:rPr>
                <w:rFonts w:asciiTheme="minorHAnsi" w:eastAsia="Times New Roman" w:hAnsiTheme="minorHAnsi" w:cstheme="minorHAnsi"/>
                <w:sz w:val="24"/>
                <w:szCs w:val="24"/>
                <w:lang w:eastAsia="pt-BR"/>
              </w:rPr>
            </w:pPr>
            <w:r w:rsidRPr="005F4BA9">
              <w:rPr>
                <w:rFonts w:asciiTheme="minorHAnsi" w:eastAsia="Times New Roman" w:hAnsiTheme="minorHAnsi" w:cstheme="minorHAnsi"/>
                <w:sz w:val="24"/>
                <w:szCs w:val="24"/>
                <w:lang w:eastAsia="pt-BR"/>
              </w:rPr>
              <w:t xml:space="preserve">Art. 61. Os planos de seguros de danos registrados na Susep antes do início de vigência desta Circular, </w:t>
            </w:r>
            <w:r w:rsidRPr="005F4BA9">
              <w:rPr>
                <w:rFonts w:asciiTheme="minorHAnsi" w:hAnsiTheme="minorHAnsi" w:cstheme="minorHAnsi"/>
                <w:sz w:val="24"/>
                <w:szCs w:val="24"/>
              </w:rPr>
              <w:t>e que não estejam em conformidade com suas disposições,</w:t>
            </w:r>
            <w:r w:rsidRPr="005F4BA9">
              <w:rPr>
                <w:rFonts w:asciiTheme="minorHAnsi" w:eastAsia="Times New Roman" w:hAnsiTheme="minorHAnsi" w:cstheme="minorHAnsi"/>
                <w:sz w:val="24"/>
                <w:szCs w:val="24"/>
                <w:lang w:eastAsia="pt-BR"/>
              </w:rPr>
              <w:t xml:space="preserve"> deverão ser adaptados à presente norma em até 180 (cento e oitenta) dias após sua entrada em vigor, sob pena de aplicação das penalidades cabíveis. </w:t>
            </w:r>
          </w:p>
        </w:tc>
        <w:tc>
          <w:tcPr>
            <w:tcW w:w="5103" w:type="dxa"/>
            <w:shd w:val="clear" w:color="auto" w:fill="auto"/>
          </w:tcPr>
          <w:p w:rsidR="00804F93" w:rsidRPr="0088427D" w:rsidRDefault="00804F93" w:rsidP="006122D1">
            <w:pPr>
              <w:spacing w:before="100" w:beforeAutospacing="1" w:after="100" w:afterAutospacing="1" w:line="240" w:lineRule="auto"/>
              <w:rPr>
                <w:rFonts w:asciiTheme="minorHAnsi" w:eastAsia="Times New Roman" w:hAnsiTheme="minorHAnsi" w:cstheme="minorHAnsi"/>
                <w:sz w:val="24"/>
                <w:szCs w:val="24"/>
                <w:lang w:eastAsia="pt-BR"/>
              </w:rPr>
            </w:pPr>
          </w:p>
        </w:tc>
        <w:tc>
          <w:tcPr>
            <w:tcW w:w="4896" w:type="dxa"/>
            <w:shd w:val="clear" w:color="auto" w:fill="auto"/>
          </w:tcPr>
          <w:p w:rsidR="00804F93" w:rsidRPr="0088427D" w:rsidRDefault="00804F93" w:rsidP="006122D1">
            <w:pPr>
              <w:spacing w:before="100" w:beforeAutospacing="1" w:after="100" w:afterAutospacing="1" w:line="240" w:lineRule="auto"/>
              <w:rPr>
                <w:rFonts w:asciiTheme="minorHAnsi" w:eastAsia="Times New Roman" w:hAnsiTheme="minorHAnsi" w:cstheme="minorHAnsi"/>
                <w:sz w:val="24"/>
                <w:szCs w:val="24"/>
                <w:lang w:eastAsia="pt-BR"/>
              </w:rPr>
            </w:pPr>
          </w:p>
        </w:tc>
      </w:tr>
      <w:tr w:rsidR="00804F93" w:rsidRPr="0088427D" w:rsidTr="0034398F">
        <w:trPr>
          <w:trHeight w:val="288"/>
        </w:trPr>
        <w:tc>
          <w:tcPr>
            <w:tcW w:w="5353" w:type="dxa"/>
            <w:shd w:val="clear" w:color="auto" w:fill="auto"/>
          </w:tcPr>
          <w:p w:rsidR="00804F93" w:rsidRPr="0088427D" w:rsidRDefault="00804F93" w:rsidP="00E60384">
            <w:pPr>
              <w:pStyle w:val="paragrafoate9"/>
              <w:jc w:val="both"/>
              <w:rPr>
                <w:rFonts w:asciiTheme="minorHAnsi" w:hAnsiTheme="minorHAnsi" w:cstheme="minorHAnsi"/>
              </w:rPr>
            </w:pPr>
          </w:p>
        </w:tc>
        <w:tc>
          <w:tcPr>
            <w:tcW w:w="5103" w:type="dxa"/>
            <w:shd w:val="clear" w:color="auto" w:fill="auto"/>
          </w:tcPr>
          <w:p w:rsidR="00804F93" w:rsidRPr="0088427D" w:rsidRDefault="00804F93" w:rsidP="006122D1">
            <w:pPr>
              <w:spacing w:before="100" w:beforeAutospacing="1" w:after="100" w:afterAutospacing="1" w:line="240" w:lineRule="auto"/>
              <w:rPr>
                <w:rFonts w:asciiTheme="minorHAnsi" w:eastAsia="Times New Roman" w:hAnsiTheme="minorHAnsi" w:cstheme="minorHAnsi"/>
                <w:sz w:val="24"/>
                <w:szCs w:val="24"/>
                <w:lang w:eastAsia="pt-BR"/>
              </w:rPr>
            </w:pPr>
          </w:p>
        </w:tc>
        <w:tc>
          <w:tcPr>
            <w:tcW w:w="4896" w:type="dxa"/>
            <w:shd w:val="clear" w:color="auto" w:fill="auto"/>
          </w:tcPr>
          <w:p w:rsidR="00804F93" w:rsidRPr="0088427D" w:rsidRDefault="00804F93" w:rsidP="006122D1">
            <w:pPr>
              <w:spacing w:before="100" w:beforeAutospacing="1" w:after="100" w:afterAutospacing="1" w:line="240" w:lineRule="auto"/>
              <w:rPr>
                <w:rFonts w:asciiTheme="minorHAnsi" w:eastAsia="Times New Roman" w:hAnsiTheme="minorHAnsi" w:cstheme="minorHAnsi"/>
                <w:sz w:val="24"/>
                <w:szCs w:val="24"/>
                <w:lang w:eastAsia="pt-BR"/>
              </w:rPr>
            </w:pPr>
          </w:p>
        </w:tc>
      </w:tr>
      <w:tr w:rsidR="00804F93" w:rsidRPr="0088427D" w:rsidTr="0034398F">
        <w:trPr>
          <w:trHeight w:val="288"/>
        </w:trPr>
        <w:tc>
          <w:tcPr>
            <w:tcW w:w="5353" w:type="dxa"/>
            <w:shd w:val="clear" w:color="auto" w:fill="auto"/>
          </w:tcPr>
          <w:p w:rsidR="00804F93" w:rsidRPr="0088427D" w:rsidRDefault="005F4BA9" w:rsidP="005F4BA9">
            <w:pPr>
              <w:spacing w:before="120" w:after="120" w:line="240" w:lineRule="auto"/>
              <w:ind w:right="120"/>
              <w:jc w:val="both"/>
              <w:rPr>
                <w:rFonts w:asciiTheme="minorHAnsi" w:eastAsia="Times New Roman" w:hAnsiTheme="minorHAnsi" w:cstheme="minorHAnsi"/>
                <w:sz w:val="24"/>
                <w:szCs w:val="24"/>
                <w:lang w:eastAsia="pt-BR"/>
              </w:rPr>
            </w:pPr>
            <w:r w:rsidRPr="005F4BA9">
              <w:rPr>
                <w:rFonts w:asciiTheme="minorHAnsi" w:eastAsia="Times New Roman" w:hAnsiTheme="minorHAnsi" w:cstheme="minorHAnsi"/>
                <w:sz w:val="24"/>
                <w:szCs w:val="24"/>
                <w:lang w:eastAsia="pt-BR"/>
              </w:rPr>
              <w:t>Art. 62. Os planos de seguro registrados na Susep a partir do início de vigência desta Circular deverão obedecer aos critérios nela definidos.</w:t>
            </w:r>
          </w:p>
        </w:tc>
        <w:tc>
          <w:tcPr>
            <w:tcW w:w="5103" w:type="dxa"/>
            <w:shd w:val="clear" w:color="auto" w:fill="auto"/>
          </w:tcPr>
          <w:p w:rsidR="00804F93" w:rsidRPr="0088427D" w:rsidRDefault="00804F93" w:rsidP="006122D1">
            <w:pPr>
              <w:spacing w:before="100" w:beforeAutospacing="1" w:after="100" w:afterAutospacing="1" w:line="240" w:lineRule="auto"/>
              <w:rPr>
                <w:rFonts w:asciiTheme="minorHAnsi" w:eastAsia="Times New Roman" w:hAnsiTheme="minorHAnsi" w:cstheme="minorHAnsi"/>
                <w:sz w:val="24"/>
                <w:szCs w:val="24"/>
                <w:lang w:eastAsia="pt-BR"/>
              </w:rPr>
            </w:pPr>
          </w:p>
        </w:tc>
        <w:tc>
          <w:tcPr>
            <w:tcW w:w="4896" w:type="dxa"/>
            <w:shd w:val="clear" w:color="auto" w:fill="auto"/>
          </w:tcPr>
          <w:p w:rsidR="00804F93" w:rsidRPr="0088427D" w:rsidRDefault="00804F93" w:rsidP="006122D1">
            <w:pPr>
              <w:spacing w:before="100" w:beforeAutospacing="1" w:after="100" w:afterAutospacing="1" w:line="240" w:lineRule="auto"/>
              <w:rPr>
                <w:rFonts w:asciiTheme="minorHAnsi" w:eastAsia="Times New Roman" w:hAnsiTheme="minorHAnsi" w:cstheme="minorHAnsi"/>
                <w:sz w:val="24"/>
                <w:szCs w:val="24"/>
                <w:lang w:eastAsia="pt-BR"/>
              </w:rPr>
            </w:pPr>
          </w:p>
        </w:tc>
      </w:tr>
      <w:tr w:rsidR="00804F93" w:rsidRPr="0088427D" w:rsidTr="0034398F">
        <w:trPr>
          <w:trHeight w:val="288"/>
        </w:trPr>
        <w:tc>
          <w:tcPr>
            <w:tcW w:w="5353" w:type="dxa"/>
            <w:shd w:val="clear" w:color="auto" w:fill="auto"/>
          </w:tcPr>
          <w:p w:rsidR="00804F93" w:rsidRPr="0088427D" w:rsidRDefault="00804F93" w:rsidP="00E60384">
            <w:pPr>
              <w:pStyle w:val="paragrafoate9"/>
              <w:jc w:val="both"/>
              <w:rPr>
                <w:rFonts w:asciiTheme="minorHAnsi" w:hAnsiTheme="minorHAnsi" w:cstheme="minorHAnsi"/>
              </w:rPr>
            </w:pPr>
          </w:p>
        </w:tc>
        <w:tc>
          <w:tcPr>
            <w:tcW w:w="5103" w:type="dxa"/>
            <w:shd w:val="clear" w:color="auto" w:fill="auto"/>
          </w:tcPr>
          <w:p w:rsidR="00804F93" w:rsidRPr="0088427D" w:rsidRDefault="00804F93" w:rsidP="006122D1">
            <w:pPr>
              <w:spacing w:before="100" w:beforeAutospacing="1" w:after="100" w:afterAutospacing="1" w:line="240" w:lineRule="auto"/>
              <w:rPr>
                <w:rFonts w:asciiTheme="minorHAnsi" w:eastAsia="Times New Roman" w:hAnsiTheme="minorHAnsi" w:cstheme="minorHAnsi"/>
                <w:sz w:val="24"/>
                <w:szCs w:val="24"/>
                <w:lang w:eastAsia="pt-BR"/>
              </w:rPr>
            </w:pPr>
          </w:p>
        </w:tc>
        <w:tc>
          <w:tcPr>
            <w:tcW w:w="4896" w:type="dxa"/>
            <w:shd w:val="clear" w:color="auto" w:fill="auto"/>
          </w:tcPr>
          <w:p w:rsidR="00804F93" w:rsidRPr="0088427D" w:rsidRDefault="00804F93" w:rsidP="006122D1">
            <w:pPr>
              <w:spacing w:before="100" w:beforeAutospacing="1" w:after="100" w:afterAutospacing="1" w:line="240" w:lineRule="auto"/>
              <w:rPr>
                <w:rFonts w:asciiTheme="minorHAnsi" w:eastAsia="Times New Roman" w:hAnsiTheme="minorHAnsi" w:cstheme="minorHAnsi"/>
                <w:sz w:val="24"/>
                <w:szCs w:val="24"/>
                <w:lang w:eastAsia="pt-BR"/>
              </w:rPr>
            </w:pPr>
          </w:p>
        </w:tc>
      </w:tr>
      <w:tr w:rsidR="00804F93" w:rsidRPr="0088427D" w:rsidTr="0034398F">
        <w:trPr>
          <w:trHeight w:val="288"/>
        </w:trPr>
        <w:tc>
          <w:tcPr>
            <w:tcW w:w="5353" w:type="dxa"/>
            <w:shd w:val="clear" w:color="auto" w:fill="auto"/>
          </w:tcPr>
          <w:p w:rsidR="00804F93" w:rsidRPr="0088427D" w:rsidRDefault="005F4BA9" w:rsidP="005F4BA9">
            <w:pPr>
              <w:spacing w:before="120" w:after="120" w:line="240" w:lineRule="auto"/>
              <w:ind w:right="120"/>
              <w:jc w:val="both"/>
              <w:rPr>
                <w:rFonts w:asciiTheme="minorHAnsi" w:eastAsia="Times New Roman" w:hAnsiTheme="minorHAnsi" w:cstheme="minorHAnsi"/>
                <w:sz w:val="24"/>
                <w:szCs w:val="24"/>
                <w:lang w:eastAsia="pt-BR"/>
              </w:rPr>
            </w:pPr>
            <w:r w:rsidRPr="005F4BA9">
              <w:rPr>
                <w:rFonts w:asciiTheme="minorHAnsi" w:eastAsia="Times New Roman" w:hAnsiTheme="minorHAnsi" w:cstheme="minorHAnsi"/>
                <w:sz w:val="24"/>
                <w:szCs w:val="24"/>
                <w:lang w:eastAsia="pt-BR"/>
              </w:rPr>
              <w:t>Art. 63.</w:t>
            </w:r>
            <w:r w:rsidRPr="005F4BA9" w:rsidDel="002468D6">
              <w:rPr>
                <w:rFonts w:asciiTheme="minorHAnsi" w:eastAsia="Times New Roman" w:hAnsiTheme="minorHAnsi" w:cstheme="minorHAnsi"/>
                <w:sz w:val="24"/>
                <w:szCs w:val="24"/>
                <w:lang w:eastAsia="pt-BR"/>
              </w:rPr>
              <w:t xml:space="preserve"> A </w:t>
            </w:r>
            <w:r w:rsidRPr="005F4BA9">
              <w:rPr>
                <w:rFonts w:asciiTheme="minorHAnsi" w:eastAsia="Times New Roman" w:hAnsiTheme="minorHAnsi" w:cstheme="minorHAnsi"/>
                <w:sz w:val="24"/>
                <w:szCs w:val="24"/>
                <w:lang w:eastAsia="pt-BR"/>
              </w:rPr>
              <w:t>Susep</w:t>
            </w:r>
            <w:r w:rsidRPr="005F4BA9" w:rsidDel="002468D6">
              <w:rPr>
                <w:rFonts w:asciiTheme="minorHAnsi" w:eastAsia="Times New Roman" w:hAnsiTheme="minorHAnsi" w:cstheme="minorHAnsi"/>
                <w:sz w:val="24"/>
                <w:szCs w:val="24"/>
                <w:lang w:eastAsia="pt-BR"/>
              </w:rPr>
              <w:t xml:space="preserve"> poderá, a qualquer tempo, solicitar informações</w:t>
            </w:r>
            <w:r w:rsidRPr="005F4BA9">
              <w:rPr>
                <w:rFonts w:asciiTheme="minorHAnsi" w:eastAsia="Times New Roman" w:hAnsiTheme="minorHAnsi" w:cstheme="minorHAnsi"/>
                <w:sz w:val="24"/>
                <w:szCs w:val="24"/>
                <w:lang w:eastAsia="pt-BR"/>
              </w:rPr>
              <w:t xml:space="preserve"> e</w:t>
            </w:r>
            <w:r w:rsidRPr="005F4BA9" w:rsidDel="002468D6">
              <w:rPr>
                <w:rFonts w:asciiTheme="minorHAnsi" w:eastAsia="Times New Roman" w:hAnsiTheme="minorHAnsi" w:cstheme="minorHAnsi"/>
                <w:sz w:val="24"/>
                <w:szCs w:val="24"/>
                <w:lang w:eastAsia="pt-BR"/>
              </w:rPr>
              <w:t xml:space="preserve">, </w:t>
            </w:r>
            <w:r w:rsidRPr="005F4BA9">
              <w:rPr>
                <w:rFonts w:asciiTheme="minorHAnsi" w:eastAsia="Times New Roman" w:hAnsiTheme="minorHAnsi" w:cstheme="minorHAnsi"/>
                <w:sz w:val="24"/>
                <w:szCs w:val="24"/>
                <w:lang w:eastAsia="pt-BR"/>
              </w:rPr>
              <w:t xml:space="preserve">de forma fundamentada, </w:t>
            </w:r>
            <w:r w:rsidRPr="005F4BA9" w:rsidDel="002468D6">
              <w:rPr>
                <w:rFonts w:asciiTheme="minorHAnsi" w:eastAsia="Times New Roman" w:hAnsiTheme="minorHAnsi" w:cstheme="minorHAnsi"/>
                <w:sz w:val="24"/>
                <w:szCs w:val="24"/>
                <w:lang w:eastAsia="pt-BR"/>
              </w:rPr>
              <w:t>determinar alterações, promover a suspensão do todo ou de parte dos planos de seguro.</w:t>
            </w:r>
          </w:p>
        </w:tc>
        <w:tc>
          <w:tcPr>
            <w:tcW w:w="5103" w:type="dxa"/>
            <w:shd w:val="clear" w:color="auto" w:fill="auto"/>
          </w:tcPr>
          <w:p w:rsidR="00804F93" w:rsidRPr="0088427D" w:rsidRDefault="00804F93" w:rsidP="006122D1">
            <w:pPr>
              <w:spacing w:before="100" w:beforeAutospacing="1" w:after="100" w:afterAutospacing="1" w:line="240" w:lineRule="auto"/>
              <w:rPr>
                <w:rFonts w:asciiTheme="minorHAnsi" w:eastAsia="Times New Roman" w:hAnsiTheme="minorHAnsi" w:cstheme="minorHAnsi"/>
                <w:sz w:val="24"/>
                <w:szCs w:val="24"/>
                <w:lang w:eastAsia="pt-BR"/>
              </w:rPr>
            </w:pPr>
          </w:p>
        </w:tc>
        <w:tc>
          <w:tcPr>
            <w:tcW w:w="4896" w:type="dxa"/>
            <w:shd w:val="clear" w:color="auto" w:fill="auto"/>
          </w:tcPr>
          <w:p w:rsidR="00804F93" w:rsidRPr="0088427D" w:rsidRDefault="00804F93" w:rsidP="006122D1">
            <w:pPr>
              <w:spacing w:before="100" w:beforeAutospacing="1" w:after="100" w:afterAutospacing="1" w:line="240" w:lineRule="auto"/>
              <w:rPr>
                <w:rFonts w:asciiTheme="minorHAnsi" w:eastAsia="Times New Roman" w:hAnsiTheme="minorHAnsi" w:cstheme="minorHAnsi"/>
                <w:sz w:val="24"/>
                <w:szCs w:val="24"/>
                <w:lang w:eastAsia="pt-BR"/>
              </w:rPr>
            </w:pPr>
          </w:p>
        </w:tc>
      </w:tr>
      <w:tr w:rsidR="00804F93" w:rsidRPr="0088427D" w:rsidTr="0034398F">
        <w:trPr>
          <w:trHeight w:val="288"/>
        </w:trPr>
        <w:tc>
          <w:tcPr>
            <w:tcW w:w="5353" w:type="dxa"/>
            <w:shd w:val="clear" w:color="auto" w:fill="auto"/>
          </w:tcPr>
          <w:p w:rsidR="00804F93" w:rsidRPr="0088427D" w:rsidRDefault="00804F93" w:rsidP="00E60384">
            <w:pPr>
              <w:pStyle w:val="paragrafoate9"/>
              <w:jc w:val="both"/>
              <w:rPr>
                <w:rFonts w:asciiTheme="minorHAnsi" w:hAnsiTheme="minorHAnsi" w:cstheme="minorHAnsi"/>
              </w:rPr>
            </w:pPr>
          </w:p>
        </w:tc>
        <w:tc>
          <w:tcPr>
            <w:tcW w:w="5103" w:type="dxa"/>
            <w:shd w:val="clear" w:color="auto" w:fill="auto"/>
          </w:tcPr>
          <w:p w:rsidR="00804F93" w:rsidRPr="0088427D" w:rsidRDefault="00804F93" w:rsidP="006122D1">
            <w:pPr>
              <w:spacing w:before="100" w:beforeAutospacing="1" w:after="100" w:afterAutospacing="1" w:line="240" w:lineRule="auto"/>
              <w:rPr>
                <w:rFonts w:asciiTheme="minorHAnsi" w:eastAsia="Times New Roman" w:hAnsiTheme="minorHAnsi" w:cstheme="minorHAnsi"/>
                <w:sz w:val="24"/>
                <w:szCs w:val="24"/>
                <w:lang w:eastAsia="pt-BR"/>
              </w:rPr>
            </w:pPr>
          </w:p>
        </w:tc>
        <w:tc>
          <w:tcPr>
            <w:tcW w:w="4896" w:type="dxa"/>
            <w:shd w:val="clear" w:color="auto" w:fill="auto"/>
          </w:tcPr>
          <w:p w:rsidR="00804F93" w:rsidRPr="0088427D" w:rsidRDefault="00804F93" w:rsidP="006122D1">
            <w:pPr>
              <w:spacing w:before="100" w:beforeAutospacing="1" w:after="100" w:afterAutospacing="1" w:line="240" w:lineRule="auto"/>
              <w:rPr>
                <w:rFonts w:asciiTheme="minorHAnsi" w:eastAsia="Times New Roman" w:hAnsiTheme="minorHAnsi" w:cstheme="minorHAnsi"/>
                <w:sz w:val="24"/>
                <w:szCs w:val="24"/>
                <w:lang w:eastAsia="pt-BR"/>
              </w:rPr>
            </w:pPr>
          </w:p>
        </w:tc>
      </w:tr>
      <w:tr w:rsidR="00804F93" w:rsidRPr="0088427D" w:rsidTr="0034398F">
        <w:trPr>
          <w:trHeight w:val="288"/>
        </w:trPr>
        <w:tc>
          <w:tcPr>
            <w:tcW w:w="5353" w:type="dxa"/>
            <w:shd w:val="clear" w:color="auto" w:fill="auto"/>
          </w:tcPr>
          <w:p w:rsidR="00804F93" w:rsidRPr="0088427D" w:rsidRDefault="005F4BA9" w:rsidP="005F4BA9">
            <w:pPr>
              <w:spacing w:before="120" w:after="120" w:line="240" w:lineRule="auto"/>
              <w:ind w:right="120"/>
              <w:jc w:val="both"/>
              <w:rPr>
                <w:rFonts w:asciiTheme="minorHAnsi" w:hAnsiTheme="minorHAnsi" w:cstheme="minorHAnsi"/>
                <w:sz w:val="24"/>
                <w:szCs w:val="24"/>
              </w:rPr>
            </w:pPr>
            <w:r w:rsidRPr="005F4BA9">
              <w:rPr>
                <w:rFonts w:asciiTheme="minorHAnsi" w:eastAsia="Times New Roman" w:hAnsiTheme="minorHAnsi" w:cstheme="minorHAnsi"/>
                <w:sz w:val="24"/>
                <w:szCs w:val="24"/>
                <w:lang w:eastAsia="pt-BR"/>
              </w:rPr>
              <w:t>Art. 64. Ficam revogadas:</w:t>
            </w:r>
          </w:p>
        </w:tc>
        <w:tc>
          <w:tcPr>
            <w:tcW w:w="5103" w:type="dxa"/>
            <w:shd w:val="clear" w:color="auto" w:fill="auto"/>
          </w:tcPr>
          <w:p w:rsidR="00804F93" w:rsidRPr="0088427D" w:rsidRDefault="00804F93" w:rsidP="006122D1">
            <w:pPr>
              <w:spacing w:before="100" w:beforeAutospacing="1" w:after="100" w:afterAutospacing="1" w:line="240" w:lineRule="auto"/>
              <w:rPr>
                <w:rFonts w:asciiTheme="minorHAnsi" w:eastAsia="Times New Roman" w:hAnsiTheme="minorHAnsi" w:cstheme="minorHAnsi"/>
                <w:sz w:val="24"/>
                <w:szCs w:val="24"/>
                <w:lang w:eastAsia="pt-BR"/>
              </w:rPr>
            </w:pPr>
          </w:p>
        </w:tc>
        <w:tc>
          <w:tcPr>
            <w:tcW w:w="4896" w:type="dxa"/>
            <w:shd w:val="clear" w:color="auto" w:fill="auto"/>
          </w:tcPr>
          <w:p w:rsidR="00804F93" w:rsidRPr="0088427D" w:rsidRDefault="00804F93" w:rsidP="006122D1">
            <w:pPr>
              <w:spacing w:before="100" w:beforeAutospacing="1" w:after="100" w:afterAutospacing="1" w:line="240" w:lineRule="auto"/>
              <w:rPr>
                <w:rFonts w:asciiTheme="minorHAnsi" w:eastAsia="Times New Roman" w:hAnsiTheme="minorHAnsi" w:cstheme="minorHAnsi"/>
                <w:sz w:val="24"/>
                <w:szCs w:val="24"/>
                <w:lang w:eastAsia="pt-BR"/>
              </w:rPr>
            </w:pPr>
          </w:p>
        </w:tc>
      </w:tr>
      <w:tr w:rsidR="00ED555B" w:rsidRPr="0088427D" w:rsidTr="0034398F">
        <w:trPr>
          <w:trHeight w:val="288"/>
        </w:trPr>
        <w:tc>
          <w:tcPr>
            <w:tcW w:w="5353" w:type="dxa"/>
            <w:shd w:val="clear" w:color="auto" w:fill="auto"/>
          </w:tcPr>
          <w:p w:rsidR="00ED555B" w:rsidRPr="0088427D" w:rsidRDefault="005F4BA9" w:rsidP="00E60384">
            <w:pPr>
              <w:pStyle w:val="paragrafoate9"/>
              <w:jc w:val="both"/>
              <w:rPr>
                <w:rFonts w:asciiTheme="minorHAnsi" w:hAnsiTheme="minorHAnsi" w:cstheme="minorHAnsi"/>
              </w:rPr>
            </w:pPr>
            <w:r w:rsidRPr="0088427D">
              <w:rPr>
                <w:rFonts w:asciiTheme="minorHAnsi" w:hAnsiTheme="minorHAnsi" w:cstheme="minorHAnsi"/>
              </w:rPr>
              <w:t xml:space="preserve">I – </w:t>
            </w:r>
            <w:proofErr w:type="gramStart"/>
            <w:r w:rsidRPr="0088427D">
              <w:rPr>
                <w:rFonts w:asciiTheme="minorHAnsi" w:hAnsiTheme="minorHAnsi" w:cstheme="minorHAnsi"/>
              </w:rPr>
              <w:t>a</w:t>
            </w:r>
            <w:proofErr w:type="gramEnd"/>
            <w:r w:rsidRPr="0088427D">
              <w:rPr>
                <w:rFonts w:asciiTheme="minorHAnsi" w:hAnsiTheme="minorHAnsi" w:cstheme="minorHAnsi"/>
              </w:rPr>
              <w:t xml:space="preserve"> Circular Susep nº 168, de 31 de outubro de 2001</w:t>
            </w:r>
          </w:p>
        </w:tc>
        <w:tc>
          <w:tcPr>
            <w:tcW w:w="5103" w:type="dxa"/>
            <w:shd w:val="clear" w:color="auto" w:fill="auto"/>
          </w:tcPr>
          <w:p w:rsidR="00ED555B" w:rsidRPr="0088427D" w:rsidRDefault="00ED555B" w:rsidP="006122D1">
            <w:pPr>
              <w:spacing w:before="100" w:beforeAutospacing="1" w:after="100" w:afterAutospacing="1" w:line="240" w:lineRule="auto"/>
              <w:rPr>
                <w:rFonts w:asciiTheme="minorHAnsi" w:eastAsia="Times New Roman" w:hAnsiTheme="minorHAnsi" w:cstheme="minorHAnsi"/>
                <w:sz w:val="24"/>
                <w:szCs w:val="24"/>
                <w:lang w:eastAsia="pt-BR"/>
              </w:rPr>
            </w:pPr>
          </w:p>
        </w:tc>
        <w:tc>
          <w:tcPr>
            <w:tcW w:w="4896" w:type="dxa"/>
            <w:shd w:val="clear" w:color="auto" w:fill="auto"/>
          </w:tcPr>
          <w:p w:rsidR="00ED555B" w:rsidRPr="0088427D" w:rsidRDefault="00ED555B" w:rsidP="006122D1">
            <w:pPr>
              <w:spacing w:before="100" w:beforeAutospacing="1" w:after="100" w:afterAutospacing="1" w:line="240" w:lineRule="auto"/>
              <w:rPr>
                <w:rFonts w:asciiTheme="minorHAnsi" w:eastAsia="Times New Roman" w:hAnsiTheme="minorHAnsi" w:cstheme="minorHAnsi"/>
                <w:sz w:val="24"/>
                <w:szCs w:val="24"/>
                <w:lang w:eastAsia="pt-BR"/>
              </w:rPr>
            </w:pPr>
          </w:p>
        </w:tc>
      </w:tr>
      <w:tr w:rsidR="00ED555B" w:rsidRPr="0088427D" w:rsidTr="0034398F">
        <w:trPr>
          <w:trHeight w:val="288"/>
        </w:trPr>
        <w:tc>
          <w:tcPr>
            <w:tcW w:w="5353" w:type="dxa"/>
            <w:shd w:val="clear" w:color="auto" w:fill="auto"/>
          </w:tcPr>
          <w:p w:rsidR="00ED555B" w:rsidRPr="0088427D" w:rsidRDefault="005F4BA9" w:rsidP="005F4BA9">
            <w:pPr>
              <w:spacing w:before="120" w:after="120" w:line="240" w:lineRule="auto"/>
              <w:ind w:right="120"/>
              <w:jc w:val="both"/>
              <w:rPr>
                <w:rFonts w:asciiTheme="minorHAnsi" w:eastAsia="Times New Roman" w:hAnsiTheme="minorHAnsi" w:cstheme="minorHAnsi"/>
                <w:sz w:val="24"/>
                <w:szCs w:val="24"/>
                <w:lang w:eastAsia="pt-BR"/>
              </w:rPr>
            </w:pPr>
            <w:r w:rsidRPr="005F4BA9">
              <w:rPr>
                <w:rFonts w:asciiTheme="minorHAnsi" w:eastAsia="Times New Roman" w:hAnsiTheme="minorHAnsi" w:cstheme="minorHAnsi"/>
                <w:sz w:val="24"/>
                <w:szCs w:val="24"/>
                <w:lang w:eastAsia="pt-BR"/>
              </w:rPr>
              <w:t xml:space="preserve">II – </w:t>
            </w:r>
            <w:proofErr w:type="gramStart"/>
            <w:r w:rsidRPr="005F4BA9">
              <w:rPr>
                <w:rFonts w:asciiTheme="minorHAnsi" w:eastAsia="Times New Roman" w:hAnsiTheme="minorHAnsi" w:cstheme="minorHAnsi"/>
                <w:sz w:val="24"/>
                <w:szCs w:val="24"/>
                <w:lang w:eastAsia="pt-BR"/>
              </w:rPr>
              <w:t>a</w:t>
            </w:r>
            <w:proofErr w:type="gramEnd"/>
            <w:r w:rsidRPr="005F4BA9">
              <w:rPr>
                <w:rFonts w:asciiTheme="minorHAnsi" w:eastAsia="Times New Roman" w:hAnsiTheme="minorHAnsi" w:cstheme="minorHAnsi"/>
                <w:sz w:val="24"/>
                <w:szCs w:val="24"/>
                <w:lang w:eastAsia="pt-BR"/>
              </w:rPr>
              <w:t xml:space="preserve"> Circular Susep nº 239, de 22 de dezembro de 2003;</w:t>
            </w:r>
          </w:p>
        </w:tc>
        <w:tc>
          <w:tcPr>
            <w:tcW w:w="5103" w:type="dxa"/>
            <w:shd w:val="clear" w:color="auto" w:fill="auto"/>
          </w:tcPr>
          <w:p w:rsidR="00ED555B" w:rsidRPr="0088427D" w:rsidRDefault="00ED555B" w:rsidP="006122D1">
            <w:pPr>
              <w:spacing w:before="100" w:beforeAutospacing="1" w:after="100" w:afterAutospacing="1" w:line="240" w:lineRule="auto"/>
              <w:rPr>
                <w:rFonts w:asciiTheme="minorHAnsi" w:eastAsia="Times New Roman" w:hAnsiTheme="minorHAnsi" w:cstheme="minorHAnsi"/>
                <w:sz w:val="24"/>
                <w:szCs w:val="24"/>
                <w:lang w:eastAsia="pt-BR"/>
              </w:rPr>
            </w:pPr>
          </w:p>
        </w:tc>
        <w:tc>
          <w:tcPr>
            <w:tcW w:w="4896" w:type="dxa"/>
            <w:shd w:val="clear" w:color="auto" w:fill="auto"/>
          </w:tcPr>
          <w:p w:rsidR="00ED555B" w:rsidRPr="0088427D" w:rsidRDefault="00ED555B" w:rsidP="006122D1">
            <w:pPr>
              <w:spacing w:before="100" w:beforeAutospacing="1" w:after="100" w:afterAutospacing="1" w:line="240" w:lineRule="auto"/>
              <w:rPr>
                <w:rFonts w:asciiTheme="minorHAnsi" w:eastAsia="Times New Roman" w:hAnsiTheme="minorHAnsi" w:cstheme="minorHAnsi"/>
                <w:sz w:val="24"/>
                <w:szCs w:val="24"/>
                <w:lang w:eastAsia="pt-BR"/>
              </w:rPr>
            </w:pPr>
          </w:p>
        </w:tc>
      </w:tr>
      <w:tr w:rsidR="00ED555B" w:rsidRPr="0088427D" w:rsidTr="0034398F">
        <w:trPr>
          <w:trHeight w:val="288"/>
        </w:trPr>
        <w:tc>
          <w:tcPr>
            <w:tcW w:w="5353" w:type="dxa"/>
            <w:shd w:val="clear" w:color="auto" w:fill="auto"/>
          </w:tcPr>
          <w:p w:rsidR="00ED555B" w:rsidRPr="0088427D" w:rsidRDefault="005F4BA9" w:rsidP="005F4BA9">
            <w:pPr>
              <w:spacing w:before="120" w:after="120" w:line="240" w:lineRule="auto"/>
              <w:ind w:right="120"/>
              <w:jc w:val="both"/>
              <w:rPr>
                <w:rFonts w:asciiTheme="minorHAnsi" w:eastAsia="Times New Roman" w:hAnsiTheme="minorHAnsi" w:cstheme="minorHAnsi"/>
                <w:sz w:val="24"/>
                <w:szCs w:val="24"/>
                <w:lang w:eastAsia="pt-BR"/>
              </w:rPr>
            </w:pPr>
            <w:r w:rsidRPr="005F4BA9">
              <w:rPr>
                <w:rFonts w:asciiTheme="minorHAnsi" w:eastAsia="Times New Roman" w:hAnsiTheme="minorHAnsi" w:cstheme="minorHAnsi"/>
                <w:sz w:val="24"/>
                <w:szCs w:val="24"/>
                <w:lang w:eastAsia="pt-BR"/>
              </w:rPr>
              <w:t>III – a Circular Susep nº 256, de 16 de junho de 2004;</w:t>
            </w:r>
          </w:p>
        </w:tc>
        <w:tc>
          <w:tcPr>
            <w:tcW w:w="5103" w:type="dxa"/>
            <w:shd w:val="clear" w:color="auto" w:fill="auto"/>
          </w:tcPr>
          <w:p w:rsidR="00ED555B" w:rsidRPr="0088427D" w:rsidRDefault="00ED555B" w:rsidP="006122D1">
            <w:pPr>
              <w:spacing w:before="100" w:beforeAutospacing="1" w:after="100" w:afterAutospacing="1" w:line="240" w:lineRule="auto"/>
              <w:rPr>
                <w:rFonts w:asciiTheme="minorHAnsi" w:eastAsia="Times New Roman" w:hAnsiTheme="minorHAnsi" w:cstheme="minorHAnsi"/>
                <w:sz w:val="24"/>
                <w:szCs w:val="24"/>
                <w:lang w:eastAsia="pt-BR"/>
              </w:rPr>
            </w:pPr>
          </w:p>
        </w:tc>
        <w:tc>
          <w:tcPr>
            <w:tcW w:w="4896" w:type="dxa"/>
            <w:shd w:val="clear" w:color="auto" w:fill="auto"/>
          </w:tcPr>
          <w:p w:rsidR="00ED555B" w:rsidRPr="0088427D" w:rsidRDefault="00ED555B" w:rsidP="006122D1">
            <w:pPr>
              <w:spacing w:before="100" w:beforeAutospacing="1" w:after="100" w:afterAutospacing="1" w:line="240" w:lineRule="auto"/>
              <w:rPr>
                <w:rFonts w:asciiTheme="minorHAnsi" w:eastAsia="Times New Roman" w:hAnsiTheme="minorHAnsi" w:cstheme="minorHAnsi"/>
                <w:sz w:val="24"/>
                <w:szCs w:val="24"/>
                <w:lang w:eastAsia="pt-BR"/>
              </w:rPr>
            </w:pPr>
          </w:p>
        </w:tc>
      </w:tr>
      <w:tr w:rsidR="00ED555B" w:rsidRPr="0088427D" w:rsidTr="0034398F">
        <w:trPr>
          <w:trHeight w:val="288"/>
        </w:trPr>
        <w:tc>
          <w:tcPr>
            <w:tcW w:w="5353" w:type="dxa"/>
            <w:shd w:val="clear" w:color="auto" w:fill="auto"/>
          </w:tcPr>
          <w:p w:rsidR="00ED555B" w:rsidRPr="0088427D" w:rsidRDefault="005F4BA9" w:rsidP="00E60384">
            <w:pPr>
              <w:pStyle w:val="paragrafoate9"/>
              <w:jc w:val="both"/>
              <w:rPr>
                <w:rFonts w:asciiTheme="minorHAnsi" w:hAnsiTheme="minorHAnsi" w:cstheme="minorHAnsi"/>
              </w:rPr>
            </w:pPr>
            <w:r w:rsidRPr="0088427D">
              <w:rPr>
                <w:rFonts w:asciiTheme="minorHAnsi" w:hAnsiTheme="minorHAnsi" w:cstheme="minorHAnsi"/>
              </w:rPr>
              <w:t xml:space="preserve">IV – </w:t>
            </w:r>
            <w:proofErr w:type="gramStart"/>
            <w:r w:rsidRPr="0088427D">
              <w:rPr>
                <w:rFonts w:asciiTheme="minorHAnsi" w:hAnsiTheme="minorHAnsi" w:cstheme="minorHAnsi"/>
              </w:rPr>
              <w:t>a</w:t>
            </w:r>
            <w:proofErr w:type="gramEnd"/>
            <w:r w:rsidRPr="0088427D">
              <w:rPr>
                <w:rFonts w:asciiTheme="minorHAnsi" w:hAnsiTheme="minorHAnsi" w:cstheme="minorHAnsi"/>
              </w:rPr>
              <w:t xml:space="preserve"> Circular Susep nº 265, de 16 de agosto de 2004;</w:t>
            </w:r>
          </w:p>
        </w:tc>
        <w:tc>
          <w:tcPr>
            <w:tcW w:w="5103" w:type="dxa"/>
            <w:shd w:val="clear" w:color="auto" w:fill="auto"/>
          </w:tcPr>
          <w:p w:rsidR="00ED555B" w:rsidRPr="0088427D" w:rsidRDefault="00ED555B" w:rsidP="006122D1">
            <w:pPr>
              <w:spacing w:before="100" w:beforeAutospacing="1" w:after="100" w:afterAutospacing="1" w:line="240" w:lineRule="auto"/>
              <w:rPr>
                <w:rFonts w:asciiTheme="minorHAnsi" w:eastAsia="Times New Roman" w:hAnsiTheme="minorHAnsi" w:cstheme="minorHAnsi"/>
                <w:sz w:val="24"/>
                <w:szCs w:val="24"/>
                <w:lang w:eastAsia="pt-BR"/>
              </w:rPr>
            </w:pPr>
          </w:p>
        </w:tc>
        <w:tc>
          <w:tcPr>
            <w:tcW w:w="4896" w:type="dxa"/>
            <w:shd w:val="clear" w:color="auto" w:fill="auto"/>
          </w:tcPr>
          <w:p w:rsidR="00ED555B" w:rsidRPr="0088427D" w:rsidRDefault="00ED555B" w:rsidP="006122D1">
            <w:pPr>
              <w:spacing w:before="100" w:beforeAutospacing="1" w:after="100" w:afterAutospacing="1" w:line="240" w:lineRule="auto"/>
              <w:rPr>
                <w:rFonts w:asciiTheme="minorHAnsi" w:eastAsia="Times New Roman" w:hAnsiTheme="minorHAnsi" w:cstheme="minorHAnsi"/>
                <w:sz w:val="24"/>
                <w:szCs w:val="24"/>
                <w:lang w:eastAsia="pt-BR"/>
              </w:rPr>
            </w:pPr>
          </w:p>
        </w:tc>
      </w:tr>
      <w:tr w:rsidR="00ED555B" w:rsidRPr="0088427D" w:rsidTr="0034398F">
        <w:trPr>
          <w:trHeight w:val="288"/>
        </w:trPr>
        <w:tc>
          <w:tcPr>
            <w:tcW w:w="5353" w:type="dxa"/>
            <w:shd w:val="clear" w:color="auto" w:fill="auto"/>
          </w:tcPr>
          <w:p w:rsidR="00ED555B" w:rsidRPr="0088427D" w:rsidRDefault="005F4BA9" w:rsidP="005F4BA9">
            <w:pPr>
              <w:spacing w:before="120" w:after="120" w:line="240" w:lineRule="auto"/>
              <w:ind w:right="120"/>
              <w:jc w:val="both"/>
              <w:rPr>
                <w:rFonts w:asciiTheme="minorHAnsi" w:eastAsia="Times New Roman" w:hAnsiTheme="minorHAnsi" w:cstheme="minorHAnsi"/>
                <w:sz w:val="24"/>
                <w:szCs w:val="24"/>
                <w:lang w:eastAsia="pt-BR"/>
              </w:rPr>
            </w:pPr>
            <w:r w:rsidRPr="005F4BA9">
              <w:rPr>
                <w:rFonts w:asciiTheme="minorHAnsi" w:eastAsia="Times New Roman" w:hAnsiTheme="minorHAnsi" w:cstheme="minorHAnsi"/>
                <w:sz w:val="24"/>
                <w:szCs w:val="24"/>
                <w:lang w:eastAsia="pt-BR"/>
              </w:rPr>
              <w:t xml:space="preserve">V – </w:t>
            </w:r>
            <w:proofErr w:type="gramStart"/>
            <w:r w:rsidRPr="005F4BA9">
              <w:rPr>
                <w:rFonts w:asciiTheme="minorHAnsi" w:eastAsia="Times New Roman" w:hAnsiTheme="minorHAnsi" w:cstheme="minorHAnsi"/>
                <w:sz w:val="24"/>
                <w:szCs w:val="24"/>
                <w:lang w:eastAsia="pt-BR"/>
              </w:rPr>
              <w:t>a</w:t>
            </w:r>
            <w:proofErr w:type="gramEnd"/>
            <w:r w:rsidRPr="005F4BA9">
              <w:rPr>
                <w:rFonts w:asciiTheme="minorHAnsi" w:eastAsia="Times New Roman" w:hAnsiTheme="minorHAnsi" w:cstheme="minorHAnsi"/>
                <w:sz w:val="24"/>
                <w:szCs w:val="24"/>
                <w:lang w:eastAsia="pt-BR"/>
              </w:rPr>
              <w:t xml:space="preserve"> Circular Susep nº 270, de 13 de outubro de 2004;</w:t>
            </w:r>
          </w:p>
        </w:tc>
        <w:tc>
          <w:tcPr>
            <w:tcW w:w="5103" w:type="dxa"/>
            <w:shd w:val="clear" w:color="auto" w:fill="auto"/>
          </w:tcPr>
          <w:p w:rsidR="00ED555B" w:rsidRPr="0088427D" w:rsidRDefault="00ED555B" w:rsidP="006122D1">
            <w:pPr>
              <w:spacing w:before="100" w:beforeAutospacing="1" w:after="100" w:afterAutospacing="1" w:line="240" w:lineRule="auto"/>
              <w:rPr>
                <w:rFonts w:asciiTheme="minorHAnsi" w:eastAsia="Times New Roman" w:hAnsiTheme="minorHAnsi" w:cstheme="minorHAnsi"/>
                <w:sz w:val="24"/>
                <w:szCs w:val="24"/>
                <w:lang w:eastAsia="pt-BR"/>
              </w:rPr>
            </w:pPr>
          </w:p>
        </w:tc>
        <w:tc>
          <w:tcPr>
            <w:tcW w:w="4896" w:type="dxa"/>
            <w:shd w:val="clear" w:color="auto" w:fill="auto"/>
          </w:tcPr>
          <w:p w:rsidR="00ED555B" w:rsidRPr="0088427D" w:rsidRDefault="00ED555B" w:rsidP="006122D1">
            <w:pPr>
              <w:spacing w:before="100" w:beforeAutospacing="1" w:after="100" w:afterAutospacing="1" w:line="240" w:lineRule="auto"/>
              <w:rPr>
                <w:rFonts w:asciiTheme="minorHAnsi" w:eastAsia="Times New Roman" w:hAnsiTheme="minorHAnsi" w:cstheme="minorHAnsi"/>
                <w:sz w:val="24"/>
                <w:szCs w:val="24"/>
                <w:lang w:eastAsia="pt-BR"/>
              </w:rPr>
            </w:pPr>
          </w:p>
        </w:tc>
      </w:tr>
      <w:tr w:rsidR="00ED555B" w:rsidRPr="0088427D" w:rsidTr="0034398F">
        <w:trPr>
          <w:trHeight w:val="288"/>
        </w:trPr>
        <w:tc>
          <w:tcPr>
            <w:tcW w:w="5353" w:type="dxa"/>
            <w:shd w:val="clear" w:color="auto" w:fill="auto"/>
          </w:tcPr>
          <w:p w:rsidR="00ED555B" w:rsidRPr="0088427D" w:rsidRDefault="005F4BA9" w:rsidP="005F4BA9">
            <w:pPr>
              <w:spacing w:before="120" w:after="120" w:line="240" w:lineRule="auto"/>
              <w:ind w:right="120"/>
              <w:jc w:val="both"/>
              <w:rPr>
                <w:rFonts w:asciiTheme="minorHAnsi" w:eastAsia="Times New Roman" w:hAnsiTheme="minorHAnsi" w:cstheme="minorHAnsi"/>
                <w:sz w:val="24"/>
                <w:szCs w:val="24"/>
                <w:lang w:eastAsia="pt-BR"/>
              </w:rPr>
            </w:pPr>
            <w:r w:rsidRPr="005F4BA9">
              <w:rPr>
                <w:rFonts w:asciiTheme="minorHAnsi" w:eastAsia="Times New Roman" w:hAnsiTheme="minorHAnsi" w:cstheme="minorHAnsi"/>
                <w:sz w:val="24"/>
                <w:szCs w:val="24"/>
                <w:lang w:eastAsia="pt-BR"/>
              </w:rPr>
              <w:t xml:space="preserve">VI – </w:t>
            </w:r>
            <w:proofErr w:type="gramStart"/>
            <w:r w:rsidRPr="005F4BA9">
              <w:rPr>
                <w:rFonts w:asciiTheme="minorHAnsi" w:eastAsia="Times New Roman" w:hAnsiTheme="minorHAnsi" w:cstheme="minorHAnsi"/>
                <w:sz w:val="24"/>
                <w:szCs w:val="24"/>
                <w:lang w:eastAsia="pt-BR"/>
              </w:rPr>
              <w:t>a</w:t>
            </w:r>
            <w:proofErr w:type="gramEnd"/>
            <w:r w:rsidRPr="005F4BA9">
              <w:rPr>
                <w:rFonts w:asciiTheme="minorHAnsi" w:eastAsia="Times New Roman" w:hAnsiTheme="minorHAnsi" w:cstheme="minorHAnsi"/>
                <w:sz w:val="24"/>
                <w:szCs w:val="24"/>
                <w:lang w:eastAsia="pt-BR"/>
              </w:rPr>
              <w:t xml:space="preserve"> Circular Susep nº 278, de 6 de dezembro de 2004;</w:t>
            </w:r>
          </w:p>
        </w:tc>
        <w:tc>
          <w:tcPr>
            <w:tcW w:w="5103" w:type="dxa"/>
            <w:shd w:val="clear" w:color="auto" w:fill="auto"/>
          </w:tcPr>
          <w:p w:rsidR="00ED555B" w:rsidRPr="0088427D" w:rsidRDefault="00ED555B" w:rsidP="006122D1">
            <w:pPr>
              <w:spacing w:before="100" w:beforeAutospacing="1" w:after="100" w:afterAutospacing="1" w:line="240" w:lineRule="auto"/>
              <w:rPr>
                <w:rFonts w:asciiTheme="minorHAnsi" w:eastAsia="Times New Roman" w:hAnsiTheme="minorHAnsi" w:cstheme="minorHAnsi"/>
                <w:sz w:val="24"/>
                <w:szCs w:val="24"/>
                <w:lang w:eastAsia="pt-BR"/>
              </w:rPr>
            </w:pPr>
          </w:p>
        </w:tc>
        <w:tc>
          <w:tcPr>
            <w:tcW w:w="4896" w:type="dxa"/>
            <w:shd w:val="clear" w:color="auto" w:fill="auto"/>
          </w:tcPr>
          <w:p w:rsidR="00ED555B" w:rsidRPr="0088427D" w:rsidRDefault="00ED555B" w:rsidP="006122D1">
            <w:pPr>
              <w:spacing w:before="100" w:beforeAutospacing="1" w:after="100" w:afterAutospacing="1" w:line="240" w:lineRule="auto"/>
              <w:rPr>
                <w:rFonts w:asciiTheme="minorHAnsi" w:eastAsia="Times New Roman" w:hAnsiTheme="minorHAnsi" w:cstheme="minorHAnsi"/>
                <w:sz w:val="24"/>
                <w:szCs w:val="24"/>
                <w:lang w:eastAsia="pt-BR"/>
              </w:rPr>
            </w:pPr>
          </w:p>
        </w:tc>
      </w:tr>
      <w:tr w:rsidR="00ED555B" w:rsidRPr="0088427D" w:rsidTr="0034398F">
        <w:trPr>
          <w:trHeight w:val="288"/>
        </w:trPr>
        <w:tc>
          <w:tcPr>
            <w:tcW w:w="5353" w:type="dxa"/>
            <w:shd w:val="clear" w:color="auto" w:fill="auto"/>
          </w:tcPr>
          <w:p w:rsidR="00ED555B" w:rsidRPr="0088427D" w:rsidRDefault="005F4BA9" w:rsidP="005F4BA9">
            <w:pPr>
              <w:spacing w:before="120" w:after="120" w:line="240" w:lineRule="auto"/>
              <w:ind w:right="120"/>
              <w:jc w:val="both"/>
              <w:rPr>
                <w:rFonts w:asciiTheme="minorHAnsi" w:eastAsia="Times New Roman" w:hAnsiTheme="minorHAnsi" w:cstheme="minorHAnsi"/>
                <w:sz w:val="24"/>
                <w:szCs w:val="24"/>
                <w:lang w:eastAsia="pt-BR"/>
              </w:rPr>
            </w:pPr>
            <w:r w:rsidRPr="005F4BA9">
              <w:rPr>
                <w:rFonts w:asciiTheme="minorHAnsi" w:eastAsia="Times New Roman" w:hAnsiTheme="minorHAnsi" w:cstheme="minorHAnsi"/>
                <w:sz w:val="24"/>
                <w:szCs w:val="24"/>
                <w:lang w:eastAsia="pt-BR"/>
              </w:rPr>
              <w:t>VII – a Circular Susep nº 369, de 1º de julho de 2008;</w:t>
            </w:r>
          </w:p>
        </w:tc>
        <w:tc>
          <w:tcPr>
            <w:tcW w:w="5103" w:type="dxa"/>
            <w:shd w:val="clear" w:color="auto" w:fill="auto"/>
          </w:tcPr>
          <w:p w:rsidR="00ED555B" w:rsidRPr="0088427D" w:rsidRDefault="00ED555B" w:rsidP="006122D1">
            <w:pPr>
              <w:spacing w:before="100" w:beforeAutospacing="1" w:after="100" w:afterAutospacing="1" w:line="240" w:lineRule="auto"/>
              <w:rPr>
                <w:rFonts w:asciiTheme="minorHAnsi" w:eastAsia="Times New Roman" w:hAnsiTheme="minorHAnsi" w:cstheme="minorHAnsi"/>
                <w:sz w:val="24"/>
                <w:szCs w:val="24"/>
                <w:lang w:eastAsia="pt-BR"/>
              </w:rPr>
            </w:pPr>
          </w:p>
        </w:tc>
        <w:tc>
          <w:tcPr>
            <w:tcW w:w="4896" w:type="dxa"/>
            <w:shd w:val="clear" w:color="auto" w:fill="auto"/>
          </w:tcPr>
          <w:p w:rsidR="00ED555B" w:rsidRPr="0088427D" w:rsidRDefault="00ED555B" w:rsidP="006122D1">
            <w:pPr>
              <w:spacing w:before="100" w:beforeAutospacing="1" w:after="100" w:afterAutospacing="1" w:line="240" w:lineRule="auto"/>
              <w:rPr>
                <w:rFonts w:asciiTheme="minorHAnsi" w:eastAsia="Times New Roman" w:hAnsiTheme="minorHAnsi" w:cstheme="minorHAnsi"/>
                <w:sz w:val="24"/>
                <w:szCs w:val="24"/>
                <w:lang w:eastAsia="pt-BR"/>
              </w:rPr>
            </w:pPr>
          </w:p>
        </w:tc>
      </w:tr>
      <w:tr w:rsidR="00ED555B" w:rsidRPr="0088427D" w:rsidTr="0034398F">
        <w:trPr>
          <w:trHeight w:val="288"/>
        </w:trPr>
        <w:tc>
          <w:tcPr>
            <w:tcW w:w="5353" w:type="dxa"/>
            <w:shd w:val="clear" w:color="auto" w:fill="auto"/>
          </w:tcPr>
          <w:p w:rsidR="00ED555B" w:rsidRPr="0088427D" w:rsidRDefault="005F4BA9" w:rsidP="005F4BA9">
            <w:pPr>
              <w:spacing w:before="120" w:after="120" w:line="240" w:lineRule="auto"/>
              <w:ind w:right="120"/>
              <w:jc w:val="both"/>
              <w:rPr>
                <w:rFonts w:asciiTheme="minorHAnsi" w:eastAsia="Times New Roman" w:hAnsiTheme="minorHAnsi" w:cstheme="minorHAnsi"/>
                <w:sz w:val="24"/>
                <w:szCs w:val="24"/>
                <w:lang w:eastAsia="pt-BR"/>
              </w:rPr>
            </w:pPr>
            <w:r w:rsidRPr="005F4BA9">
              <w:rPr>
                <w:rFonts w:asciiTheme="minorHAnsi" w:eastAsia="Times New Roman" w:hAnsiTheme="minorHAnsi" w:cstheme="minorHAnsi"/>
                <w:sz w:val="24"/>
                <w:szCs w:val="24"/>
                <w:lang w:eastAsia="pt-BR"/>
              </w:rPr>
              <w:t xml:space="preserve">VIII – a Circular Susep nº 458, de 19 de dezembro de 2012; </w:t>
            </w:r>
          </w:p>
        </w:tc>
        <w:tc>
          <w:tcPr>
            <w:tcW w:w="5103" w:type="dxa"/>
            <w:shd w:val="clear" w:color="auto" w:fill="auto"/>
          </w:tcPr>
          <w:p w:rsidR="00ED555B" w:rsidRPr="0088427D" w:rsidRDefault="00ED555B" w:rsidP="006122D1">
            <w:pPr>
              <w:spacing w:before="100" w:beforeAutospacing="1" w:after="100" w:afterAutospacing="1" w:line="240" w:lineRule="auto"/>
              <w:rPr>
                <w:rFonts w:asciiTheme="minorHAnsi" w:eastAsia="Times New Roman" w:hAnsiTheme="minorHAnsi" w:cstheme="minorHAnsi"/>
                <w:sz w:val="24"/>
                <w:szCs w:val="24"/>
                <w:lang w:eastAsia="pt-BR"/>
              </w:rPr>
            </w:pPr>
          </w:p>
        </w:tc>
        <w:tc>
          <w:tcPr>
            <w:tcW w:w="4896" w:type="dxa"/>
            <w:shd w:val="clear" w:color="auto" w:fill="auto"/>
          </w:tcPr>
          <w:p w:rsidR="00ED555B" w:rsidRPr="0088427D" w:rsidRDefault="00ED555B" w:rsidP="006122D1">
            <w:pPr>
              <w:spacing w:before="100" w:beforeAutospacing="1" w:after="100" w:afterAutospacing="1" w:line="240" w:lineRule="auto"/>
              <w:rPr>
                <w:rFonts w:asciiTheme="minorHAnsi" w:eastAsia="Times New Roman" w:hAnsiTheme="minorHAnsi" w:cstheme="minorHAnsi"/>
                <w:sz w:val="24"/>
                <w:szCs w:val="24"/>
                <w:lang w:eastAsia="pt-BR"/>
              </w:rPr>
            </w:pPr>
          </w:p>
        </w:tc>
      </w:tr>
      <w:tr w:rsidR="00ED555B" w:rsidRPr="0088427D" w:rsidTr="0034398F">
        <w:trPr>
          <w:trHeight w:val="288"/>
        </w:trPr>
        <w:tc>
          <w:tcPr>
            <w:tcW w:w="5353" w:type="dxa"/>
            <w:shd w:val="clear" w:color="auto" w:fill="auto"/>
          </w:tcPr>
          <w:p w:rsidR="00ED555B" w:rsidRPr="0088427D" w:rsidRDefault="005F4BA9" w:rsidP="00E60384">
            <w:pPr>
              <w:pStyle w:val="paragrafoate9"/>
              <w:jc w:val="both"/>
              <w:rPr>
                <w:rFonts w:asciiTheme="minorHAnsi" w:hAnsiTheme="minorHAnsi" w:cstheme="minorHAnsi"/>
              </w:rPr>
            </w:pPr>
            <w:r w:rsidRPr="0088427D">
              <w:rPr>
                <w:rFonts w:asciiTheme="minorHAnsi" w:hAnsiTheme="minorHAnsi" w:cstheme="minorHAnsi"/>
              </w:rPr>
              <w:t xml:space="preserve">IX – </w:t>
            </w:r>
            <w:proofErr w:type="gramStart"/>
            <w:r w:rsidRPr="0088427D">
              <w:rPr>
                <w:rFonts w:asciiTheme="minorHAnsi" w:hAnsiTheme="minorHAnsi" w:cstheme="minorHAnsi"/>
              </w:rPr>
              <w:t>a</w:t>
            </w:r>
            <w:proofErr w:type="gramEnd"/>
            <w:r w:rsidRPr="0088427D">
              <w:rPr>
                <w:rFonts w:asciiTheme="minorHAnsi" w:hAnsiTheme="minorHAnsi" w:cstheme="minorHAnsi"/>
              </w:rPr>
              <w:t xml:space="preserve"> Carta Circular </w:t>
            </w:r>
            <w:r w:rsidRPr="0088427D">
              <w:rPr>
                <w:rFonts w:asciiTheme="minorHAnsi" w:eastAsia="Calibri" w:hAnsiTheme="minorHAnsi" w:cstheme="minorHAnsi"/>
                <w:lang w:eastAsia="en-US"/>
              </w:rPr>
              <w:t>SUSEP/DETEC/GAB/nº 05/2008</w:t>
            </w:r>
            <w:r w:rsidRPr="0088427D">
              <w:rPr>
                <w:rFonts w:asciiTheme="minorHAnsi" w:hAnsiTheme="minorHAnsi" w:cstheme="minorHAnsi"/>
              </w:rPr>
              <w:t xml:space="preserve">, </w:t>
            </w:r>
            <w:r w:rsidRPr="0088427D">
              <w:rPr>
                <w:rFonts w:asciiTheme="minorHAnsi" w:hAnsiTheme="minorHAnsi" w:cstheme="minorHAnsi"/>
              </w:rPr>
              <w:lastRenderedPageBreak/>
              <w:t>de 23 de maio de 2008;</w:t>
            </w:r>
          </w:p>
        </w:tc>
        <w:tc>
          <w:tcPr>
            <w:tcW w:w="5103" w:type="dxa"/>
            <w:shd w:val="clear" w:color="auto" w:fill="auto"/>
          </w:tcPr>
          <w:p w:rsidR="00ED555B" w:rsidRPr="0088427D" w:rsidRDefault="00ED555B" w:rsidP="006122D1">
            <w:pPr>
              <w:spacing w:before="100" w:beforeAutospacing="1" w:after="100" w:afterAutospacing="1" w:line="240" w:lineRule="auto"/>
              <w:rPr>
                <w:rFonts w:asciiTheme="minorHAnsi" w:eastAsia="Times New Roman" w:hAnsiTheme="minorHAnsi" w:cstheme="minorHAnsi"/>
                <w:sz w:val="24"/>
                <w:szCs w:val="24"/>
                <w:lang w:eastAsia="pt-BR"/>
              </w:rPr>
            </w:pPr>
          </w:p>
        </w:tc>
        <w:tc>
          <w:tcPr>
            <w:tcW w:w="4896" w:type="dxa"/>
            <w:shd w:val="clear" w:color="auto" w:fill="auto"/>
          </w:tcPr>
          <w:p w:rsidR="00ED555B" w:rsidRPr="0088427D" w:rsidRDefault="00ED555B" w:rsidP="006122D1">
            <w:pPr>
              <w:spacing w:before="100" w:beforeAutospacing="1" w:after="100" w:afterAutospacing="1" w:line="240" w:lineRule="auto"/>
              <w:rPr>
                <w:rFonts w:asciiTheme="minorHAnsi" w:eastAsia="Times New Roman" w:hAnsiTheme="minorHAnsi" w:cstheme="minorHAnsi"/>
                <w:sz w:val="24"/>
                <w:szCs w:val="24"/>
                <w:lang w:eastAsia="pt-BR"/>
              </w:rPr>
            </w:pPr>
          </w:p>
        </w:tc>
      </w:tr>
      <w:tr w:rsidR="00ED555B" w:rsidRPr="0088427D" w:rsidTr="0034398F">
        <w:trPr>
          <w:trHeight w:val="288"/>
        </w:trPr>
        <w:tc>
          <w:tcPr>
            <w:tcW w:w="5353" w:type="dxa"/>
            <w:shd w:val="clear" w:color="auto" w:fill="auto"/>
          </w:tcPr>
          <w:p w:rsidR="00ED555B" w:rsidRPr="0088427D" w:rsidRDefault="005F4BA9" w:rsidP="005F4BA9">
            <w:pPr>
              <w:spacing w:before="120" w:after="120" w:line="240" w:lineRule="auto"/>
              <w:ind w:right="120"/>
              <w:jc w:val="both"/>
              <w:rPr>
                <w:rFonts w:asciiTheme="minorHAnsi" w:eastAsia="Times New Roman" w:hAnsiTheme="minorHAnsi" w:cstheme="minorHAnsi"/>
                <w:sz w:val="24"/>
                <w:szCs w:val="24"/>
                <w:lang w:eastAsia="pt-BR"/>
              </w:rPr>
            </w:pPr>
            <w:r w:rsidRPr="005F4BA9">
              <w:rPr>
                <w:rFonts w:asciiTheme="minorHAnsi" w:eastAsia="Times New Roman" w:hAnsiTheme="minorHAnsi" w:cstheme="minorHAnsi"/>
                <w:sz w:val="24"/>
                <w:szCs w:val="24"/>
                <w:lang w:eastAsia="pt-BR"/>
              </w:rPr>
              <w:t xml:space="preserve">X – </w:t>
            </w:r>
            <w:proofErr w:type="gramStart"/>
            <w:r w:rsidRPr="005F4BA9">
              <w:rPr>
                <w:rFonts w:asciiTheme="minorHAnsi" w:eastAsia="Times New Roman" w:hAnsiTheme="minorHAnsi" w:cstheme="minorHAnsi"/>
                <w:sz w:val="24"/>
                <w:szCs w:val="24"/>
                <w:lang w:eastAsia="pt-BR"/>
              </w:rPr>
              <w:t>os</w:t>
            </w:r>
            <w:proofErr w:type="gramEnd"/>
            <w:r w:rsidRPr="005F4BA9">
              <w:rPr>
                <w:rFonts w:asciiTheme="minorHAnsi" w:eastAsia="Times New Roman" w:hAnsiTheme="minorHAnsi" w:cstheme="minorHAnsi"/>
                <w:sz w:val="24"/>
                <w:szCs w:val="24"/>
                <w:lang w:eastAsia="pt-BR"/>
              </w:rPr>
              <w:t xml:space="preserve"> art. 7º ao art. 14 da Circular Susep nº 535, de 28 de abril de 2016.</w:t>
            </w:r>
          </w:p>
        </w:tc>
        <w:tc>
          <w:tcPr>
            <w:tcW w:w="5103" w:type="dxa"/>
            <w:shd w:val="clear" w:color="auto" w:fill="auto"/>
          </w:tcPr>
          <w:p w:rsidR="00ED555B" w:rsidRPr="0088427D" w:rsidRDefault="00ED555B" w:rsidP="006122D1">
            <w:pPr>
              <w:spacing w:before="100" w:beforeAutospacing="1" w:after="100" w:afterAutospacing="1" w:line="240" w:lineRule="auto"/>
              <w:rPr>
                <w:rFonts w:asciiTheme="minorHAnsi" w:eastAsia="Times New Roman" w:hAnsiTheme="minorHAnsi" w:cstheme="minorHAnsi"/>
                <w:sz w:val="24"/>
                <w:szCs w:val="24"/>
                <w:lang w:eastAsia="pt-BR"/>
              </w:rPr>
            </w:pPr>
          </w:p>
        </w:tc>
        <w:tc>
          <w:tcPr>
            <w:tcW w:w="4896" w:type="dxa"/>
            <w:shd w:val="clear" w:color="auto" w:fill="auto"/>
          </w:tcPr>
          <w:p w:rsidR="00ED555B" w:rsidRPr="0088427D" w:rsidRDefault="00ED555B" w:rsidP="006122D1">
            <w:pPr>
              <w:spacing w:before="100" w:beforeAutospacing="1" w:after="100" w:afterAutospacing="1" w:line="240" w:lineRule="auto"/>
              <w:rPr>
                <w:rFonts w:asciiTheme="minorHAnsi" w:eastAsia="Times New Roman" w:hAnsiTheme="minorHAnsi" w:cstheme="minorHAnsi"/>
                <w:sz w:val="24"/>
                <w:szCs w:val="24"/>
                <w:lang w:eastAsia="pt-BR"/>
              </w:rPr>
            </w:pPr>
          </w:p>
        </w:tc>
      </w:tr>
      <w:tr w:rsidR="00ED555B" w:rsidRPr="0088427D" w:rsidTr="0034398F">
        <w:trPr>
          <w:trHeight w:val="288"/>
        </w:trPr>
        <w:tc>
          <w:tcPr>
            <w:tcW w:w="5353" w:type="dxa"/>
            <w:shd w:val="clear" w:color="auto" w:fill="auto"/>
          </w:tcPr>
          <w:p w:rsidR="00ED555B" w:rsidRPr="0088427D" w:rsidRDefault="00ED555B" w:rsidP="00E60384">
            <w:pPr>
              <w:pStyle w:val="paragrafoate9"/>
              <w:jc w:val="both"/>
              <w:rPr>
                <w:rFonts w:asciiTheme="minorHAnsi" w:hAnsiTheme="minorHAnsi" w:cstheme="minorHAnsi"/>
              </w:rPr>
            </w:pPr>
          </w:p>
        </w:tc>
        <w:tc>
          <w:tcPr>
            <w:tcW w:w="5103" w:type="dxa"/>
            <w:shd w:val="clear" w:color="auto" w:fill="auto"/>
          </w:tcPr>
          <w:p w:rsidR="00ED555B" w:rsidRPr="0088427D" w:rsidRDefault="00ED555B" w:rsidP="006122D1">
            <w:pPr>
              <w:spacing w:before="100" w:beforeAutospacing="1" w:after="100" w:afterAutospacing="1" w:line="240" w:lineRule="auto"/>
              <w:rPr>
                <w:rFonts w:asciiTheme="minorHAnsi" w:eastAsia="Times New Roman" w:hAnsiTheme="minorHAnsi" w:cstheme="minorHAnsi"/>
                <w:sz w:val="24"/>
                <w:szCs w:val="24"/>
                <w:lang w:eastAsia="pt-BR"/>
              </w:rPr>
            </w:pPr>
          </w:p>
        </w:tc>
        <w:tc>
          <w:tcPr>
            <w:tcW w:w="4896" w:type="dxa"/>
            <w:shd w:val="clear" w:color="auto" w:fill="auto"/>
          </w:tcPr>
          <w:p w:rsidR="00ED555B" w:rsidRPr="0088427D" w:rsidRDefault="00ED555B" w:rsidP="006122D1">
            <w:pPr>
              <w:spacing w:before="100" w:beforeAutospacing="1" w:after="100" w:afterAutospacing="1" w:line="240" w:lineRule="auto"/>
              <w:rPr>
                <w:rFonts w:asciiTheme="minorHAnsi" w:eastAsia="Times New Roman" w:hAnsiTheme="minorHAnsi" w:cstheme="minorHAnsi"/>
                <w:sz w:val="24"/>
                <w:szCs w:val="24"/>
                <w:lang w:eastAsia="pt-BR"/>
              </w:rPr>
            </w:pPr>
          </w:p>
        </w:tc>
      </w:tr>
      <w:tr w:rsidR="00ED555B" w:rsidRPr="0088427D" w:rsidTr="0034398F">
        <w:trPr>
          <w:trHeight w:val="288"/>
        </w:trPr>
        <w:tc>
          <w:tcPr>
            <w:tcW w:w="5353" w:type="dxa"/>
            <w:shd w:val="clear" w:color="auto" w:fill="auto"/>
          </w:tcPr>
          <w:p w:rsidR="00ED555B" w:rsidRPr="0088427D" w:rsidRDefault="005F4BA9" w:rsidP="00880058">
            <w:pPr>
              <w:spacing w:before="120" w:after="120" w:line="240" w:lineRule="auto"/>
              <w:ind w:right="120"/>
              <w:jc w:val="both"/>
              <w:rPr>
                <w:rFonts w:asciiTheme="minorHAnsi" w:eastAsia="Times New Roman" w:hAnsiTheme="minorHAnsi" w:cstheme="minorHAnsi"/>
                <w:sz w:val="24"/>
                <w:szCs w:val="24"/>
                <w:lang w:eastAsia="pt-BR"/>
              </w:rPr>
            </w:pPr>
            <w:r w:rsidRPr="005F4BA9">
              <w:rPr>
                <w:rFonts w:asciiTheme="minorHAnsi" w:eastAsia="Times New Roman" w:hAnsiTheme="minorHAnsi" w:cstheme="minorHAnsi"/>
                <w:sz w:val="24"/>
                <w:szCs w:val="24"/>
                <w:lang w:eastAsia="pt-BR"/>
              </w:rPr>
              <w:t xml:space="preserve">Art. 65. Esta Circular </w:t>
            </w:r>
            <w:r w:rsidRPr="0088427D">
              <w:rPr>
                <w:rFonts w:asciiTheme="minorHAnsi" w:eastAsia="Times New Roman" w:hAnsiTheme="minorHAnsi" w:cstheme="minorHAnsi"/>
                <w:sz w:val="24"/>
                <w:szCs w:val="24"/>
                <w:lang w:eastAsia="pt-BR"/>
              </w:rPr>
              <w:t>entra em vigor em XX de XX de 202</w:t>
            </w:r>
            <w:r w:rsidR="00880058">
              <w:rPr>
                <w:rFonts w:asciiTheme="minorHAnsi" w:eastAsia="Times New Roman" w:hAnsiTheme="minorHAnsi" w:cstheme="minorHAnsi"/>
                <w:sz w:val="24"/>
                <w:szCs w:val="24"/>
                <w:lang w:eastAsia="pt-BR"/>
              </w:rPr>
              <w:t>0</w:t>
            </w:r>
            <w:r w:rsidRPr="005F4BA9">
              <w:rPr>
                <w:rFonts w:asciiTheme="minorHAnsi" w:eastAsia="Times New Roman" w:hAnsiTheme="minorHAnsi" w:cstheme="minorHAnsi"/>
                <w:sz w:val="24"/>
                <w:szCs w:val="24"/>
                <w:lang w:eastAsia="pt-BR"/>
              </w:rPr>
              <w:t>.</w:t>
            </w:r>
            <w:r w:rsidRPr="005F4BA9" w:rsidDel="002468D6">
              <w:rPr>
                <w:rFonts w:asciiTheme="minorHAnsi" w:eastAsia="Times New Roman" w:hAnsiTheme="minorHAnsi" w:cstheme="minorHAnsi"/>
                <w:sz w:val="24"/>
                <w:szCs w:val="24"/>
                <w:lang w:eastAsia="pt-BR"/>
              </w:rPr>
              <w:t> </w:t>
            </w:r>
          </w:p>
        </w:tc>
        <w:tc>
          <w:tcPr>
            <w:tcW w:w="5103" w:type="dxa"/>
            <w:shd w:val="clear" w:color="auto" w:fill="auto"/>
          </w:tcPr>
          <w:p w:rsidR="00ED555B" w:rsidRPr="0088427D" w:rsidRDefault="00ED555B" w:rsidP="006122D1">
            <w:pPr>
              <w:spacing w:before="100" w:beforeAutospacing="1" w:after="100" w:afterAutospacing="1" w:line="240" w:lineRule="auto"/>
              <w:rPr>
                <w:rFonts w:asciiTheme="minorHAnsi" w:eastAsia="Times New Roman" w:hAnsiTheme="minorHAnsi" w:cstheme="minorHAnsi"/>
                <w:sz w:val="24"/>
                <w:szCs w:val="24"/>
                <w:lang w:eastAsia="pt-BR"/>
              </w:rPr>
            </w:pPr>
          </w:p>
        </w:tc>
        <w:tc>
          <w:tcPr>
            <w:tcW w:w="4896" w:type="dxa"/>
            <w:shd w:val="clear" w:color="auto" w:fill="auto"/>
          </w:tcPr>
          <w:p w:rsidR="00ED555B" w:rsidRPr="0088427D" w:rsidRDefault="00ED555B" w:rsidP="006122D1">
            <w:pPr>
              <w:spacing w:before="100" w:beforeAutospacing="1" w:after="100" w:afterAutospacing="1" w:line="240" w:lineRule="auto"/>
              <w:rPr>
                <w:rFonts w:asciiTheme="minorHAnsi" w:eastAsia="Times New Roman" w:hAnsiTheme="minorHAnsi" w:cstheme="minorHAnsi"/>
                <w:sz w:val="24"/>
                <w:szCs w:val="24"/>
                <w:lang w:eastAsia="pt-BR"/>
              </w:rPr>
            </w:pPr>
          </w:p>
        </w:tc>
      </w:tr>
    </w:tbl>
    <w:p w:rsidR="00BA0D0E" w:rsidRPr="0088427D" w:rsidRDefault="00BA0D0E" w:rsidP="0049486E">
      <w:pPr>
        <w:rPr>
          <w:rFonts w:asciiTheme="minorHAnsi" w:hAnsiTheme="minorHAnsi" w:cstheme="minorHAnsi"/>
          <w:sz w:val="24"/>
          <w:szCs w:val="24"/>
        </w:rPr>
      </w:pPr>
    </w:p>
    <w:sectPr w:rsidR="00BA0D0E" w:rsidRPr="0088427D" w:rsidSect="007553C2">
      <w:pgSz w:w="16838" w:h="11906" w:orient="landscape"/>
      <w:pgMar w:top="567" w:right="851"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D56E13"/>
    <w:multiLevelType w:val="hybridMultilevel"/>
    <w:tmpl w:val="1DDCDBC4"/>
    <w:lvl w:ilvl="0" w:tplc="04160017">
      <w:start w:val="1"/>
      <w:numFmt w:val="lowerLetter"/>
      <w:lvlText w:val="%1)"/>
      <w:lvlJc w:val="left"/>
      <w:pPr>
        <w:ind w:left="2204" w:hanging="360"/>
      </w:pPr>
      <w:rPr>
        <w:rFonts w:hint="default"/>
      </w:rPr>
    </w:lvl>
    <w:lvl w:ilvl="1" w:tplc="04160019" w:tentative="1">
      <w:start w:val="1"/>
      <w:numFmt w:val="lowerLetter"/>
      <w:lvlText w:val="%2."/>
      <w:lvlJc w:val="left"/>
      <w:pPr>
        <w:ind w:left="2924" w:hanging="360"/>
      </w:pPr>
    </w:lvl>
    <w:lvl w:ilvl="2" w:tplc="0416001B" w:tentative="1">
      <w:start w:val="1"/>
      <w:numFmt w:val="lowerRoman"/>
      <w:lvlText w:val="%3."/>
      <w:lvlJc w:val="right"/>
      <w:pPr>
        <w:ind w:left="3644" w:hanging="180"/>
      </w:pPr>
    </w:lvl>
    <w:lvl w:ilvl="3" w:tplc="0416000F" w:tentative="1">
      <w:start w:val="1"/>
      <w:numFmt w:val="decimal"/>
      <w:lvlText w:val="%4."/>
      <w:lvlJc w:val="left"/>
      <w:pPr>
        <w:ind w:left="4364" w:hanging="360"/>
      </w:pPr>
    </w:lvl>
    <w:lvl w:ilvl="4" w:tplc="04160019" w:tentative="1">
      <w:start w:val="1"/>
      <w:numFmt w:val="lowerLetter"/>
      <w:lvlText w:val="%5."/>
      <w:lvlJc w:val="left"/>
      <w:pPr>
        <w:ind w:left="5084" w:hanging="360"/>
      </w:pPr>
    </w:lvl>
    <w:lvl w:ilvl="5" w:tplc="0416001B" w:tentative="1">
      <w:start w:val="1"/>
      <w:numFmt w:val="lowerRoman"/>
      <w:lvlText w:val="%6."/>
      <w:lvlJc w:val="right"/>
      <w:pPr>
        <w:ind w:left="5804" w:hanging="180"/>
      </w:pPr>
    </w:lvl>
    <w:lvl w:ilvl="6" w:tplc="0416000F" w:tentative="1">
      <w:start w:val="1"/>
      <w:numFmt w:val="decimal"/>
      <w:lvlText w:val="%7."/>
      <w:lvlJc w:val="left"/>
      <w:pPr>
        <w:ind w:left="6524" w:hanging="360"/>
      </w:pPr>
    </w:lvl>
    <w:lvl w:ilvl="7" w:tplc="04160019" w:tentative="1">
      <w:start w:val="1"/>
      <w:numFmt w:val="lowerLetter"/>
      <w:lvlText w:val="%8."/>
      <w:lvlJc w:val="left"/>
      <w:pPr>
        <w:ind w:left="7244" w:hanging="360"/>
      </w:pPr>
    </w:lvl>
    <w:lvl w:ilvl="8" w:tplc="0416001B" w:tentative="1">
      <w:start w:val="1"/>
      <w:numFmt w:val="lowerRoman"/>
      <w:lvlText w:val="%9."/>
      <w:lvlJc w:val="right"/>
      <w:pPr>
        <w:ind w:left="7964" w:hanging="180"/>
      </w:pPr>
    </w:lvl>
  </w:abstractNum>
  <w:abstractNum w:abstractNumId="1" w15:restartNumberingAfterBreak="0">
    <w:nsid w:val="34B4086B"/>
    <w:multiLevelType w:val="hybridMultilevel"/>
    <w:tmpl w:val="7ABAC40A"/>
    <w:lvl w:ilvl="0" w:tplc="7C400918">
      <w:start w:val="1"/>
      <w:numFmt w:val="ordinal"/>
      <w:lvlText w:val="Art.%1"/>
      <w:lvlJc w:val="left"/>
      <w:pPr>
        <w:ind w:left="1494" w:hanging="360"/>
      </w:pPr>
      <w:rPr>
        <w:rFonts w:hint="default"/>
        <w:b w:val="0"/>
      </w:rPr>
    </w:lvl>
    <w:lvl w:ilvl="1" w:tplc="04160019">
      <w:start w:val="1"/>
      <w:numFmt w:val="lowerLetter"/>
      <w:lvlText w:val="%2."/>
      <w:lvlJc w:val="left"/>
      <w:pPr>
        <w:ind w:left="305" w:hanging="360"/>
      </w:pPr>
    </w:lvl>
    <w:lvl w:ilvl="2" w:tplc="0416001B" w:tentative="1">
      <w:start w:val="1"/>
      <w:numFmt w:val="lowerRoman"/>
      <w:lvlText w:val="%3."/>
      <w:lvlJc w:val="right"/>
      <w:pPr>
        <w:ind w:left="1025" w:hanging="180"/>
      </w:pPr>
    </w:lvl>
    <w:lvl w:ilvl="3" w:tplc="0416000F" w:tentative="1">
      <w:start w:val="1"/>
      <w:numFmt w:val="decimal"/>
      <w:lvlText w:val="%4."/>
      <w:lvlJc w:val="left"/>
      <w:pPr>
        <w:ind w:left="1745" w:hanging="360"/>
      </w:pPr>
    </w:lvl>
    <w:lvl w:ilvl="4" w:tplc="04160019" w:tentative="1">
      <w:start w:val="1"/>
      <w:numFmt w:val="lowerLetter"/>
      <w:lvlText w:val="%5."/>
      <w:lvlJc w:val="left"/>
      <w:pPr>
        <w:ind w:left="2465" w:hanging="360"/>
      </w:pPr>
    </w:lvl>
    <w:lvl w:ilvl="5" w:tplc="0416001B" w:tentative="1">
      <w:start w:val="1"/>
      <w:numFmt w:val="lowerRoman"/>
      <w:lvlText w:val="%6."/>
      <w:lvlJc w:val="right"/>
      <w:pPr>
        <w:ind w:left="3185" w:hanging="180"/>
      </w:pPr>
    </w:lvl>
    <w:lvl w:ilvl="6" w:tplc="0416000F" w:tentative="1">
      <w:start w:val="1"/>
      <w:numFmt w:val="decimal"/>
      <w:lvlText w:val="%7."/>
      <w:lvlJc w:val="left"/>
      <w:pPr>
        <w:ind w:left="3905" w:hanging="360"/>
      </w:pPr>
    </w:lvl>
    <w:lvl w:ilvl="7" w:tplc="04160019" w:tentative="1">
      <w:start w:val="1"/>
      <w:numFmt w:val="lowerLetter"/>
      <w:lvlText w:val="%8."/>
      <w:lvlJc w:val="left"/>
      <w:pPr>
        <w:ind w:left="4625" w:hanging="360"/>
      </w:pPr>
    </w:lvl>
    <w:lvl w:ilvl="8" w:tplc="0416001B" w:tentative="1">
      <w:start w:val="1"/>
      <w:numFmt w:val="lowerRoman"/>
      <w:lvlText w:val="%9."/>
      <w:lvlJc w:val="right"/>
      <w:pPr>
        <w:ind w:left="5345" w:hanging="180"/>
      </w:pPr>
    </w:lvl>
  </w:abstractNum>
  <w:abstractNum w:abstractNumId="2" w15:restartNumberingAfterBreak="0">
    <w:nsid w:val="52827B6B"/>
    <w:multiLevelType w:val="hybridMultilevel"/>
    <w:tmpl w:val="7ABAC40A"/>
    <w:lvl w:ilvl="0" w:tplc="7C400918">
      <w:start w:val="1"/>
      <w:numFmt w:val="ordinal"/>
      <w:lvlText w:val="Art.%1"/>
      <w:lvlJc w:val="left"/>
      <w:pPr>
        <w:ind w:left="1494" w:hanging="360"/>
      </w:pPr>
      <w:rPr>
        <w:rFonts w:hint="default"/>
        <w:b w:val="0"/>
      </w:rPr>
    </w:lvl>
    <w:lvl w:ilvl="1" w:tplc="04160019">
      <w:start w:val="1"/>
      <w:numFmt w:val="lowerLetter"/>
      <w:lvlText w:val="%2."/>
      <w:lvlJc w:val="left"/>
      <w:pPr>
        <w:ind w:left="305" w:hanging="360"/>
      </w:pPr>
    </w:lvl>
    <w:lvl w:ilvl="2" w:tplc="0416001B" w:tentative="1">
      <w:start w:val="1"/>
      <w:numFmt w:val="lowerRoman"/>
      <w:lvlText w:val="%3."/>
      <w:lvlJc w:val="right"/>
      <w:pPr>
        <w:ind w:left="1025" w:hanging="180"/>
      </w:pPr>
    </w:lvl>
    <w:lvl w:ilvl="3" w:tplc="0416000F" w:tentative="1">
      <w:start w:val="1"/>
      <w:numFmt w:val="decimal"/>
      <w:lvlText w:val="%4."/>
      <w:lvlJc w:val="left"/>
      <w:pPr>
        <w:ind w:left="1745" w:hanging="360"/>
      </w:pPr>
    </w:lvl>
    <w:lvl w:ilvl="4" w:tplc="04160019" w:tentative="1">
      <w:start w:val="1"/>
      <w:numFmt w:val="lowerLetter"/>
      <w:lvlText w:val="%5."/>
      <w:lvlJc w:val="left"/>
      <w:pPr>
        <w:ind w:left="2465" w:hanging="360"/>
      </w:pPr>
    </w:lvl>
    <w:lvl w:ilvl="5" w:tplc="0416001B" w:tentative="1">
      <w:start w:val="1"/>
      <w:numFmt w:val="lowerRoman"/>
      <w:lvlText w:val="%6."/>
      <w:lvlJc w:val="right"/>
      <w:pPr>
        <w:ind w:left="3185" w:hanging="180"/>
      </w:pPr>
    </w:lvl>
    <w:lvl w:ilvl="6" w:tplc="0416000F" w:tentative="1">
      <w:start w:val="1"/>
      <w:numFmt w:val="decimal"/>
      <w:lvlText w:val="%7."/>
      <w:lvlJc w:val="left"/>
      <w:pPr>
        <w:ind w:left="3905" w:hanging="360"/>
      </w:pPr>
    </w:lvl>
    <w:lvl w:ilvl="7" w:tplc="04160019" w:tentative="1">
      <w:start w:val="1"/>
      <w:numFmt w:val="lowerLetter"/>
      <w:lvlText w:val="%8."/>
      <w:lvlJc w:val="left"/>
      <w:pPr>
        <w:ind w:left="4625" w:hanging="360"/>
      </w:pPr>
    </w:lvl>
    <w:lvl w:ilvl="8" w:tplc="0416001B" w:tentative="1">
      <w:start w:val="1"/>
      <w:numFmt w:val="lowerRoman"/>
      <w:lvlText w:val="%9."/>
      <w:lvlJc w:val="right"/>
      <w:pPr>
        <w:ind w:left="5345"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486E"/>
    <w:rsid w:val="0002614B"/>
    <w:rsid w:val="000336DA"/>
    <w:rsid w:val="00034023"/>
    <w:rsid w:val="000633FB"/>
    <w:rsid w:val="00067E04"/>
    <w:rsid w:val="0007307A"/>
    <w:rsid w:val="00095171"/>
    <w:rsid w:val="000A1992"/>
    <w:rsid w:val="000B0D16"/>
    <w:rsid w:val="000B76D3"/>
    <w:rsid w:val="000C0EAA"/>
    <w:rsid w:val="000C27E0"/>
    <w:rsid w:val="000D32EE"/>
    <w:rsid w:val="000D43CC"/>
    <w:rsid w:val="001129AB"/>
    <w:rsid w:val="00114BFD"/>
    <w:rsid w:val="00121DB7"/>
    <w:rsid w:val="001225D3"/>
    <w:rsid w:val="001321B1"/>
    <w:rsid w:val="00132A52"/>
    <w:rsid w:val="00132C00"/>
    <w:rsid w:val="00156A45"/>
    <w:rsid w:val="00160D8C"/>
    <w:rsid w:val="00161FEA"/>
    <w:rsid w:val="00164530"/>
    <w:rsid w:val="001833C7"/>
    <w:rsid w:val="001939C0"/>
    <w:rsid w:val="001A0E97"/>
    <w:rsid w:val="001A2EC0"/>
    <w:rsid w:val="001B02CC"/>
    <w:rsid w:val="001B1C10"/>
    <w:rsid w:val="001C33F0"/>
    <w:rsid w:val="001D217E"/>
    <w:rsid w:val="001D2468"/>
    <w:rsid w:val="001D7FFD"/>
    <w:rsid w:val="001E1CF7"/>
    <w:rsid w:val="001E2358"/>
    <w:rsid w:val="001F6AE7"/>
    <w:rsid w:val="00201B94"/>
    <w:rsid w:val="00203512"/>
    <w:rsid w:val="00203956"/>
    <w:rsid w:val="002077EA"/>
    <w:rsid w:val="002117BC"/>
    <w:rsid w:val="002138BB"/>
    <w:rsid w:val="002215BF"/>
    <w:rsid w:val="00232233"/>
    <w:rsid w:val="00237856"/>
    <w:rsid w:val="002437ED"/>
    <w:rsid w:val="00250232"/>
    <w:rsid w:val="002532A8"/>
    <w:rsid w:val="00253592"/>
    <w:rsid w:val="00255325"/>
    <w:rsid w:val="002555AA"/>
    <w:rsid w:val="0026274F"/>
    <w:rsid w:val="00264E6A"/>
    <w:rsid w:val="00280ED6"/>
    <w:rsid w:val="0028156D"/>
    <w:rsid w:val="00292293"/>
    <w:rsid w:val="002A6E6C"/>
    <w:rsid w:val="002C1889"/>
    <w:rsid w:val="002C5D43"/>
    <w:rsid w:val="002D491F"/>
    <w:rsid w:val="002F468D"/>
    <w:rsid w:val="00302677"/>
    <w:rsid w:val="00321BC5"/>
    <w:rsid w:val="00341833"/>
    <w:rsid w:val="0034398F"/>
    <w:rsid w:val="00363344"/>
    <w:rsid w:val="00367678"/>
    <w:rsid w:val="00377261"/>
    <w:rsid w:val="0038033A"/>
    <w:rsid w:val="003A6C60"/>
    <w:rsid w:val="003B1D5D"/>
    <w:rsid w:val="003C2D3C"/>
    <w:rsid w:val="003C5D43"/>
    <w:rsid w:val="003C6901"/>
    <w:rsid w:val="003D2280"/>
    <w:rsid w:val="003D2653"/>
    <w:rsid w:val="003D3851"/>
    <w:rsid w:val="003E7E73"/>
    <w:rsid w:val="003F1AEB"/>
    <w:rsid w:val="003F3910"/>
    <w:rsid w:val="003F5E85"/>
    <w:rsid w:val="00416230"/>
    <w:rsid w:val="0042099D"/>
    <w:rsid w:val="00420D02"/>
    <w:rsid w:val="00423D99"/>
    <w:rsid w:val="00436A41"/>
    <w:rsid w:val="004370A2"/>
    <w:rsid w:val="004721F3"/>
    <w:rsid w:val="00482EAB"/>
    <w:rsid w:val="00486CEE"/>
    <w:rsid w:val="00491B5E"/>
    <w:rsid w:val="0049486E"/>
    <w:rsid w:val="004B4024"/>
    <w:rsid w:val="004D069C"/>
    <w:rsid w:val="004D3E75"/>
    <w:rsid w:val="004D6567"/>
    <w:rsid w:val="004D7284"/>
    <w:rsid w:val="004F0126"/>
    <w:rsid w:val="004F7156"/>
    <w:rsid w:val="004F7384"/>
    <w:rsid w:val="00504423"/>
    <w:rsid w:val="0050444E"/>
    <w:rsid w:val="00505EBB"/>
    <w:rsid w:val="00514669"/>
    <w:rsid w:val="00532751"/>
    <w:rsid w:val="00533A2A"/>
    <w:rsid w:val="0056002B"/>
    <w:rsid w:val="00562B3B"/>
    <w:rsid w:val="00566528"/>
    <w:rsid w:val="0057625E"/>
    <w:rsid w:val="0059105B"/>
    <w:rsid w:val="005C379A"/>
    <w:rsid w:val="005D7916"/>
    <w:rsid w:val="005E2FF8"/>
    <w:rsid w:val="005E7EAF"/>
    <w:rsid w:val="005F2B17"/>
    <w:rsid w:val="005F48C1"/>
    <w:rsid w:val="005F4BA9"/>
    <w:rsid w:val="005F65FA"/>
    <w:rsid w:val="006020D1"/>
    <w:rsid w:val="006052CA"/>
    <w:rsid w:val="006122D1"/>
    <w:rsid w:val="00616B15"/>
    <w:rsid w:val="00620A33"/>
    <w:rsid w:val="006246CC"/>
    <w:rsid w:val="006259F1"/>
    <w:rsid w:val="006367F0"/>
    <w:rsid w:val="00651062"/>
    <w:rsid w:val="00651D02"/>
    <w:rsid w:val="006545EE"/>
    <w:rsid w:val="00660F50"/>
    <w:rsid w:val="006655ED"/>
    <w:rsid w:val="00667CD1"/>
    <w:rsid w:val="006755EE"/>
    <w:rsid w:val="00681534"/>
    <w:rsid w:val="00686DB6"/>
    <w:rsid w:val="00693BCA"/>
    <w:rsid w:val="00696069"/>
    <w:rsid w:val="006B5F4E"/>
    <w:rsid w:val="006D19BE"/>
    <w:rsid w:val="006D2393"/>
    <w:rsid w:val="006D6FA7"/>
    <w:rsid w:val="006F1B8D"/>
    <w:rsid w:val="006F1E30"/>
    <w:rsid w:val="00706287"/>
    <w:rsid w:val="00714167"/>
    <w:rsid w:val="00731203"/>
    <w:rsid w:val="00737132"/>
    <w:rsid w:val="00754EF2"/>
    <w:rsid w:val="007553C2"/>
    <w:rsid w:val="00755B7D"/>
    <w:rsid w:val="00763E35"/>
    <w:rsid w:val="00780E9F"/>
    <w:rsid w:val="00787A83"/>
    <w:rsid w:val="00790BB6"/>
    <w:rsid w:val="00793504"/>
    <w:rsid w:val="00794E3B"/>
    <w:rsid w:val="0079521A"/>
    <w:rsid w:val="007A47CD"/>
    <w:rsid w:val="007B0F03"/>
    <w:rsid w:val="007D0909"/>
    <w:rsid w:val="007E24CE"/>
    <w:rsid w:val="007E7948"/>
    <w:rsid w:val="007F1E02"/>
    <w:rsid w:val="007F6D7E"/>
    <w:rsid w:val="00804F93"/>
    <w:rsid w:val="00810019"/>
    <w:rsid w:val="008142A7"/>
    <w:rsid w:val="00814A2D"/>
    <w:rsid w:val="00816EE1"/>
    <w:rsid w:val="00817347"/>
    <w:rsid w:val="00827B3F"/>
    <w:rsid w:val="00833D0D"/>
    <w:rsid w:val="00843494"/>
    <w:rsid w:val="00844D3F"/>
    <w:rsid w:val="00852259"/>
    <w:rsid w:val="00856686"/>
    <w:rsid w:val="008608DC"/>
    <w:rsid w:val="00880058"/>
    <w:rsid w:val="00882027"/>
    <w:rsid w:val="00882B90"/>
    <w:rsid w:val="0088427D"/>
    <w:rsid w:val="008901C6"/>
    <w:rsid w:val="00891832"/>
    <w:rsid w:val="00891D3B"/>
    <w:rsid w:val="00895473"/>
    <w:rsid w:val="008A0C7D"/>
    <w:rsid w:val="008B03C6"/>
    <w:rsid w:val="008D46F8"/>
    <w:rsid w:val="008D4777"/>
    <w:rsid w:val="008D5584"/>
    <w:rsid w:val="008E1D6A"/>
    <w:rsid w:val="008E20C9"/>
    <w:rsid w:val="008E5892"/>
    <w:rsid w:val="008E7781"/>
    <w:rsid w:val="008F1BF5"/>
    <w:rsid w:val="008F6DDE"/>
    <w:rsid w:val="0090322A"/>
    <w:rsid w:val="00903EA0"/>
    <w:rsid w:val="00917E3D"/>
    <w:rsid w:val="0092131B"/>
    <w:rsid w:val="00933AC8"/>
    <w:rsid w:val="0095592E"/>
    <w:rsid w:val="00983ED5"/>
    <w:rsid w:val="00984733"/>
    <w:rsid w:val="009864F7"/>
    <w:rsid w:val="00986EFA"/>
    <w:rsid w:val="00994195"/>
    <w:rsid w:val="009A1F92"/>
    <w:rsid w:val="009B252D"/>
    <w:rsid w:val="009B2D72"/>
    <w:rsid w:val="009C3F2E"/>
    <w:rsid w:val="009C5CC5"/>
    <w:rsid w:val="009D24F9"/>
    <w:rsid w:val="009D37D5"/>
    <w:rsid w:val="009D612D"/>
    <w:rsid w:val="009F2C4B"/>
    <w:rsid w:val="009F35F5"/>
    <w:rsid w:val="009F4CAB"/>
    <w:rsid w:val="00A23F84"/>
    <w:rsid w:val="00A33124"/>
    <w:rsid w:val="00A513C1"/>
    <w:rsid w:val="00A5539F"/>
    <w:rsid w:val="00A56334"/>
    <w:rsid w:val="00A57691"/>
    <w:rsid w:val="00A62D7E"/>
    <w:rsid w:val="00A733B1"/>
    <w:rsid w:val="00A813E7"/>
    <w:rsid w:val="00A946D4"/>
    <w:rsid w:val="00A95053"/>
    <w:rsid w:val="00AB1CD2"/>
    <w:rsid w:val="00AC0049"/>
    <w:rsid w:val="00AC511E"/>
    <w:rsid w:val="00AD4A9E"/>
    <w:rsid w:val="00AD54BC"/>
    <w:rsid w:val="00AD5505"/>
    <w:rsid w:val="00AE612C"/>
    <w:rsid w:val="00AF4D3F"/>
    <w:rsid w:val="00AF7183"/>
    <w:rsid w:val="00B1158D"/>
    <w:rsid w:val="00B1220A"/>
    <w:rsid w:val="00B143A9"/>
    <w:rsid w:val="00B17D7F"/>
    <w:rsid w:val="00B228D3"/>
    <w:rsid w:val="00B25BAE"/>
    <w:rsid w:val="00B37A43"/>
    <w:rsid w:val="00B42074"/>
    <w:rsid w:val="00B45934"/>
    <w:rsid w:val="00B61396"/>
    <w:rsid w:val="00B64903"/>
    <w:rsid w:val="00B6586F"/>
    <w:rsid w:val="00B65A14"/>
    <w:rsid w:val="00B704DA"/>
    <w:rsid w:val="00B74206"/>
    <w:rsid w:val="00B961E8"/>
    <w:rsid w:val="00BA0D0E"/>
    <w:rsid w:val="00BD2950"/>
    <w:rsid w:val="00BF6A7B"/>
    <w:rsid w:val="00C05AF2"/>
    <w:rsid w:val="00C152AA"/>
    <w:rsid w:val="00C53B7D"/>
    <w:rsid w:val="00C559AB"/>
    <w:rsid w:val="00C66C93"/>
    <w:rsid w:val="00C67089"/>
    <w:rsid w:val="00C7346B"/>
    <w:rsid w:val="00C75153"/>
    <w:rsid w:val="00C8391A"/>
    <w:rsid w:val="00C95C37"/>
    <w:rsid w:val="00C96A59"/>
    <w:rsid w:val="00C97EA1"/>
    <w:rsid w:val="00CA06A4"/>
    <w:rsid w:val="00CC626D"/>
    <w:rsid w:val="00CC7E3D"/>
    <w:rsid w:val="00CD44C7"/>
    <w:rsid w:val="00CF480A"/>
    <w:rsid w:val="00CF4C80"/>
    <w:rsid w:val="00CF4D06"/>
    <w:rsid w:val="00D02AA1"/>
    <w:rsid w:val="00D229F1"/>
    <w:rsid w:val="00D410F4"/>
    <w:rsid w:val="00D46E62"/>
    <w:rsid w:val="00D47E13"/>
    <w:rsid w:val="00D57819"/>
    <w:rsid w:val="00D6462D"/>
    <w:rsid w:val="00D760BE"/>
    <w:rsid w:val="00D831BA"/>
    <w:rsid w:val="00D8474E"/>
    <w:rsid w:val="00DA1A6A"/>
    <w:rsid w:val="00DA531C"/>
    <w:rsid w:val="00DB5A32"/>
    <w:rsid w:val="00DC3262"/>
    <w:rsid w:val="00DD4950"/>
    <w:rsid w:val="00DF612E"/>
    <w:rsid w:val="00E01984"/>
    <w:rsid w:val="00E06757"/>
    <w:rsid w:val="00E2142F"/>
    <w:rsid w:val="00E25995"/>
    <w:rsid w:val="00E3257C"/>
    <w:rsid w:val="00E32B7C"/>
    <w:rsid w:val="00E333F3"/>
    <w:rsid w:val="00E46CA5"/>
    <w:rsid w:val="00E51449"/>
    <w:rsid w:val="00E52903"/>
    <w:rsid w:val="00E60384"/>
    <w:rsid w:val="00E71CF2"/>
    <w:rsid w:val="00E83C0C"/>
    <w:rsid w:val="00E84114"/>
    <w:rsid w:val="00E90E48"/>
    <w:rsid w:val="00EA7655"/>
    <w:rsid w:val="00EB3CED"/>
    <w:rsid w:val="00EC5803"/>
    <w:rsid w:val="00EC6998"/>
    <w:rsid w:val="00ED555B"/>
    <w:rsid w:val="00EE0F0C"/>
    <w:rsid w:val="00EE1C19"/>
    <w:rsid w:val="00EF0FCB"/>
    <w:rsid w:val="00F02145"/>
    <w:rsid w:val="00F054FA"/>
    <w:rsid w:val="00F101D5"/>
    <w:rsid w:val="00F143BA"/>
    <w:rsid w:val="00F2022E"/>
    <w:rsid w:val="00F34D17"/>
    <w:rsid w:val="00F50D9C"/>
    <w:rsid w:val="00F54461"/>
    <w:rsid w:val="00F619A2"/>
    <w:rsid w:val="00F7515A"/>
    <w:rsid w:val="00F75B9F"/>
    <w:rsid w:val="00F849C0"/>
    <w:rsid w:val="00F9131E"/>
    <w:rsid w:val="00F92617"/>
    <w:rsid w:val="00FB4CD6"/>
    <w:rsid w:val="00FE07A4"/>
    <w:rsid w:val="00FE08D1"/>
    <w:rsid w:val="00FE325D"/>
    <w:rsid w:val="00FE356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E7945D3-DE9C-46F2-A9A1-E272E5B60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0D0E"/>
    <w:pPr>
      <w:spacing w:after="200" w:line="276" w:lineRule="auto"/>
    </w:pPr>
    <w:rPr>
      <w:sz w:val="22"/>
      <w:szCs w:val="22"/>
      <w:lang w:eastAsia="en-US"/>
    </w:rPr>
  </w:style>
  <w:style w:type="paragraph" w:styleId="Ttulo1">
    <w:name w:val="heading 1"/>
    <w:basedOn w:val="Normal"/>
    <w:next w:val="Normal"/>
    <w:link w:val="Ttulo1Char"/>
    <w:qFormat/>
    <w:rsid w:val="00F02145"/>
    <w:pPr>
      <w:keepNext/>
      <w:spacing w:after="0" w:line="240" w:lineRule="auto"/>
      <w:jc w:val="center"/>
      <w:outlineLvl w:val="0"/>
    </w:pPr>
    <w:rPr>
      <w:rFonts w:ascii="Times New Roman" w:eastAsia="Times New Roman" w:hAnsi="Times New Roman"/>
      <w:b/>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extoespacoduplorecuoprimeiralinha">
    <w:name w:val="texto_espaco_duplo_recuo_primeira_linha"/>
    <w:basedOn w:val="Normal"/>
    <w:rsid w:val="0049486E"/>
    <w:pPr>
      <w:spacing w:before="120" w:after="120" w:line="240" w:lineRule="auto"/>
      <w:ind w:left="120" w:right="120" w:firstLine="1418"/>
      <w:jc w:val="both"/>
    </w:pPr>
    <w:rPr>
      <w:rFonts w:eastAsia="Times New Roman"/>
      <w:b/>
      <w:bCs/>
      <w:spacing w:val="48"/>
      <w:lang w:eastAsia="pt-BR"/>
    </w:rPr>
  </w:style>
  <w:style w:type="paragraph" w:customStyle="1" w:styleId="textojustificadorecuoprimeiralinha">
    <w:name w:val="texto_justificado_recuo_primeira_linha"/>
    <w:basedOn w:val="Normal"/>
    <w:rsid w:val="0049486E"/>
    <w:pPr>
      <w:spacing w:before="120" w:after="120" w:line="240" w:lineRule="auto"/>
      <w:ind w:left="120" w:right="120" w:firstLine="1418"/>
      <w:jc w:val="both"/>
    </w:pPr>
    <w:rPr>
      <w:rFonts w:eastAsia="Times New Roman"/>
      <w:lang w:eastAsia="pt-BR"/>
    </w:rPr>
  </w:style>
  <w:style w:type="paragraph" w:styleId="NormalWeb">
    <w:name w:val="Normal (Web)"/>
    <w:basedOn w:val="Normal"/>
    <w:uiPriority w:val="99"/>
    <w:unhideWhenUsed/>
    <w:rsid w:val="0049486E"/>
    <w:pPr>
      <w:spacing w:before="100" w:beforeAutospacing="1" w:after="100" w:afterAutospacing="1" w:line="240" w:lineRule="auto"/>
    </w:pPr>
    <w:rPr>
      <w:rFonts w:ascii="Times New Roman" w:eastAsia="Times New Roman" w:hAnsi="Times New Roman"/>
      <w:sz w:val="24"/>
      <w:szCs w:val="24"/>
      <w:lang w:eastAsia="pt-BR"/>
    </w:rPr>
  </w:style>
  <w:style w:type="character" w:styleId="nfase">
    <w:name w:val="Emphasis"/>
    <w:uiPriority w:val="20"/>
    <w:qFormat/>
    <w:rsid w:val="0049486E"/>
    <w:rPr>
      <w:i/>
      <w:iCs/>
    </w:rPr>
  </w:style>
  <w:style w:type="character" w:styleId="Forte">
    <w:name w:val="Strong"/>
    <w:uiPriority w:val="22"/>
    <w:qFormat/>
    <w:rsid w:val="0049486E"/>
    <w:rPr>
      <w:b/>
      <w:bCs/>
    </w:rPr>
  </w:style>
  <w:style w:type="table" w:styleId="Tabelacomgrade">
    <w:name w:val="Table Grid"/>
    <w:basedOn w:val="Tabelanormal"/>
    <w:uiPriority w:val="59"/>
    <w:rsid w:val="004948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49486E"/>
    <w:pPr>
      <w:autoSpaceDE w:val="0"/>
      <w:autoSpaceDN w:val="0"/>
      <w:adjustRightInd w:val="0"/>
    </w:pPr>
    <w:rPr>
      <w:rFonts w:ascii="Times New Roman" w:eastAsia="Times New Roman" w:hAnsi="Times New Roman"/>
      <w:color w:val="000000"/>
      <w:sz w:val="24"/>
      <w:szCs w:val="24"/>
    </w:rPr>
  </w:style>
  <w:style w:type="paragraph" w:customStyle="1" w:styleId="Ttulo10">
    <w:name w:val="Título1"/>
    <w:basedOn w:val="Normal"/>
    <w:next w:val="Corpodetexto"/>
    <w:rsid w:val="006D6FA7"/>
    <w:pPr>
      <w:suppressAutoHyphens/>
      <w:spacing w:after="0" w:line="240" w:lineRule="auto"/>
      <w:jc w:val="center"/>
    </w:pPr>
    <w:rPr>
      <w:rFonts w:ascii="Times New Roman" w:hAnsi="Times New Roman"/>
      <w:b/>
      <w:sz w:val="32"/>
      <w:szCs w:val="32"/>
      <w:lang w:eastAsia="ar-SA"/>
    </w:rPr>
  </w:style>
  <w:style w:type="paragraph" w:styleId="Corpodetexto">
    <w:name w:val="Body Text"/>
    <w:basedOn w:val="Normal"/>
    <w:link w:val="CorpodetextoChar"/>
    <w:uiPriority w:val="99"/>
    <w:semiHidden/>
    <w:unhideWhenUsed/>
    <w:rsid w:val="006D6FA7"/>
    <w:pPr>
      <w:spacing w:after="120"/>
    </w:pPr>
  </w:style>
  <w:style w:type="character" w:customStyle="1" w:styleId="CorpodetextoChar">
    <w:name w:val="Corpo de texto Char"/>
    <w:basedOn w:val="Fontepargpadro"/>
    <w:link w:val="Corpodetexto"/>
    <w:uiPriority w:val="99"/>
    <w:semiHidden/>
    <w:rsid w:val="006D6FA7"/>
  </w:style>
  <w:style w:type="paragraph" w:styleId="PargrafodaLista">
    <w:name w:val="List Paragraph"/>
    <w:basedOn w:val="Normal"/>
    <w:uiPriority w:val="34"/>
    <w:qFormat/>
    <w:rsid w:val="006D6FA7"/>
    <w:pPr>
      <w:spacing w:after="0" w:line="240" w:lineRule="auto"/>
      <w:ind w:left="720"/>
      <w:contextualSpacing/>
    </w:pPr>
    <w:rPr>
      <w:rFonts w:ascii="Times New Roman" w:eastAsia="Times New Roman" w:hAnsi="Times New Roman"/>
      <w:b/>
      <w:sz w:val="24"/>
      <w:szCs w:val="20"/>
      <w:lang w:eastAsia="pt-BR"/>
    </w:rPr>
  </w:style>
  <w:style w:type="paragraph" w:styleId="Textodebalo">
    <w:name w:val="Balloon Text"/>
    <w:basedOn w:val="Normal"/>
    <w:link w:val="TextodebaloChar"/>
    <w:uiPriority w:val="99"/>
    <w:semiHidden/>
    <w:unhideWhenUsed/>
    <w:rsid w:val="00201B94"/>
    <w:pPr>
      <w:spacing w:after="0" w:line="240" w:lineRule="auto"/>
    </w:pPr>
    <w:rPr>
      <w:rFonts w:ascii="Segoe UI" w:hAnsi="Segoe UI" w:cs="Segoe UI"/>
      <w:sz w:val="18"/>
      <w:szCs w:val="18"/>
    </w:rPr>
  </w:style>
  <w:style w:type="character" w:customStyle="1" w:styleId="TextodebaloChar">
    <w:name w:val="Texto de balão Char"/>
    <w:link w:val="Textodebalo"/>
    <w:uiPriority w:val="99"/>
    <w:semiHidden/>
    <w:rsid w:val="00201B94"/>
    <w:rPr>
      <w:rFonts w:ascii="Segoe UI" w:hAnsi="Segoe UI" w:cs="Segoe UI"/>
      <w:sz w:val="18"/>
      <w:szCs w:val="18"/>
    </w:rPr>
  </w:style>
  <w:style w:type="paragraph" w:customStyle="1" w:styleId="textocentralizado">
    <w:name w:val="texto_centralizado"/>
    <w:basedOn w:val="Normal"/>
    <w:rsid w:val="0026274F"/>
    <w:pPr>
      <w:spacing w:before="120" w:after="120" w:line="240" w:lineRule="auto"/>
      <w:ind w:left="120" w:right="120"/>
      <w:jc w:val="center"/>
    </w:pPr>
    <w:rPr>
      <w:rFonts w:eastAsia="Times New Roman"/>
      <w:lang w:eastAsia="pt-BR"/>
    </w:rPr>
  </w:style>
  <w:style w:type="paragraph" w:customStyle="1" w:styleId="tabelatextocentralizado">
    <w:name w:val="tabela_texto_centralizado"/>
    <w:basedOn w:val="Normal"/>
    <w:rsid w:val="00F02145"/>
    <w:pPr>
      <w:spacing w:before="100" w:beforeAutospacing="1" w:after="100" w:afterAutospacing="1" w:line="240" w:lineRule="auto"/>
    </w:pPr>
    <w:rPr>
      <w:rFonts w:ascii="Times New Roman" w:eastAsia="Times New Roman" w:hAnsi="Times New Roman"/>
      <w:sz w:val="24"/>
      <w:szCs w:val="24"/>
      <w:lang w:eastAsia="pt-BR"/>
    </w:rPr>
  </w:style>
  <w:style w:type="character" w:customStyle="1" w:styleId="Ttulo1Char">
    <w:name w:val="Título 1 Char"/>
    <w:basedOn w:val="Fontepargpadro"/>
    <w:link w:val="Ttulo1"/>
    <w:rsid w:val="00F02145"/>
    <w:rPr>
      <w:rFonts w:ascii="Times New Roman" w:eastAsia="Times New Roman" w:hAnsi="Times New Roman"/>
      <w:b/>
    </w:rPr>
  </w:style>
  <w:style w:type="paragraph" w:customStyle="1" w:styleId="artigo1ate9">
    <w:name w:val="artigo_1_ate_9º"/>
    <w:basedOn w:val="Normal"/>
    <w:rsid w:val="000B76D3"/>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inciso">
    <w:name w:val="inciso"/>
    <w:basedOn w:val="Normal"/>
    <w:rsid w:val="000B76D3"/>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alinea">
    <w:name w:val="alinea"/>
    <w:basedOn w:val="Normal"/>
    <w:rsid w:val="000B76D3"/>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paragrafoate9">
    <w:name w:val="paragrafo_ate_9"/>
    <w:basedOn w:val="Normal"/>
    <w:rsid w:val="000B76D3"/>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paragrafounico">
    <w:name w:val="paragrafo_unico"/>
    <w:basedOn w:val="Normal"/>
    <w:rsid w:val="00B45934"/>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artigo10emdiante">
    <w:name w:val="artigo_10_em_diante"/>
    <w:basedOn w:val="Normal"/>
    <w:rsid w:val="00B45934"/>
    <w:pPr>
      <w:spacing w:before="100" w:beforeAutospacing="1" w:after="100" w:afterAutospacing="1" w:line="240" w:lineRule="auto"/>
    </w:pPr>
    <w:rPr>
      <w:rFonts w:ascii="Times New Roman" w:eastAsia="Times New Roman" w:hAnsi="Times New Roman"/>
      <w:sz w:val="24"/>
      <w:szCs w:val="24"/>
      <w:lang w:eastAsia="pt-BR"/>
    </w:rPr>
  </w:style>
  <w:style w:type="character" w:styleId="Refdecomentrio">
    <w:name w:val="annotation reference"/>
    <w:basedOn w:val="Fontepargpadro"/>
    <w:uiPriority w:val="99"/>
    <w:semiHidden/>
    <w:unhideWhenUsed/>
    <w:rsid w:val="008A0C7D"/>
    <w:rPr>
      <w:sz w:val="16"/>
      <w:szCs w:val="16"/>
    </w:rPr>
  </w:style>
  <w:style w:type="paragraph" w:styleId="Textodecomentrio">
    <w:name w:val="annotation text"/>
    <w:basedOn w:val="Normal"/>
    <w:link w:val="TextodecomentrioChar"/>
    <w:uiPriority w:val="99"/>
    <w:unhideWhenUsed/>
    <w:rsid w:val="008A0C7D"/>
    <w:pPr>
      <w:spacing w:after="160" w:line="240" w:lineRule="auto"/>
    </w:pPr>
    <w:rPr>
      <w:sz w:val="20"/>
      <w:szCs w:val="20"/>
    </w:rPr>
  </w:style>
  <w:style w:type="character" w:customStyle="1" w:styleId="TextodecomentrioChar">
    <w:name w:val="Texto de comentário Char"/>
    <w:basedOn w:val="Fontepargpadro"/>
    <w:link w:val="Textodecomentrio"/>
    <w:uiPriority w:val="99"/>
    <w:rsid w:val="008A0C7D"/>
    <w:rPr>
      <w:lang w:eastAsia="en-US"/>
    </w:rPr>
  </w:style>
  <w:style w:type="character" w:styleId="Hyperlink">
    <w:name w:val="Hyperlink"/>
    <w:basedOn w:val="Fontepargpadro"/>
    <w:uiPriority w:val="99"/>
    <w:unhideWhenUsed/>
    <w:rsid w:val="002138B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20708">
      <w:bodyDiv w:val="1"/>
      <w:marLeft w:val="0"/>
      <w:marRight w:val="0"/>
      <w:marTop w:val="0"/>
      <w:marBottom w:val="0"/>
      <w:divBdr>
        <w:top w:val="none" w:sz="0" w:space="0" w:color="auto"/>
        <w:left w:val="none" w:sz="0" w:space="0" w:color="auto"/>
        <w:bottom w:val="none" w:sz="0" w:space="0" w:color="auto"/>
        <w:right w:val="none" w:sz="0" w:space="0" w:color="auto"/>
      </w:divBdr>
    </w:div>
    <w:div w:id="172501438">
      <w:bodyDiv w:val="1"/>
      <w:marLeft w:val="0"/>
      <w:marRight w:val="0"/>
      <w:marTop w:val="0"/>
      <w:marBottom w:val="0"/>
      <w:divBdr>
        <w:top w:val="none" w:sz="0" w:space="0" w:color="auto"/>
        <w:left w:val="none" w:sz="0" w:space="0" w:color="auto"/>
        <w:bottom w:val="none" w:sz="0" w:space="0" w:color="auto"/>
        <w:right w:val="none" w:sz="0" w:space="0" w:color="auto"/>
      </w:divBdr>
    </w:div>
    <w:div w:id="193620043">
      <w:bodyDiv w:val="1"/>
      <w:marLeft w:val="0"/>
      <w:marRight w:val="0"/>
      <w:marTop w:val="0"/>
      <w:marBottom w:val="0"/>
      <w:divBdr>
        <w:top w:val="none" w:sz="0" w:space="0" w:color="auto"/>
        <w:left w:val="none" w:sz="0" w:space="0" w:color="auto"/>
        <w:bottom w:val="none" w:sz="0" w:space="0" w:color="auto"/>
        <w:right w:val="none" w:sz="0" w:space="0" w:color="auto"/>
      </w:divBdr>
    </w:div>
    <w:div w:id="319120566">
      <w:bodyDiv w:val="1"/>
      <w:marLeft w:val="0"/>
      <w:marRight w:val="0"/>
      <w:marTop w:val="0"/>
      <w:marBottom w:val="0"/>
      <w:divBdr>
        <w:top w:val="none" w:sz="0" w:space="0" w:color="auto"/>
        <w:left w:val="none" w:sz="0" w:space="0" w:color="auto"/>
        <w:bottom w:val="none" w:sz="0" w:space="0" w:color="auto"/>
        <w:right w:val="none" w:sz="0" w:space="0" w:color="auto"/>
      </w:divBdr>
    </w:div>
    <w:div w:id="368998656">
      <w:bodyDiv w:val="1"/>
      <w:marLeft w:val="0"/>
      <w:marRight w:val="0"/>
      <w:marTop w:val="0"/>
      <w:marBottom w:val="0"/>
      <w:divBdr>
        <w:top w:val="none" w:sz="0" w:space="0" w:color="auto"/>
        <w:left w:val="none" w:sz="0" w:space="0" w:color="auto"/>
        <w:bottom w:val="none" w:sz="0" w:space="0" w:color="auto"/>
        <w:right w:val="none" w:sz="0" w:space="0" w:color="auto"/>
      </w:divBdr>
    </w:div>
    <w:div w:id="459693406">
      <w:bodyDiv w:val="1"/>
      <w:marLeft w:val="0"/>
      <w:marRight w:val="0"/>
      <w:marTop w:val="0"/>
      <w:marBottom w:val="0"/>
      <w:divBdr>
        <w:top w:val="none" w:sz="0" w:space="0" w:color="auto"/>
        <w:left w:val="none" w:sz="0" w:space="0" w:color="auto"/>
        <w:bottom w:val="none" w:sz="0" w:space="0" w:color="auto"/>
        <w:right w:val="none" w:sz="0" w:space="0" w:color="auto"/>
      </w:divBdr>
    </w:div>
    <w:div w:id="545724587">
      <w:bodyDiv w:val="1"/>
      <w:marLeft w:val="0"/>
      <w:marRight w:val="0"/>
      <w:marTop w:val="0"/>
      <w:marBottom w:val="0"/>
      <w:divBdr>
        <w:top w:val="none" w:sz="0" w:space="0" w:color="auto"/>
        <w:left w:val="none" w:sz="0" w:space="0" w:color="auto"/>
        <w:bottom w:val="none" w:sz="0" w:space="0" w:color="auto"/>
        <w:right w:val="none" w:sz="0" w:space="0" w:color="auto"/>
      </w:divBdr>
    </w:div>
    <w:div w:id="546187183">
      <w:bodyDiv w:val="1"/>
      <w:marLeft w:val="0"/>
      <w:marRight w:val="0"/>
      <w:marTop w:val="0"/>
      <w:marBottom w:val="0"/>
      <w:divBdr>
        <w:top w:val="none" w:sz="0" w:space="0" w:color="auto"/>
        <w:left w:val="none" w:sz="0" w:space="0" w:color="auto"/>
        <w:bottom w:val="none" w:sz="0" w:space="0" w:color="auto"/>
        <w:right w:val="none" w:sz="0" w:space="0" w:color="auto"/>
      </w:divBdr>
    </w:div>
    <w:div w:id="653534237">
      <w:bodyDiv w:val="1"/>
      <w:marLeft w:val="0"/>
      <w:marRight w:val="0"/>
      <w:marTop w:val="0"/>
      <w:marBottom w:val="0"/>
      <w:divBdr>
        <w:top w:val="none" w:sz="0" w:space="0" w:color="auto"/>
        <w:left w:val="none" w:sz="0" w:space="0" w:color="auto"/>
        <w:bottom w:val="none" w:sz="0" w:space="0" w:color="auto"/>
        <w:right w:val="none" w:sz="0" w:space="0" w:color="auto"/>
      </w:divBdr>
    </w:div>
    <w:div w:id="694844505">
      <w:bodyDiv w:val="1"/>
      <w:marLeft w:val="0"/>
      <w:marRight w:val="0"/>
      <w:marTop w:val="0"/>
      <w:marBottom w:val="0"/>
      <w:divBdr>
        <w:top w:val="none" w:sz="0" w:space="0" w:color="auto"/>
        <w:left w:val="none" w:sz="0" w:space="0" w:color="auto"/>
        <w:bottom w:val="none" w:sz="0" w:space="0" w:color="auto"/>
        <w:right w:val="none" w:sz="0" w:space="0" w:color="auto"/>
      </w:divBdr>
    </w:div>
    <w:div w:id="720787605">
      <w:bodyDiv w:val="1"/>
      <w:marLeft w:val="0"/>
      <w:marRight w:val="0"/>
      <w:marTop w:val="0"/>
      <w:marBottom w:val="0"/>
      <w:divBdr>
        <w:top w:val="none" w:sz="0" w:space="0" w:color="auto"/>
        <w:left w:val="none" w:sz="0" w:space="0" w:color="auto"/>
        <w:bottom w:val="none" w:sz="0" w:space="0" w:color="auto"/>
        <w:right w:val="none" w:sz="0" w:space="0" w:color="auto"/>
      </w:divBdr>
    </w:div>
    <w:div w:id="895430966">
      <w:bodyDiv w:val="1"/>
      <w:marLeft w:val="0"/>
      <w:marRight w:val="0"/>
      <w:marTop w:val="0"/>
      <w:marBottom w:val="0"/>
      <w:divBdr>
        <w:top w:val="none" w:sz="0" w:space="0" w:color="auto"/>
        <w:left w:val="none" w:sz="0" w:space="0" w:color="auto"/>
        <w:bottom w:val="none" w:sz="0" w:space="0" w:color="auto"/>
        <w:right w:val="none" w:sz="0" w:space="0" w:color="auto"/>
      </w:divBdr>
    </w:div>
    <w:div w:id="927082434">
      <w:bodyDiv w:val="1"/>
      <w:marLeft w:val="0"/>
      <w:marRight w:val="0"/>
      <w:marTop w:val="0"/>
      <w:marBottom w:val="0"/>
      <w:divBdr>
        <w:top w:val="none" w:sz="0" w:space="0" w:color="auto"/>
        <w:left w:val="none" w:sz="0" w:space="0" w:color="auto"/>
        <w:bottom w:val="none" w:sz="0" w:space="0" w:color="auto"/>
        <w:right w:val="none" w:sz="0" w:space="0" w:color="auto"/>
      </w:divBdr>
    </w:div>
    <w:div w:id="927998992">
      <w:bodyDiv w:val="1"/>
      <w:marLeft w:val="0"/>
      <w:marRight w:val="0"/>
      <w:marTop w:val="0"/>
      <w:marBottom w:val="0"/>
      <w:divBdr>
        <w:top w:val="none" w:sz="0" w:space="0" w:color="auto"/>
        <w:left w:val="none" w:sz="0" w:space="0" w:color="auto"/>
        <w:bottom w:val="none" w:sz="0" w:space="0" w:color="auto"/>
        <w:right w:val="none" w:sz="0" w:space="0" w:color="auto"/>
      </w:divBdr>
    </w:div>
    <w:div w:id="1101024161">
      <w:bodyDiv w:val="1"/>
      <w:marLeft w:val="0"/>
      <w:marRight w:val="0"/>
      <w:marTop w:val="0"/>
      <w:marBottom w:val="0"/>
      <w:divBdr>
        <w:top w:val="none" w:sz="0" w:space="0" w:color="auto"/>
        <w:left w:val="none" w:sz="0" w:space="0" w:color="auto"/>
        <w:bottom w:val="none" w:sz="0" w:space="0" w:color="auto"/>
        <w:right w:val="none" w:sz="0" w:space="0" w:color="auto"/>
      </w:divBdr>
    </w:div>
    <w:div w:id="1115170895">
      <w:bodyDiv w:val="1"/>
      <w:marLeft w:val="0"/>
      <w:marRight w:val="0"/>
      <w:marTop w:val="0"/>
      <w:marBottom w:val="0"/>
      <w:divBdr>
        <w:top w:val="none" w:sz="0" w:space="0" w:color="auto"/>
        <w:left w:val="none" w:sz="0" w:space="0" w:color="auto"/>
        <w:bottom w:val="none" w:sz="0" w:space="0" w:color="auto"/>
        <w:right w:val="none" w:sz="0" w:space="0" w:color="auto"/>
      </w:divBdr>
    </w:div>
    <w:div w:id="1201279665">
      <w:bodyDiv w:val="1"/>
      <w:marLeft w:val="0"/>
      <w:marRight w:val="0"/>
      <w:marTop w:val="0"/>
      <w:marBottom w:val="0"/>
      <w:divBdr>
        <w:top w:val="none" w:sz="0" w:space="0" w:color="auto"/>
        <w:left w:val="none" w:sz="0" w:space="0" w:color="auto"/>
        <w:bottom w:val="none" w:sz="0" w:space="0" w:color="auto"/>
        <w:right w:val="none" w:sz="0" w:space="0" w:color="auto"/>
      </w:divBdr>
    </w:div>
    <w:div w:id="1359238985">
      <w:bodyDiv w:val="1"/>
      <w:marLeft w:val="0"/>
      <w:marRight w:val="0"/>
      <w:marTop w:val="0"/>
      <w:marBottom w:val="0"/>
      <w:divBdr>
        <w:top w:val="none" w:sz="0" w:space="0" w:color="auto"/>
        <w:left w:val="none" w:sz="0" w:space="0" w:color="auto"/>
        <w:bottom w:val="none" w:sz="0" w:space="0" w:color="auto"/>
        <w:right w:val="none" w:sz="0" w:space="0" w:color="auto"/>
      </w:divBdr>
    </w:div>
    <w:div w:id="1367409156">
      <w:bodyDiv w:val="1"/>
      <w:marLeft w:val="0"/>
      <w:marRight w:val="0"/>
      <w:marTop w:val="0"/>
      <w:marBottom w:val="0"/>
      <w:divBdr>
        <w:top w:val="none" w:sz="0" w:space="0" w:color="auto"/>
        <w:left w:val="none" w:sz="0" w:space="0" w:color="auto"/>
        <w:bottom w:val="none" w:sz="0" w:space="0" w:color="auto"/>
        <w:right w:val="none" w:sz="0" w:space="0" w:color="auto"/>
      </w:divBdr>
    </w:div>
    <w:div w:id="1376387628">
      <w:bodyDiv w:val="1"/>
      <w:marLeft w:val="0"/>
      <w:marRight w:val="0"/>
      <w:marTop w:val="0"/>
      <w:marBottom w:val="0"/>
      <w:divBdr>
        <w:top w:val="none" w:sz="0" w:space="0" w:color="auto"/>
        <w:left w:val="none" w:sz="0" w:space="0" w:color="auto"/>
        <w:bottom w:val="none" w:sz="0" w:space="0" w:color="auto"/>
        <w:right w:val="none" w:sz="0" w:space="0" w:color="auto"/>
      </w:divBdr>
    </w:div>
    <w:div w:id="1412699268">
      <w:bodyDiv w:val="1"/>
      <w:marLeft w:val="0"/>
      <w:marRight w:val="0"/>
      <w:marTop w:val="0"/>
      <w:marBottom w:val="0"/>
      <w:divBdr>
        <w:top w:val="none" w:sz="0" w:space="0" w:color="auto"/>
        <w:left w:val="none" w:sz="0" w:space="0" w:color="auto"/>
        <w:bottom w:val="none" w:sz="0" w:space="0" w:color="auto"/>
        <w:right w:val="none" w:sz="0" w:space="0" w:color="auto"/>
      </w:divBdr>
    </w:div>
    <w:div w:id="1434932076">
      <w:bodyDiv w:val="1"/>
      <w:marLeft w:val="0"/>
      <w:marRight w:val="0"/>
      <w:marTop w:val="0"/>
      <w:marBottom w:val="0"/>
      <w:divBdr>
        <w:top w:val="none" w:sz="0" w:space="0" w:color="auto"/>
        <w:left w:val="none" w:sz="0" w:space="0" w:color="auto"/>
        <w:bottom w:val="none" w:sz="0" w:space="0" w:color="auto"/>
        <w:right w:val="none" w:sz="0" w:space="0" w:color="auto"/>
      </w:divBdr>
    </w:div>
    <w:div w:id="1481381693">
      <w:bodyDiv w:val="1"/>
      <w:marLeft w:val="0"/>
      <w:marRight w:val="0"/>
      <w:marTop w:val="0"/>
      <w:marBottom w:val="0"/>
      <w:divBdr>
        <w:top w:val="none" w:sz="0" w:space="0" w:color="auto"/>
        <w:left w:val="none" w:sz="0" w:space="0" w:color="auto"/>
        <w:bottom w:val="none" w:sz="0" w:space="0" w:color="auto"/>
        <w:right w:val="none" w:sz="0" w:space="0" w:color="auto"/>
      </w:divBdr>
    </w:div>
    <w:div w:id="1509709317">
      <w:bodyDiv w:val="1"/>
      <w:marLeft w:val="0"/>
      <w:marRight w:val="0"/>
      <w:marTop w:val="0"/>
      <w:marBottom w:val="0"/>
      <w:divBdr>
        <w:top w:val="none" w:sz="0" w:space="0" w:color="auto"/>
        <w:left w:val="none" w:sz="0" w:space="0" w:color="auto"/>
        <w:bottom w:val="none" w:sz="0" w:space="0" w:color="auto"/>
        <w:right w:val="none" w:sz="0" w:space="0" w:color="auto"/>
      </w:divBdr>
    </w:div>
    <w:div w:id="1650208482">
      <w:bodyDiv w:val="1"/>
      <w:marLeft w:val="0"/>
      <w:marRight w:val="0"/>
      <w:marTop w:val="0"/>
      <w:marBottom w:val="0"/>
      <w:divBdr>
        <w:top w:val="none" w:sz="0" w:space="0" w:color="auto"/>
        <w:left w:val="none" w:sz="0" w:space="0" w:color="auto"/>
        <w:bottom w:val="none" w:sz="0" w:space="0" w:color="auto"/>
        <w:right w:val="none" w:sz="0" w:space="0" w:color="auto"/>
      </w:divBdr>
    </w:div>
    <w:div w:id="1670870273">
      <w:bodyDiv w:val="1"/>
      <w:marLeft w:val="0"/>
      <w:marRight w:val="0"/>
      <w:marTop w:val="0"/>
      <w:marBottom w:val="0"/>
      <w:divBdr>
        <w:top w:val="none" w:sz="0" w:space="0" w:color="auto"/>
        <w:left w:val="none" w:sz="0" w:space="0" w:color="auto"/>
        <w:bottom w:val="none" w:sz="0" w:space="0" w:color="auto"/>
        <w:right w:val="none" w:sz="0" w:space="0" w:color="auto"/>
      </w:divBdr>
    </w:div>
    <w:div w:id="1685932660">
      <w:bodyDiv w:val="1"/>
      <w:marLeft w:val="0"/>
      <w:marRight w:val="0"/>
      <w:marTop w:val="0"/>
      <w:marBottom w:val="0"/>
      <w:divBdr>
        <w:top w:val="none" w:sz="0" w:space="0" w:color="auto"/>
        <w:left w:val="none" w:sz="0" w:space="0" w:color="auto"/>
        <w:bottom w:val="none" w:sz="0" w:space="0" w:color="auto"/>
        <w:right w:val="none" w:sz="0" w:space="0" w:color="auto"/>
      </w:divBdr>
    </w:div>
    <w:div w:id="1721050937">
      <w:bodyDiv w:val="1"/>
      <w:marLeft w:val="0"/>
      <w:marRight w:val="0"/>
      <w:marTop w:val="0"/>
      <w:marBottom w:val="0"/>
      <w:divBdr>
        <w:top w:val="none" w:sz="0" w:space="0" w:color="auto"/>
        <w:left w:val="none" w:sz="0" w:space="0" w:color="auto"/>
        <w:bottom w:val="none" w:sz="0" w:space="0" w:color="auto"/>
        <w:right w:val="none" w:sz="0" w:space="0" w:color="auto"/>
      </w:divBdr>
    </w:div>
    <w:div w:id="1775051151">
      <w:bodyDiv w:val="1"/>
      <w:marLeft w:val="0"/>
      <w:marRight w:val="0"/>
      <w:marTop w:val="0"/>
      <w:marBottom w:val="0"/>
      <w:divBdr>
        <w:top w:val="none" w:sz="0" w:space="0" w:color="auto"/>
        <w:left w:val="none" w:sz="0" w:space="0" w:color="auto"/>
        <w:bottom w:val="none" w:sz="0" w:space="0" w:color="auto"/>
        <w:right w:val="none" w:sz="0" w:space="0" w:color="auto"/>
      </w:divBdr>
    </w:div>
    <w:div w:id="1922837971">
      <w:bodyDiv w:val="1"/>
      <w:marLeft w:val="0"/>
      <w:marRight w:val="0"/>
      <w:marTop w:val="0"/>
      <w:marBottom w:val="0"/>
      <w:divBdr>
        <w:top w:val="none" w:sz="0" w:space="0" w:color="auto"/>
        <w:left w:val="none" w:sz="0" w:space="0" w:color="auto"/>
        <w:bottom w:val="none" w:sz="0" w:space="0" w:color="auto"/>
        <w:right w:val="none" w:sz="0" w:space="0" w:color="auto"/>
      </w:divBdr>
    </w:div>
    <w:div w:id="1943340764">
      <w:bodyDiv w:val="1"/>
      <w:marLeft w:val="0"/>
      <w:marRight w:val="0"/>
      <w:marTop w:val="0"/>
      <w:marBottom w:val="0"/>
      <w:divBdr>
        <w:top w:val="none" w:sz="0" w:space="0" w:color="auto"/>
        <w:left w:val="none" w:sz="0" w:space="0" w:color="auto"/>
        <w:bottom w:val="none" w:sz="0" w:space="0" w:color="auto"/>
        <w:right w:val="none" w:sz="0" w:space="0" w:color="auto"/>
      </w:divBdr>
    </w:div>
    <w:div w:id="1964533388">
      <w:bodyDiv w:val="1"/>
      <w:marLeft w:val="0"/>
      <w:marRight w:val="0"/>
      <w:marTop w:val="0"/>
      <w:marBottom w:val="0"/>
      <w:divBdr>
        <w:top w:val="none" w:sz="0" w:space="0" w:color="auto"/>
        <w:left w:val="none" w:sz="0" w:space="0" w:color="auto"/>
        <w:bottom w:val="none" w:sz="0" w:space="0" w:color="auto"/>
        <w:right w:val="none" w:sz="0" w:space="0" w:color="auto"/>
      </w:divBdr>
    </w:div>
    <w:div w:id="1970740504">
      <w:bodyDiv w:val="1"/>
      <w:marLeft w:val="0"/>
      <w:marRight w:val="0"/>
      <w:marTop w:val="0"/>
      <w:marBottom w:val="0"/>
      <w:divBdr>
        <w:top w:val="none" w:sz="0" w:space="0" w:color="auto"/>
        <w:left w:val="none" w:sz="0" w:space="0" w:color="auto"/>
        <w:bottom w:val="none" w:sz="0" w:space="0" w:color="auto"/>
        <w:right w:val="none" w:sz="0" w:space="0" w:color="auto"/>
      </w:divBdr>
    </w:div>
    <w:div w:id="2004510327">
      <w:bodyDiv w:val="1"/>
      <w:marLeft w:val="0"/>
      <w:marRight w:val="0"/>
      <w:marTop w:val="0"/>
      <w:marBottom w:val="0"/>
      <w:divBdr>
        <w:top w:val="none" w:sz="0" w:space="0" w:color="auto"/>
        <w:left w:val="none" w:sz="0" w:space="0" w:color="auto"/>
        <w:bottom w:val="none" w:sz="0" w:space="0" w:color="auto"/>
        <w:right w:val="none" w:sz="0" w:space="0" w:color="auto"/>
      </w:divBdr>
    </w:div>
    <w:div w:id="2032682059">
      <w:bodyDiv w:val="1"/>
      <w:marLeft w:val="0"/>
      <w:marRight w:val="0"/>
      <w:marTop w:val="0"/>
      <w:marBottom w:val="0"/>
      <w:divBdr>
        <w:top w:val="none" w:sz="0" w:space="0" w:color="auto"/>
        <w:left w:val="none" w:sz="0" w:space="0" w:color="auto"/>
        <w:bottom w:val="none" w:sz="0" w:space="0" w:color="auto"/>
        <w:right w:val="none" w:sz="0" w:space="0" w:color="auto"/>
      </w:divBdr>
    </w:div>
    <w:div w:id="2079092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susep.gov.b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2611AD-5B33-4510-81E2-1BF4285B9C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26</Pages>
  <Words>4351</Words>
  <Characters>23500</Characters>
  <Application>Microsoft Office Word</Application>
  <DocSecurity>0</DocSecurity>
  <Lines>195</Lines>
  <Paragraphs>55</Paragraphs>
  <ScaleCrop>false</ScaleCrop>
  <HeadingPairs>
    <vt:vector size="2" baseType="variant">
      <vt:variant>
        <vt:lpstr>Título</vt:lpstr>
      </vt:variant>
      <vt:variant>
        <vt:i4>1</vt:i4>
      </vt:variant>
    </vt:vector>
  </HeadingPairs>
  <TitlesOfParts>
    <vt:vector size="1" baseType="lpstr">
      <vt:lpstr/>
    </vt:vector>
  </TitlesOfParts>
  <Company>SUSEP</Company>
  <LinksUpToDate>false</LinksUpToDate>
  <CharactersWithSpaces>27796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carlosm</dc:creator>
  <cp:keywords/>
  <cp:lastModifiedBy>Mariana Arozo</cp:lastModifiedBy>
  <cp:revision>40</cp:revision>
  <cp:lastPrinted>2017-08-22T12:23:00Z</cp:lastPrinted>
  <dcterms:created xsi:type="dcterms:W3CDTF">2019-08-13T17:06:00Z</dcterms:created>
  <dcterms:modified xsi:type="dcterms:W3CDTF">2020-07-18T00:33:00Z</dcterms:modified>
</cp:coreProperties>
</file>