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F4" w:rsidRDefault="00551EF4" w:rsidP="0055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 New Roman"/>
          <w:iCs/>
          <w:sz w:val="20"/>
          <w:szCs w:val="20"/>
          <w:lang w:eastAsia="pt-BR"/>
        </w:rPr>
      </w:pPr>
      <w:r>
        <w:rPr>
          <w:rFonts w:ascii="Arial Black" w:eastAsia="Times New Roman" w:hAnsi="Arial Black" w:cs="Times New Roman"/>
          <w:iCs/>
          <w:sz w:val="20"/>
          <w:szCs w:val="20"/>
          <w:lang w:eastAsia="pt-BR"/>
        </w:rPr>
        <w:t xml:space="preserve">QUADROS ESTATÍSTICOS – RESSEGURO LOCAL – </w:t>
      </w:r>
      <w:r w:rsidRPr="00E53133">
        <w:rPr>
          <w:rFonts w:ascii="Arial Black" w:eastAsia="Times New Roman" w:hAnsi="Arial Black" w:cs="Times New Roman"/>
          <w:iCs/>
          <w:sz w:val="20"/>
          <w:szCs w:val="20"/>
          <w:lang w:eastAsia="pt-BR"/>
        </w:rPr>
        <w:t>Críticas dos quadros 404 a 409 do FIP/Susep</w:t>
      </w:r>
    </w:p>
    <w:p w:rsidR="00551EF4" w:rsidRDefault="00551EF4" w:rsidP="0055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Cs/>
          <w:lang w:eastAsia="pt-BR"/>
        </w:rPr>
      </w:pPr>
      <w:r w:rsidRPr="00324E4B">
        <w:rPr>
          <w:rFonts w:eastAsia="Times New Roman" w:cs="Times New Roman"/>
          <w:b/>
          <w:iCs/>
          <w:lang w:eastAsia="pt-BR"/>
        </w:rPr>
        <w:t xml:space="preserve">EMAIL ENVIADO EM </w:t>
      </w:r>
      <w:r>
        <w:rPr>
          <w:rFonts w:eastAsia="Times New Roman" w:cs="Times New Roman"/>
          <w:b/>
          <w:iCs/>
          <w:lang w:eastAsia="pt-BR"/>
        </w:rPr>
        <w:t>10</w:t>
      </w:r>
      <w:r w:rsidRPr="00324E4B">
        <w:rPr>
          <w:rFonts w:eastAsia="Times New Roman" w:cs="Times New Roman"/>
          <w:b/>
          <w:iCs/>
          <w:lang w:eastAsia="pt-BR"/>
        </w:rPr>
        <w:t>/</w:t>
      </w:r>
      <w:r>
        <w:rPr>
          <w:rFonts w:eastAsia="Times New Roman" w:cs="Times New Roman"/>
          <w:b/>
          <w:iCs/>
          <w:lang w:eastAsia="pt-BR"/>
        </w:rPr>
        <w:t>11</w:t>
      </w:r>
      <w:r w:rsidRPr="00324E4B">
        <w:rPr>
          <w:rFonts w:eastAsia="Times New Roman" w:cs="Times New Roman"/>
          <w:b/>
          <w:iCs/>
          <w:lang w:eastAsia="pt-BR"/>
        </w:rPr>
        <w:t>/201</w:t>
      </w:r>
      <w:r>
        <w:rPr>
          <w:rFonts w:eastAsia="Times New Roman" w:cs="Times New Roman"/>
          <w:b/>
          <w:iCs/>
          <w:lang w:eastAsia="pt-BR"/>
        </w:rPr>
        <w:t>5</w:t>
      </w:r>
    </w:p>
    <w:p w:rsidR="00551EF4" w:rsidRDefault="00551EF4" w:rsidP="00551E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Remetente: copra.rj@suse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p.gov.br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F64E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Data</w:t>
      </w:r>
      <w:r w:rsidRPr="00C35F4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10</w:t>
      </w:r>
      <w:r w:rsidRPr="00C35F4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11</w:t>
      </w:r>
      <w:bookmarkStart w:id="0" w:name="_GoBack"/>
      <w:bookmarkEnd w:id="0"/>
      <w:r w:rsidRPr="00C35F4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5</w:t>
      </w:r>
      <w:r w:rsidRPr="00C35F4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1</w:t>
      </w:r>
    </w:p>
    <w:p w:rsidR="00551EF4" w:rsidRDefault="00551EF4" w:rsidP="00551E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Assunto: </w:t>
      </w:r>
      <w:r w:rsidRPr="00E5313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Críticas dos quadros 404 a 409 do FIP/Susep</w:t>
      </w:r>
    </w:p>
    <w:p w:rsidR="00551EF4" w:rsidRPr="00087769" w:rsidRDefault="00551EF4" w:rsidP="00551E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9E7EC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Para: </w:t>
      </w:r>
      <w:r w:rsidRPr="001C44A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Resseguradores Locais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551EF4" w:rsidRDefault="00551EF4" w:rsidP="00551E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Prezados,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Dando continuidade ao e-mail anterior enviado em 3 de setembro de 2015, destacamos que, em relação à versão anterior do FIP/Susep, algumas críticas já foram ajustadas e implementadas na versão atual (C280B274, disponibilizada em 10/11/15). Contudo, ainda há críticas que constam no Manual de Preenchimento do FIP que ainda não foram implementadas (ver abaixo a relação das críticas constantes na versão atual e das críticas pendentes de implementação).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Por isso, reforçamos que, quando todas as críticas forem ajustadas, a Susep fará a validação das informações já enviadas e, caso necessário, solicitará as devidas justificativas ou recargas em decorrência do verificado nas críticas. Dessa forma, ressaltamos a importância de a supervisionada verificar o disposto no Manual de Preenchimento do FIP/Susep e observar as regras apresentadas, ainda que algumas críticas estejam desativadas.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Em relação aos dados já enviados referentes aos dois primeiros trimestres de 2015, verificamos que algumas supervisionadas não observaram algumas críticas e correspondências apresentadas no Manual de Preenchimento do FIP. Destacamos que, caso a supervisionada já tenha verificado distorções nas bases já enviadas, não necessita aguardar a solicitação da Susep para recarregar os quadros, podendo, a qualquer tempo, solicitar autorização para recarregar os quadros que contiverem distorções.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t-BR"/>
        </w:rPr>
        <w:t>Relação das críticas já implementadas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404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8043.1, 8043.2, 8043.3, 8043.4, 8043.5, 8043.6, 8043.7, 8043.8, 8043.9, 8043.13, 8043.15, 8043.16, 8043.17, 8043.18, 8043.19, 8043.20, 8043.23, 8043.24.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405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8044.1, 8044.2, 8044.3, 8044.4, 8044.5, 8044.6, 8044.7, 8044.8, 8044.10, 8044.11, 8044.12, 8044.13, 8044.14, 8044.15, 8044.16, 8044.17, 8044.22.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406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8045.1, 8045.2, 8045.3, 8045.4, 8045.5, 8045.6, 8045.7, 8045.8, 8045.10, 8045.11, 8045.12, 8045.13, 8045.14, 8045.15.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407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8046.1, 8046.2, 8046.3, 8046.4, 8046.5, 8046.6, 8046.7, 8046.9, 8046.10, 8046.11, 8046.12, 8046.13, 8046.14.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408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8047.1, 8047.2, 8047.3, 8047.4, 8047.5, 8047.6, 8047.7, 8047.8, 8047.10, 8047.15, 8047.16, 8047.17, 8047.18, 8047.21, 8047.22.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409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8048.1, 8048.2, 8048.3, 8048.4, 8048.5, 8048.6, 8048.7, 8048.9, 8048.14, 8048.15, 8048.16, 8048.20, 8048.21.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t-BR"/>
        </w:rPr>
        <w:t>Relação das críticas a serem implementadas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404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8043.10, 8043.11, 8043.12, 8043.14, 8043.21, 8043.22.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405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8044.9, 8044.18, 8044.19, 8044.20, 8044.21, 8044.23, 8044.24.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406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8045.9, 8045.16, 8045.17, 8045.18, 8045.19, 8045.20.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407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8046.8, 8046.15, 8046.16, 8046.17, 8046.18, 8046.19, 8046.20.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408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8047.9, 8047.11, 8047.12, 8047.13, 8047.14, 8047.19, 8047.20, 8047.23, 8047.24, 8047.25, 8047.26, 8047.27, 8047.28, 8047.29.</w:t>
      </w: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Pr="00551EF4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1EF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Quadro 409</w:t>
      </w:r>
      <w:r w:rsidRP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8048.8, 8048.10, 8048.11, 8048.12, 8048.13, 8048.17, 8048.18, 8048.19, 8048.22, 8048.23, 8048.24, 8048.25, 8048.26, 8048.27, 8048.28.</w:t>
      </w:r>
    </w:p>
    <w:p w:rsidR="00551EF4" w:rsidRPr="00E53133" w:rsidRDefault="00551EF4" w:rsidP="00551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51EF4" w:rsidRDefault="00551EF4" w:rsidP="00551EF4">
      <w:pPr>
        <w:spacing w:after="0" w:line="240" w:lineRule="auto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Atenciosamente,</w:t>
      </w:r>
      <w:r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SUSEP/DITEC/CGSOA/COPRA</w:t>
      </w:r>
      <w:r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Coordenação de Monitorament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de Provisões Técnicas</w:t>
      </w:r>
      <w:r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- COPRA</w:t>
      </w:r>
      <w:r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Coordenação Geral de Monitoramento de Solvência - CGSOA</w:t>
      </w:r>
      <w:r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Diretoria Técnica - DITEC</w:t>
      </w:r>
      <w:r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Superintendência de Seguros Privados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–</w:t>
      </w:r>
      <w:r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SUSEP</w:t>
      </w:r>
    </w:p>
    <w:p w:rsidR="00551EF4" w:rsidRPr="00551EF4" w:rsidRDefault="00551EF4" w:rsidP="00551EF4">
      <w:pPr>
        <w:pBdr>
          <w:bottom w:val="single" w:sz="6" w:space="1" w:color="auto"/>
        </w:pBdr>
        <w:spacing w:after="0" w:line="240" w:lineRule="auto"/>
      </w:pPr>
    </w:p>
    <w:p w:rsidR="00551EF4" w:rsidRDefault="00551EF4" w:rsidP="0051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 New Roman"/>
          <w:iCs/>
          <w:sz w:val="20"/>
          <w:szCs w:val="20"/>
          <w:lang w:eastAsia="pt-BR"/>
        </w:rPr>
      </w:pPr>
    </w:p>
    <w:p w:rsidR="00511585" w:rsidRDefault="00367F6A" w:rsidP="0051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 New Roman"/>
          <w:iCs/>
          <w:sz w:val="20"/>
          <w:szCs w:val="20"/>
          <w:lang w:eastAsia="pt-BR"/>
        </w:rPr>
      </w:pPr>
      <w:r>
        <w:rPr>
          <w:rFonts w:ascii="Arial Black" w:eastAsia="Times New Roman" w:hAnsi="Arial Black" w:cs="Times New Roman"/>
          <w:iCs/>
          <w:sz w:val="20"/>
          <w:szCs w:val="20"/>
          <w:lang w:eastAsia="pt-BR"/>
        </w:rPr>
        <w:t xml:space="preserve">QUADROS ESTATÍSTICOS – RESSEGURO LOCAL – </w:t>
      </w:r>
      <w:r w:rsidR="00E53133" w:rsidRPr="00E53133">
        <w:rPr>
          <w:rFonts w:ascii="Arial Black" w:eastAsia="Times New Roman" w:hAnsi="Arial Black" w:cs="Times New Roman"/>
          <w:iCs/>
          <w:sz w:val="20"/>
          <w:szCs w:val="20"/>
          <w:lang w:eastAsia="pt-BR"/>
        </w:rPr>
        <w:t>Críticas dos quadros 404 a 409 do FIP/Susep</w:t>
      </w:r>
    </w:p>
    <w:p w:rsidR="00511585" w:rsidRDefault="00511585" w:rsidP="0051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Cs/>
          <w:lang w:eastAsia="pt-BR"/>
        </w:rPr>
      </w:pPr>
      <w:r w:rsidRPr="00324E4B">
        <w:rPr>
          <w:rFonts w:eastAsia="Times New Roman" w:cs="Times New Roman"/>
          <w:b/>
          <w:iCs/>
          <w:lang w:eastAsia="pt-BR"/>
        </w:rPr>
        <w:t xml:space="preserve">EMAIL ENVIADO EM </w:t>
      </w:r>
      <w:r w:rsidR="00367F6A">
        <w:rPr>
          <w:rFonts w:eastAsia="Times New Roman" w:cs="Times New Roman"/>
          <w:b/>
          <w:iCs/>
          <w:lang w:eastAsia="pt-BR"/>
        </w:rPr>
        <w:t>0</w:t>
      </w:r>
      <w:r w:rsidR="00E53133">
        <w:rPr>
          <w:rFonts w:eastAsia="Times New Roman" w:cs="Times New Roman"/>
          <w:b/>
          <w:iCs/>
          <w:lang w:eastAsia="pt-BR"/>
        </w:rPr>
        <w:t>3</w:t>
      </w:r>
      <w:r w:rsidRPr="00324E4B">
        <w:rPr>
          <w:rFonts w:eastAsia="Times New Roman" w:cs="Times New Roman"/>
          <w:b/>
          <w:iCs/>
          <w:lang w:eastAsia="pt-BR"/>
        </w:rPr>
        <w:t>/</w:t>
      </w:r>
      <w:r w:rsidR="001C44A3">
        <w:rPr>
          <w:rFonts w:eastAsia="Times New Roman" w:cs="Times New Roman"/>
          <w:b/>
          <w:iCs/>
          <w:lang w:eastAsia="pt-BR"/>
        </w:rPr>
        <w:t>0</w:t>
      </w:r>
      <w:r w:rsidR="00E53133">
        <w:rPr>
          <w:rFonts w:eastAsia="Times New Roman" w:cs="Times New Roman"/>
          <w:b/>
          <w:iCs/>
          <w:lang w:eastAsia="pt-BR"/>
        </w:rPr>
        <w:t>9</w:t>
      </w:r>
      <w:r w:rsidRPr="00324E4B">
        <w:rPr>
          <w:rFonts w:eastAsia="Times New Roman" w:cs="Times New Roman"/>
          <w:b/>
          <w:iCs/>
          <w:lang w:eastAsia="pt-BR"/>
        </w:rPr>
        <w:t>/201</w:t>
      </w:r>
      <w:r w:rsidR="001C44A3">
        <w:rPr>
          <w:rFonts w:eastAsia="Times New Roman" w:cs="Times New Roman"/>
          <w:b/>
          <w:iCs/>
          <w:lang w:eastAsia="pt-BR"/>
        </w:rPr>
        <w:t>5</w:t>
      </w:r>
    </w:p>
    <w:p w:rsidR="00511585" w:rsidRDefault="00511585" w:rsidP="005115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11585" w:rsidRDefault="00511585" w:rsidP="005115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Remetente: copra.rj@suse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p.gov.br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F64E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Data</w:t>
      </w:r>
      <w:r w:rsidRPr="00C35F4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: </w:t>
      </w:r>
      <w:r w:rsidR="00367F6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0</w:t>
      </w:r>
      <w:r w:rsidR="00E5313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3</w:t>
      </w:r>
      <w:r w:rsidRPr="00C35F4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/</w:t>
      </w:r>
      <w:r w:rsidR="001C44A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0</w:t>
      </w:r>
      <w:r w:rsidR="00E5313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9</w:t>
      </w:r>
      <w:r w:rsidRPr="00C35F4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/201</w:t>
      </w:r>
      <w:r w:rsidR="001C44A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5</w:t>
      </w:r>
      <w:r w:rsidRPr="00C35F4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867DE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12:</w:t>
      </w:r>
      <w:r w:rsidR="00D95A6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20</w:t>
      </w:r>
    </w:p>
    <w:p w:rsidR="00511585" w:rsidRDefault="00511585" w:rsidP="005115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Assunto: </w:t>
      </w:r>
      <w:r w:rsidR="00E53133" w:rsidRPr="00E5313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Críticas dos quadros 404 a 409 do FIP/Susep</w:t>
      </w:r>
    </w:p>
    <w:p w:rsidR="00511585" w:rsidRPr="00087769" w:rsidRDefault="00511585" w:rsidP="005115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9E7EC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Para: </w:t>
      </w:r>
      <w:r w:rsidRPr="001C44A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Resseguradores Locais</w:t>
      </w:r>
      <w:r w:rsidR="001C44A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511585" w:rsidRDefault="00511585" w:rsidP="005115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53133" w:rsidRPr="00E53133" w:rsidRDefault="00E53133" w:rsidP="00E5313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5313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Prezados,</w:t>
      </w:r>
    </w:p>
    <w:p w:rsidR="00E53133" w:rsidRPr="00E53133" w:rsidRDefault="00E53133" w:rsidP="00E5313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53133" w:rsidRPr="00E53133" w:rsidRDefault="00E53133" w:rsidP="00E5313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5313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Em função de problemas operacionais, algumas críticas referentes aos quadros 404, 405, 406, 407 408 e 409 do FIP/Susep apresentaram distorções entre o que está previsto no Manual de Preenchimento do FIP/Susep e o que efetivamente estava sendo considerado no sistema. Dessa forma, todas as críticas estão sendo ajustadas para ficarem em conformidade com o previsto no Manual.</w:t>
      </w:r>
    </w:p>
    <w:p w:rsidR="00E53133" w:rsidRPr="00E53133" w:rsidRDefault="00E53133" w:rsidP="00E5313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53133" w:rsidRPr="00E53133" w:rsidRDefault="00E53133" w:rsidP="00E5313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5313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Haja vista a proximidade da data limite (08/09/15) para envio dos quadros supracitados, a Susep optou por desativar as críticas até que sejam efetuados os ajustes necessários. Nesse primeiro momento, se mantiveram apenas algumas críticas básicas de formato.</w:t>
      </w:r>
    </w:p>
    <w:p w:rsidR="00E53133" w:rsidRPr="00E53133" w:rsidRDefault="00E53133" w:rsidP="00E5313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53133" w:rsidRPr="00E53133" w:rsidRDefault="00E53133" w:rsidP="00E5313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5313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Contudo, solicitamos que as supervisionadas verifiquem no Manual de Preenchimento do FIP/Susep, as regras que devem ser observadas, assim como as devidas correspondências entre os diferentes quadros do FIP, de forma a evitar distorções.</w:t>
      </w:r>
    </w:p>
    <w:p w:rsidR="00E53133" w:rsidRPr="00E53133" w:rsidRDefault="00E53133" w:rsidP="00E5313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53133" w:rsidRPr="00E53133" w:rsidRDefault="00E53133" w:rsidP="00E5313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5313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Quando as críticas forem ajustadas, a Susep fará a validação das informações já enviadas e, caso necessário, solicitará as devidas justificativas ou recargas em decorrência do verificado nas críticas. Dessa forma, ressaltamos a importância de a supervisionada verificar o disposto no Manual de Preenchimento do FIP/Susep, ainda que as críticas estejam desativadas.</w:t>
      </w:r>
    </w:p>
    <w:p w:rsidR="00E53133" w:rsidRPr="00E53133" w:rsidRDefault="00E53133" w:rsidP="00E5313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B7264E" w:rsidRDefault="00E53133" w:rsidP="00551E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Atenciosamente,</w:t>
      </w:r>
      <w:r w:rsidR="00A55BFA"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="00A55BFA"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SUSEP/DITEC/CGSOA/COPRA</w:t>
      </w:r>
      <w:r w:rsidR="00A55BFA"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Coordenação de Monitorament</w:t>
      </w:r>
      <w:r w:rsidR="00551E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de Provisões Técnicas</w:t>
      </w:r>
      <w:r w:rsidR="00A55BFA"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- COPRA</w:t>
      </w:r>
      <w:r w:rsidR="00A55BFA"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Coordenação Geral de Monitoramento de Solvência - CGSOA</w:t>
      </w:r>
      <w:r w:rsidR="00A55BFA"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Diretoria Técnica - DITEC</w:t>
      </w:r>
      <w:r w:rsidR="00A55BFA" w:rsidRPr="008B658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Superintendência de Seguros Privados - SUSEP</w:t>
      </w:r>
    </w:p>
    <w:p w:rsidR="00511585" w:rsidRDefault="00511585" w:rsidP="005115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60E68" w:rsidRDefault="00E60E68"/>
    <w:sectPr w:rsidR="00E60E68" w:rsidSect="001C44A3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85"/>
    <w:rsid w:val="0007016C"/>
    <w:rsid w:val="00151B77"/>
    <w:rsid w:val="00165FEC"/>
    <w:rsid w:val="00183FC8"/>
    <w:rsid w:val="001C44A3"/>
    <w:rsid w:val="00367F6A"/>
    <w:rsid w:val="003E3BF0"/>
    <w:rsid w:val="004459C1"/>
    <w:rsid w:val="00461B1F"/>
    <w:rsid w:val="00511585"/>
    <w:rsid w:val="00551EF4"/>
    <w:rsid w:val="005F0832"/>
    <w:rsid w:val="00625F5B"/>
    <w:rsid w:val="0064170F"/>
    <w:rsid w:val="006563BC"/>
    <w:rsid w:val="00661732"/>
    <w:rsid w:val="006A2180"/>
    <w:rsid w:val="00813B3B"/>
    <w:rsid w:val="0086346D"/>
    <w:rsid w:val="008667BE"/>
    <w:rsid w:val="00867DE3"/>
    <w:rsid w:val="0087611F"/>
    <w:rsid w:val="00881A03"/>
    <w:rsid w:val="0092377A"/>
    <w:rsid w:val="00A55BFA"/>
    <w:rsid w:val="00A9038D"/>
    <w:rsid w:val="00B16CB3"/>
    <w:rsid w:val="00B172AD"/>
    <w:rsid w:val="00B7264E"/>
    <w:rsid w:val="00BC056A"/>
    <w:rsid w:val="00BF63C9"/>
    <w:rsid w:val="00C9030F"/>
    <w:rsid w:val="00D449A1"/>
    <w:rsid w:val="00D95A6B"/>
    <w:rsid w:val="00D97C9F"/>
    <w:rsid w:val="00DA4F22"/>
    <w:rsid w:val="00DD7978"/>
    <w:rsid w:val="00E1703D"/>
    <w:rsid w:val="00E47354"/>
    <w:rsid w:val="00E53133"/>
    <w:rsid w:val="00E60E68"/>
    <w:rsid w:val="00E97424"/>
    <w:rsid w:val="00F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6AC92-D642-4538-B190-7EA4169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15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F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51EF4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51E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robertoss</dc:creator>
  <cp:lastModifiedBy>robertoss</cp:lastModifiedBy>
  <cp:revision>3</cp:revision>
  <dcterms:created xsi:type="dcterms:W3CDTF">2015-11-10T18:25:00Z</dcterms:created>
  <dcterms:modified xsi:type="dcterms:W3CDTF">2015-11-10T18:31:00Z</dcterms:modified>
</cp:coreProperties>
</file>